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58360B">
      <w:pPr>
        <w:spacing w:before="509" w:line="196" w:lineRule="auto"/>
        <w:ind w:left="3929"/>
        <w:rPr>
          <w:rFonts w:ascii="Arial" w:hAnsi="Arial" w:eastAsia="Arial" w:cs="Arial"/>
          <w:sz w:val="95"/>
          <w:szCs w:val="95"/>
        </w:rPr>
      </w:pPr>
      <w:r>
        <w:pict>
          <v:shape id="_x0000_s1026" o:spid="_x0000_s1026" o:spt="202" type="#_x0000_t202" style="position:absolute;left:0pt;margin-left:508.45pt;margin-top:29.5pt;height:31.2pt;width:65.75pt;z-index:251660288;mso-width-relative:page;mso-height-relative:page;" filled="f" stroked="f" coordsize="21600,21600">
            <v:path/>
            <v:fill on="f" focussize="0,0"/>
            <v:stroke on="f"/>
            <v:imagedata o:title=""/>
            <o:lock v:ext="edit" aspectratio="f"/>
            <v:textbox inset="0mm,0mm,0mm,0mm">
              <w:txbxContent>
                <w:p w14:paraId="2B04344B">
                  <w:pPr>
                    <w:spacing w:before="21" w:line="196" w:lineRule="auto"/>
                    <w:ind w:left="20"/>
                    <w:outlineLvl w:val="0"/>
                    <w:rPr>
                      <w:rFonts w:ascii="Arial" w:hAnsi="Arial" w:eastAsia="Arial" w:cs="Arial"/>
                      <w:sz w:val="62"/>
                      <w:szCs w:val="62"/>
                    </w:rPr>
                  </w:pPr>
                  <w:r>
                    <w:rPr>
                      <w:rFonts w:ascii="Arial" w:hAnsi="Arial" w:eastAsia="Arial" w:cs="Arial"/>
                      <w:b/>
                      <w:bCs/>
                      <w:color w:val="FFFFFF"/>
                      <w:spacing w:val="-1"/>
                      <w:sz w:val="62"/>
                      <w:szCs w:val="62"/>
                    </w:rPr>
                    <w:t>V2.0</w:t>
                  </w:r>
                </w:p>
              </w:txbxContent>
            </v:textbox>
          </v:shape>
        </w:pict>
      </w:r>
      <w:r>
        <w:drawing>
          <wp:anchor distT="0" distB="0" distL="0" distR="0" simplePos="0" relativeHeight="251659264" behindDoc="1" locked="0" layoutInCell="1" allowOverlap="1">
            <wp:simplePos x="0" y="0"/>
            <wp:positionH relativeFrom="column">
              <wp:posOffset>0</wp:posOffset>
            </wp:positionH>
            <wp:positionV relativeFrom="paragraph">
              <wp:posOffset>-254000</wp:posOffset>
            </wp:positionV>
            <wp:extent cx="7562850" cy="106934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72"/>
                    <a:stretch>
                      <a:fillRect/>
                    </a:stretch>
                  </pic:blipFill>
                  <pic:spPr>
                    <a:xfrm>
                      <a:off x="0" y="0"/>
                      <a:ext cx="7562850" cy="10693400"/>
                    </a:xfrm>
                    <a:prstGeom prst="rect">
                      <a:avLst/>
                    </a:prstGeom>
                  </pic:spPr>
                </pic:pic>
              </a:graphicData>
            </a:graphic>
          </wp:anchor>
        </w:drawing>
      </w:r>
      <w:r>
        <w:rPr>
          <w:rFonts w:ascii="Arial" w:hAnsi="Arial" w:eastAsia="Arial" w:cs="Arial"/>
          <w:b/>
          <w:bCs/>
          <w:color w:val="F01030"/>
          <w:spacing w:val="-23"/>
          <w:sz w:val="95"/>
          <w:szCs w:val="95"/>
        </w:rPr>
        <w:t>MAKEDK</w:t>
      </w:r>
    </w:p>
    <w:p w14:paraId="2327F661">
      <w:pPr>
        <w:spacing w:before="170" w:line="185" w:lineRule="auto"/>
        <w:ind w:left="2977"/>
        <w:rPr>
          <w:rFonts w:ascii="黑体" w:hAnsi="黑体" w:eastAsia="黑体" w:cs="黑体"/>
          <w:sz w:val="119"/>
          <w:szCs w:val="119"/>
        </w:rPr>
      </w:pPr>
      <w:r>
        <w:rPr>
          <w:rFonts w:ascii="黑体" w:hAnsi="黑体" w:eastAsia="黑体" w:cs="黑体"/>
          <w:b/>
          <w:bCs/>
          <w:color w:val="FFFFFF"/>
          <w:spacing w:val="1"/>
          <w:sz w:val="119"/>
          <w:szCs w:val="119"/>
        </w:rPr>
        <w:t>机器人排赛</w:t>
      </w:r>
    </w:p>
    <w:p w14:paraId="4C201E68">
      <w:pPr>
        <w:spacing w:before="1" w:line="193" w:lineRule="auto"/>
        <w:ind w:left="3040"/>
        <w:rPr>
          <w:rFonts w:ascii="Arial" w:hAnsi="Arial" w:eastAsia="Arial" w:cs="Arial"/>
          <w:sz w:val="62"/>
          <w:szCs w:val="62"/>
        </w:rPr>
      </w:pPr>
      <w:r>
        <w:rPr>
          <w:rFonts w:ascii="Arial" w:hAnsi="Arial" w:eastAsia="Arial" w:cs="Arial"/>
          <w:b/>
          <w:bCs/>
          <w:color w:val="FFFFFF"/>
          <w:spacing w:val="-26"/>
          <w:sz w:val="62"/>
          <w:szCs w:val="62"/>
        </w:rPr>
        <w:t>Robotics Competition</w:t>
      </w:r>
    </w:p>
    <w:p w14:paraId="7E76062C">
      <w:pPr>
        <w:spacing w:line="297" w:lineRule="auto"/>
        <w:rPr>
          <w:rFonts w:ascii="Arial"/>
          <w:sz w:val="21"/>
        </w:rPr>
      </w:pPr>
    </w:p>
    <w:p w14:paraId="2A279EDD">
      <w:pPr>
        <w:spacing w:line="298" w:lineRule="auto"/>
        <w:rPr>
          <w:rFonts w:ascii="Arial"/>
          <w:sz w:val="21"/>
        </w:rPr>
      </w:pPr>
    </w:p>
    <w:p w14:paraId="48CB7CA2">
      <w:pPr>
        <w:spacing w:before="121" w:line="196" w:lineRule="auto"/>
        <w:ind w:left="4559"/>
        <w:rPr>
          <w:rFonts w:ascii="Arial" w:hAnsi="Arial" w:eastAsia="Arial" w:cs="Arial"/>
          <w:sz w:val="42"/>
          <w:szCs w:val="42"/>
        </w:rPr>
      </w:pPr>
      <w:r>
        <w:rPr>
          <w:rFonts w:ascii="Arial" w:hAnsi="Arial" w:eastAsia="Arial" w:cs="Arial"/>
          <w:b/>
          <w:bCs/>
          <w:color w:val="FFFFFF"/>
          <w:spacing w:val="-2"/>
          <w:sz w:val="42"/>
          <w:szCs w:val="42"/>
        </w:rPr>
        <w:t>2024=2025</w:t>
      </w:r>
    </w:p>
    <w:p w14:paraId="1B7B9944">
      <w:pPr>
        <w:spacing w:before="43" w:line="1553" w:lineRule="exact"/>
        <w:ind w:left="3426"/>
      </w:pPr>
      <w:r>
        <w:rPr>
          <w:position w:val="-30"/>
        </w:rPr>
        <w:drawing>
          <wp:inline distT="0" distB="0" distL="0" distR="0">
            <wp:extent cx="763905" cy="9817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73"/>
                    <a:stretch>
                      <a:fillRect/>
                    </a:stretch>
                  </pic:blipFill>
                  <pic:spPr>
                    <a:xfrm>
                      <a:off x="0" y="0"/>
                      <a:ext cx="764381" cy="982041"/>
                    </a:xfrm>
                    <a:prstGeom prst="rect">
                      <a:avLst/>
                    </a:prstGeom>
                  </pic:spPr>
                </pic:pic>
              </a:graphicData>
            </a:graphic>
          </wp:inline>
        </w:drawing>
      </w:r>
      <w:r>
        <w:rPr>
          <w:position w:val="-31"/>
        </w:rPr>
        <w:drawing>
          <wp:inline distT="0" distB="0" distL="0" distR="0">
            <wp:extent cx="772160" cy="98552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4"/>
                    <a:stretch>
                      <a:fillRect/>
                    </a:stretch>
                  </pic:blipFill>
                  <pic:spPr>
                    <a:xfrm>
                      <a:off x="0" y="0"/>
                      <a:ext cx="772176" cy="985813"/>
                    </a:xfrm>
                    <a:prstGeom prst="rect">
                      <a:avLst/>
                    </a:prstGeom>
                  </pic:spPr>
                </pic:pic>
              </a:graphicData>
            </a:graphic>
          </wp:inline>
        </w:drawing>
      </w:r>
      <w:r>
        <w:rPr>
          <w:position w:val="-31"/>
        </w:rPr>
        <w:drawing>
          <wp:inline distT="0" distB="0" distL="0" distR="0">
            <wp:extent cx="792480" cy="9861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5"/>
                    <a:stretch>
                      <a:fillRect/>
                    </a:stretch>
                  </pic:blipFill>
                  <pic:spPr>
                    <a:xfrm>
                      <a:off x="0" y="0"/>
                      <a:ext cx="792709" cy="986156"/>
                    </a:xfrm>
                    <a:prstGeom prst="rect">
                      <a:avLst/>
                    </a:prstGeom>
                  </pic:spPr>
                </pic:pic>
              </a:graphicData>
            </a:graphic>
          </wp:inline>
        </w:drawing>
      </w:r>
      <w:r>
        <w:rPr>
          <w:position w:val="-31"/>
        </w:rPr>
        <w:drawing>
          <wp:inline distT="0" distB="0" distL="0" distR="0">
            <wp:extent cx="739140" cy="98552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6"/>
                    <a:stretch>
                      <a:fillRect/>
                    </a:stretch>
                  </pic:blipFill>
                  <pic:spPr>
                    <a:xfrm>
                      <a:off x="0" y="0"/>
                      <a:ext cx="739363" cy="985813"/>
                    </a:xfrm>
                    <a:prstGeom prst="rect">
                      <a:avLst/>
                    </a:prstGeom>
                  </pic:spPr>
                </pic:pic>
              </a:graphicData>
            </a:graphic>
          </wp:inline>
        </w:drawing>
      </w:r>
    </w:p>
    <w:p w14:paraId="495DA6B2">
      <w:pPr>
        <w:spacing w:line="1553" w:lineRule="exact"/>
        <w:sectPr>
          <w:headerReference r:id="rId5" w:type="default"/>
          <w:pgSz w:w="11910" w:h="16840"/>
          <w:pgMar w:top="400" w:right="0" w:bottom="0" w:left="0" w:header="0" w:footer="0" w:gutter="0"/>
          <w:cols w:space="720" w:num="1"/>
        </w:sectPr>
      </w:pPr>
    </w:p>
    <w:p w14:paraId="3B0B3693">
      <w:pPr>
        <w:spacing w:line="250" w:lineRule="auto"/>
        <w:rPr>
          <w:rFonts w:ascii="Arial"/>
          <w:sz w:val="21"/>
        </w:rPr>
      </w:pPr>
    </w:p>
    <w:p w14:paraId="0500D40F">
      <w:pPr>
        <w:spacing w:line="250" w:lineRule="auto"/>
        <w:rPr>
          <w:rFonts w:ascii="Arial"/>
          <w:sz w:val="21"/>
        </w:rPr>
      </w:pPr>
      <w:r>
        <w:drawing>
          <wp:anchor distT="0" distB="0" distL="0" distR="0" simplePos="0" relativeHeight="251661312" behindDoc="1" locked="0" layoutInCell="1" allowOverlap="1">
            <wp:simplePos x="0" y="0"/>
            <wp:positionH relativeFrom="column">
              <wp:posOffset>1590675</wp:posOffset>
            </wp:positionH>
            <wp:positionV relativeFrom="paragraph">
              <wp:posOffset>93980</wp:posOffset>
            </wp:positionV>
            <wp:extent cx="2070100" cy="42545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7"/>
                    <a:stretch>
                      <a:fillRect/>
                    </a:stretch>
                  </pic:blipFill>
                  <pic:spPr>
                    <a:xfrm>
                      <a:off x="0" y="0"/>
                      <a:ext cx="2070103" cy="425383"/>
                    </a:xfrm>
                    <a:prstGeom prst="rect">
                      <a:avLst/>
                    </a:prstGeom>
                  </pic:spPr>
                </pic:pic>
              </a:graphicData>
            </a:graphic>
          </wp:anchor>
        </w:drawing>
      </w:r>
    </w:p>
    <w:p w14:paraId="136CF70E">
      <w:pPr>
        <w:spacing w:before="62" w:line="229" w:lineRule="auto"/>
        <w:ind w:left="7"/>
        <w:rPr>
          <w:rFonts w:ascii="黑体" w:hAnsi="黑体" w:eastAsia="黑体" w:cs="黑体"/>
          <w:sz w:val="19"/>
          <w:szCs w:val="19"/>
        </w:rPr>
      </w:pPr>
      <w:r>
        <w:drawing>
          <wp:anchor distT="0" distB="0" distL="0" distR="0" simplePos="0" relativeHeight="251662336" behindDoc="0" locked="0" layoutInCell="1" allowOverlap="1">
            <wp:simplePos x="0" y="0"/>
            <wp:positionH relativeFrom="column">
              <wp:posOffset>3108325</wp:posOffset>
            </wp:positionH>
            <wp:positionV relativeFrom="paragraph">
              <wp:posOffset>334645</wp:posOffset>
            </wp:positionV>
            <wp:extent cx="1885950" cy="635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8"/>
                    <a:stretch>
                      <a:fillRect/>
                    </a:stretch>
                  </pic:blipFill>
                  <pic:spPr>
                    <a:xfrm>
                      <a:off x="0" y="0"/>
                      <a:ext cx="1885947" cy="6350"/>
                    </a:xfrm>
                    <a:prstGeom prst="rect">
                      <a:avLst/>
                    </a:prstGeom>
                  </pic:spPr>
                </pic:pic>
              </a:graphicData>
            </a:graphic>
          </wp:anchor>
        </w:drawing>
      </w:r>
      <w:r>
        <w:rPr>
          <w:rFonts w:ascii="宋体" w:hAnsi="宋体" w:eastAsia="宋体" w:cs="宋体"/>
          <w:b/>
          <w:bCs/>
          <w:color w:val="C04030"/>
          <w:spacing w:val="-3"/>
          <w:sz w:val="19"/>
          <w:szCs w:val="19"/>
        </w:rPr>
        <w:t>MakeX</w:t>
      </w:r>
      <w:r>
        <w:rPr>
          <w:rFonts w:ascii="宋体" w:hAnsi="宋体" w:eastAsia="宋体" w:cs="宋体"/>
          <w:color w:val="C04030"/>
          <w:spacing w:val="31"/>
          <w:sz w:val="19"/>
          <w:szCs w:val="19"/>
        </w:rPr>
        <w:t xml:space="preserve"> </w:t>
      </w:r>
      <w:r>
        <w:rPr>
          <w:rFonts w:ascii="黑体" w:hAnsi="黑体" w:eastAsia="黑体" w:cs="黑体"/>
          <w:b/>
          <w:bCs/>
          <w:color w:val="C04030"/>
          <w:spacing w:val="-3"/>
          <w:sz w:val="19"/>
          <w:szCs w:val="19"/>
        </w:rPr>
        <w:t>机器人挑战赛</w:t>
      </w:r>
      <w:r>
        <w:rPr>
          <w:rFonts w:ascii="黑体" w:hAnsi="黑体" w:eastAsia="黑体" w:cs="黑体"/>
          <w:color w:val="C04030"/>
          <w:spacing w:val="1"/>
          <w:sz w:val="19"/>
          <w:szCs w:val="19"/>
        </w:rPr>
        <w:t xml:space="preserve">                                        </w:t>
      </w:r>
      <w:r>
        <w:rPr>
          <w:rFonts w:ascii="黑体" w:hAnsi="黑体" w:eastAsia="黑体" w:cs="黑体"/>
          <w:color w:val="C04030"/>
          <w:sz w:val="19"/>
          <w:szCs w:val="19"/>
        </w:rPr>
        <w:t xml:space="preserve">                     </w:t>
      </w:r>
      <w:r>
        <w:rPr>
          <w:rFonts w:ascii="黑体" w:hAnsi="黑体" w:eastAsia="黑体" w:cs="黑体"/>
          <w:b/>
          <w:bCs/>
          <w:color w:val="C04030"/>
          <w:spacing w:val="-3"/>
          <w:sz w:val="19"/>
          <w:szCs w:val="19"/>
        </w:rPr>
        <w:t>全芯征途</w:t>
      </w:r>
    </w:p>
    <w:p w14:paraId="0E70E5DA">
      <w:pPr>
        <w:spacing w:before="132"/>
      </w:pPr>
    </w:p>
    <w:tbl>
      <w:tblPr>
        <w:tblStyle w:val="5"/>
        <w:tblW w:w="83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73"/>
        <w:gridCol w:w="819"/>
        <w:gridCol w:w="5608"/>
      </w:tblGrid>
      <w:tr w14:paraId="74157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873" w:type="dxa"/>
            <w:shd w:val="clear" w:color="auto" w:fill="F79C97"/>
            <w:vAlign w:val="top"/>
          </w:tcPr>
          <w:p w14:paraId="56109F31">
            <w:pPr>
              <w:pStyle w:val="6"/>
              <w:spacing w:before="92" w:line="220" w:lineRule="auto"/>
              <w:ind w:left="678"/>
            </w:pPr>
            <w:r>
              <w:rPr>
                <w:b/>
                <w:bCs/>
                <w:spacing w:val="8"/>
              </w:rPr>
              <w:t>日期</w:t>
            </w:r>
          </w:p>
        </w:tc>
        <w:tc>
          <w:tcPr>
            <w:tcW w:w="819" w:type="dxa"/>
            <w:shd w:val="clear" w:color="auto" w:fill="F79C97"/>
            <w:vAlign w:val="top"/>
          </w:tcPr>
          <w:p w14:paraId="76C86FEC">
            <w:pPr>
              <w:pStyle w:val="6"/>
              <w:spacing w:before="90" w:line="219" w:lineRule="auto"/>
              <w:ind w:left="155"/>
            </w:pPr>
            <w:r>
              <w:rPr>
                <w:b/>
                <w:bCs/>
                <w:spacing w:val="-6"/>
              </w:rPr>
              <w:t>版本</w:t>
            </w:r>
          </w:p>
        </w:tc>
        <w:tc>
          <w:tcPr>
            <w:tcW w:w="5608" w:type="dxa"/>
            <w:shd w:val="clear" w:color="auto" w:fill="F79C97"/>
            <w:vAlign w:val="top"/>
          </w:tcPr>
          <w:p w14:paraId="1CD29296">
            <w:pPr>
              <w:pStyle w:val="6"/>
              <w:spacing w:before="91" w:line="219" w:lineRule="auto"/>
              <w:ind w:left="2336"/>
            </w:pPr>
            <w:r>
              <w:rPr>
                <w:b/>
                <w:bCs/>
                <w:spacing w:val="-2"/>
              </w:rPr>
              <w:t>改动记录</w:t>
            </w:r>
          </w:p>
        </w:tc>
      </w:tr>
      <w:tr w14:paraId="27C56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trPr>
        <w:tc>
          <w:tcPr>
            <w:tcW w:w="1873" w:type="dxa"/>
            <w:vAlign w:val="top"/>
          </w:tcPr>
          <w:p w14:paraId="0070F510">
            <w:pPr>
              <w:pStyle w:val="6"/>
              <w:spacing w:before="242" w:line="226" w:lineRule="auto"/>
              <w:ind w:left="558"/>
            </w:pPr>
            <w:r>
              <w:rPr>
                <w:b/>
                <w:bCs/>
                <w:spacing w:val="-5"/>
              </w:rPr>
              <w:t>2024.1</w:t>
            </w:r>
          </w:p>
        </w:tc>
        <w:tc>
          <w:tcPr>
            <w:tcW w:w="819" w:type="dxa"/>
            <w:vAlign w:val="top"/>
          </w:tcPr>
          <w:p w14:paraId="3F7B8A80">
            <w:pPr>
              <w:pStyle w:val="6"/>
              <w:spacing w:before="245" w:line="224" w:lineRule="auto"/>
              <w:ind w:left="212"/>
            </w:pPr>
            <w:r>
              <w:rPr>
                <w:spacing w:val="-7"/>
              </w:rPr>
              <w:t>1.0</w:t>
            </w:r>
          </w:p>
        </w:tc>
        <w:tc>
          <w:tcPr>
            <w:tcW w:w="5608" w:type="dxa"/>
            <w:vAlign w:val="top"/>
          </w:tcPr>
          <w:p w14:paraId="6E916EA5">
            <w:pPr>
              <w:pStyle w:val="6"/>
              <w:spacing w:before="218" w:line="219" w:lineRule="auto"/>
              <w:ind w:left="1383"/>
            </w:pPr>
            <w:r>
              <w:rPr>
                <w:spacing w:val="1"/>
              </w:rPr>
              <w:t>全芯征途规则手册首次发布</w:t>
            </w:r>
          </w:p>
        </w:tc>
      </w:tr>
      <w:tr w14:paraId="093F3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4" w:hRule="atLeast"/>
        </w:trPr>
        <w:tc>
          <w:tcPr>
            <w:tcW w:w="1873" w:type="dxa"/>
            <w:vAlign w:val="top"/>
          </w:tcPr>
          <w:p w14:paraId="09F26B3F">
            <w:pPr>
              <w:spacing w:line="272" w:lineRule="auto"/>
              <w:rPr>
                <w:rFonts w:ascii="Arial"/>
                <w:sz w:val="21"/>
              </w:rPr>
            </w:pPr>
          </w:p>
          <w:p w14:paraId="116A52BB">
            <w:pPr>
              <w:spacing w:line="273" w:lineRule="auto"/>
              <w:rPr>
                <w:rFonts w:ascii="Arial"/>
                <w:sz w:val="21"/>
              </w:rPr>
            </w:pPr>
          </w:p>
          <w:p w14:paraId="49421FE4">
            <w:pPr>
              <w:spacing w:line="273" w:lineRule="auto"/>
              <w:rPr>
                <w:rFonts w:ascii="Arial"/>
                <w:sz w:val="21"/>
              </w:rPr>
            </w:pPr>
          </w:p>
          <w:p w14:paraId="7FCB15A9">
            <w:pPr>
              <w:spacing w:line="273" w:lineRule="auto"/>
              <w:rPr>
                <w:rFonts w:ascii="Arial"/>
                <w:sz w:val="21"/>
              </w:rPr>
            </w:pPr>
          </w:p>
          <w:p w14:paraId="7A113613">
            <w:pPr>
              <w:spacing w:line="273" w:lineRule="auto"/>
              <w:rPr>
                <w:rFonts w:ascii="Arial"/>
                <w:sz w:val="21"/>
              </w:rPr>
            </w:pPr>
          </w:p>
          <w:p w14:paraId="52E434A1">
            <w:pPr>
              <w:spacing w:line="273" w:lineRule="auto"/>
              <w:rPr>
                <w:rFonts w:ascii="Arial"/>
                <w:sz w:val="21"/>
              </w:rPr>
            </w:pPr>
          </w:p>
          <w:p w14:paraId="01178D51">
            <w:pPr>
              <w:spacing w:line="273" w:lineRule="auto"/>
              <w:rPr>
                <w:rFonts w:ascii="Arial"/>
                <w:sz w:val="21"/>
              </w:rPr>
            </w:pPr>
          </w:p>
          <w:p w14:paraId="5F2AA2E7">
            <w:pPr>
              <w:pStyle w:val="6"/>
              <w:spacing w:before="81" w:line="239" w:lineRule="auto"/>
              <w:ind w:left="558"/>
            </w:pPr>
            <w:r>
              <w:rPr>
                <w:b/>
                <w:bCs/>
                <w:spacing w:val="-5"/>
              </w:rPr>
              <w:t>2024.6</w:t>
            </w:r>
          </w:p>
        </w:tc>
        <w:tc>
          <w:tcPr>
            <w:tcW w:w="819" w:type="dxa"/>
            <w:vAlign w:val="top"/>
          </w:tcPr>
          <w:p w14:paraId="732174CE">
            <w:pPr>
              <w:spacing w:line="273" w:lineRule="auto"/>
              <w:rPr>
                <w:rFonts w:ascii="Arial"/>
                <w:sz w:val="21"/>
              </w:rPr>
            </w:pPr>
          </w:p>
          <w:p w14:paraId="736A8979">
            <w:pPr>
              <w:spacing w:line="273" w:lineRule="auto"/>
              <w:rPr>
                <w:rFonts w:ascii="Arial"/>
                <w:sz w:val="21"/>
              </w:rPr>
            </w:pPr>
          </w:p>
          <w:p w14:paraId="1CD4906B">
            <w:pPr>
              <w:spacing w:line="273" w:lineRule="auto"/>
              <w:rPr>
                <w:rFonts w:ascii="Arial"/>
                <w:sz w:val="21"/>
              </w:rPr>
            </w:pPr>
          </w:p>
          <w:p w14:paraId="10C15ED6">
            <w:pPr>
              <w:spacing w:line="273" w:lineRule="auto"/>
              <w:rPr>
                <w:rFonts w:ascii="Arial"/>
                <w:sz w:val="21"/>
              </w:rPr>
            </w:pPr>
          </w:p>
          <w:p w14:paraId="1868AF72">
            <w:pPr>
              <w:spacing w:line="273" w:lineRule="auto"/>
              <w:rPr>
                <w:rFonts w:ascii="Arial"/>
                <w:sz w:val="21"/>
              </w:rPr>
            </w:pPr>
          </w:p>
          <w:p w14:paraId="255E4312">
            <w:pPr>
              <w:spacing w:line="274" w:lineRule="auto"/>
              <w:rPr>
                <w:rFonts w:ascii="Arial"/>
                <w:sz w:val="21"/>
              </w:rPr>
            </w:pPr>
          </w:p>
          <w:p w14:paraId="7D146E33">
            <w:pPr>
              <w:spacing w:line="274" w:lineRule="auto"/>
              <w:rPr>
                <w:rFonts w:ascii="Arial"/>
                <w:sz w:val="21"/>
              </w:rPr>
            </w:pPr>
          </w:p>
          <w:p w14:paraId="1ABB8541">
            <w:pPr>
              <w:pStyle w:val="6"/>
              <w:spacing w:before="81" w:line="239" w:lineRule="auto"/>
              <w:ind w:left="212"/>
            </w:pPr>
            <w:r>
              <w:rPr>
                <w:spacing w:val="-7"/>
              </w:rPr>
              <w:t>1.1</w:t>
            </w:r>
          </w:p>
        </w:tc>
        <w:tc>
          <w:tcPr>
            <w:tcW w:w="5608" w:type="dxa"/>
            <w:vAlign w:val="top"/>
          </w:tcPr>
          <w:p w14:paraId="00EA9D17">
            <w:pPr>
              <w:pStyle w:val="6"/>
              <w:spacing w:before="159" w:line="219" w:lineRule="auto"/>
              <w:ind w:left="103"/>
            </w:pPr>
            <w:r>
              <w:rPr>
                <w:spacing w:val="1"/>
              </w:rPr>
              <w:t>4.4任务介绍及得分判定</w:t>
            </w:r>
          </w:p>
          <w:p w14:paraId="61C790FB">
            <w:pPr>
              <w:pStyle w:val="6"/>
              <w:spacing w:before="115" w:line="219" w:lineRule="auto"/>
              <w:ind w:left="103"/>
            </w:pPr>
            <w:r>
              <w:t>● M06堆放储物仓初始状态描述</w:t>
            </w:r>
          </w:p>
          <w:p w14:paraId="414E870C">
            <w:pPr>
              <w:pStyle w:val="6"/>
              <w:spacing w:before="113" w:line="219" w:lineRule="auto"/>
              <w:ind w:left="103"/>
            </w:pPr>
            <w:r>
              <w:t>● M07点燃反物质燃料棒得分判定描述</w:t>
            </w:r>
          </w:p>
          <w:p w14:paraId="417E79F1">
            <w:pPr>
              <w:pStyle w:val="6"/>
              <w:spacing w:before="111" w:line="219" w:lineRule="auto"/>
              <w:ind w:left="103"/>
            </w:pPr>
            <w:r>
              <w:t>● M08运转矩阵研究站初始状态描述</w:t>
            </w:r>
          </w:p>
          <w:p w14:paraId="3B78A463">
            <w:pPr>
              <w:pStyle w:val="6"/>
              <w:spacing w:before="123" w:line="219" w:lineRule="auto"/>
              <w:ind w:left="103"/>
            </w:pPr>
            <w:r>
              <w:rPr>
                <w:spacing w:val="1"/>
              </w:rPr>
              <w:t>5.1机器人制作规范</w:t>
            </w:r>
          </w:p>
          <w:p w14:paraId="1B97D6A1">
            <w:pPr>
              <w:pStyle w:val="6"/>
              <w:spacing w:before="124" w:line="219" w:lineRule="auto"/>
              <w:ind w:left="103"/>
            </w:pPr>
            <w:r>
              <w:rPr>
                <w:spacing w:val="7"/>
              </w:rPr>
              <w:t>● T06关于电机&amp;舵机的性能要求；</w:t>
            </w:r>
          </w:p>
          <w:p w14:paraId="05978121">
            <w:pPr>
              <w:pStyle w:val="6"/>
              <w:spacing w:before="115" w:line="220" w:lineRule="auto"/>
              <w:ind w:left="103"/>
            </w:pPr>
            <w:r>
              <w:t>● T06关于电池的性能要求</w:t>
            </w:r>
          </w:p>
          <w:p w14:paraId="5628A642">
            <w:pPr>
              <w:pStyle w:val="6"/>
              <w:spacing w:before="122" w:line="219" w:lineRule="auto"/>
              <w:ind w:left="103"/>
            </w:pPr>
            <w:r>
              <w:rPr>
                <w:spacing w:val="3"/>
              </w:rPr>
              <w:t>6.3操作规则</w:t>
            </w:r>
          </w:p>
          <w:p w14:paraId="7BF88E23">
            <w:pPr>
              <w:pStyle w:val="6"/>
              <w:spacing w:before="133" w:line="219" w:lineRule="auto"/>
              <w:ind w:left="103"/>
            </w:pPr>
            <w:r>
              <w:t>●比赛期间道具的相关规则描述</w:t>
            </w:r>
          </w:p>
          <w:p w14:paraId="74A0D241">
            <w:pPr>
              <w:pStyle w:val="6"/>
              <w:spacing w:before="123" w:line="202" w:lineRule="auto"/>
              <w:ind w:left="103"/>
            </w:pPr>
            <w:r>
              <w:t>附录4:参考计分表更新</w:t>
            </w:r>
          </w:p>
        </w:tc>
      </w:tr>
      <w:tr w14:paraId="037B2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trPr>
        <w:tc>
          <w:tcPr>
            <w:tcW w:w="1873" w:type="dxa"/>
            <w:vAlign w:val="top"/>
          </w:tcPr>
          <w:p w14:paraId="7CB0B790">
            <w:pPr>
              <w:spacing w:line="290" w:lineRule="auto"/>
              <w:rPr>
                <w:rFonts w:ascii="Arial"/>
                <w:sz w:val="21"/>
              </w:rPr>
            </w:pPr>
          </w:p>
          <w:p w14:paraId="79FC6E89">
            <w:pPr>
              <w:spacing w:line="291" w:lineRule="auto"/>
              <w:rPr>
                <w:rFonts w:ascii="Arial"/>
                <w:sz w:val="21"/>
              </w:rPr>
            </w:pPr>
          </w:p>
          <w:p w14:paraId="3145095C">
            <w:pPr>
              <w:spacing w:line="291" w:lineRule="auto"/>
              <w:rPr>
                <w:rFonts w:ascii="Arial"/>
                <w:sz w:val="21"/>
              </w:rPr>
            </w:pPr>
          </w:p>
          <w:p w14:paraId="4A5B33F9">
            <w:pPr>
              <w:pStyle w:val="6"/>
              <w:spacing w:before="82" w:line="239" w:lineRule="auto"/>
              <w:ind w:left="558"/>
            </w:pPr>
            <w:r>
              <w:rPr>
                <w:b/>
                <w:bCs/>
                <w:spacing w:val="-5"/>
              </w:rPr>
              <w:t>2025.1</w:t>
            </w:r>
          </w:p>
        </w:tc>
        <w:tc>
          <w:tcPr>
            <w:tcW w:w="819" w:type="dxa"/>
            <w:vAlign w:val="top"/>
          </w:tcPr>
          <w:p w14:paraId="781A5A6A">
            <w:pPr>
              <w:spacing w:line="291" w:lineRule="auto"/>
              <w:rPr>
                <w:rFonts w:ascii="Arial"/>
                <w:sz w:val="21"/>
              </w:rPr>
            </w:pPr>
          </w:p>
          <w:p w14:paraId="11CFE34C">
            <w:pPr>
              <w:spacing w:line="292" w:lineRule="auto"/>
              <w:rPr>
                <w:rFonts w:ascii="Arial"/>
                <w:sz w:val="21"/>
              </w:rPr>
            </w:pPr>
          </w:p>
          <w:p w14:paraId="04A5A421">
            <w:pPr>
              <w:spacing w:line="292" w:lineRule="auto"/>
              <w:rPr>
                <w:rFonts w:ascii="Arial"/>
                <w:sz w:val="21"/>
              </w:rPr>
            </w:pPr>
          </w:p>
          <w:p w14:paraId="49233A0B">
            <w:pPr>
              <w:pStyle w:val="6"/>
              <w:spacing w:before="81" w:line="239" w:lineRule="auto"/>
              <w:ind w:left="212"/>
            </w:pPr>
            <w:r>
              <w:rPr>
                <w:spacing w:val="-3"/>
              </w:rPr>
              <w:t>2.0</w:t>
            </w:r>
          </w:p>
        </w:tc>
        <w:tc>
          <w:tcPr>
            <w:tcW w:w="5608" w:type="dxa"/>
            <w:vAlign w:val="top"/>
          </w:tcPr>
          <w:p w14:paraId="5AFB2D79">
            <w:pPr>
              <w:pStyle w:val="6"/>
              <w:spacing w:before="165" w:line="291" w:lineRule="auto"/>
              <w:ind w:left="103" w:right="1852"/>
            </w:pPr>
            <w:r>
              <w:t>2024-2025全芯征途规则手册发布</w:t>
            </w:r>
            <w:r>
              <w:rPr>
                <w:spacing w:val="16"/>
              </w:rPr>
              <w:t xml:space="preserve"> </w:t>
            </w:r>
            <w:r>
              <w:rPr>
                <w:spacing w:val="1"/>
              </w:rPr>
              <w:t>更新内容：</w:t>
            </w:r>
          </w:p>
          <w:p w14:paraId="64DDDE75">
            <w:pPr>
              <w:pStyle w:val="6"/>
              <w:spacing w:before="32" w:line="219" w:lineRule="auto"/>
              <w:ind w:left="103"/>
            </w:pPr>
            <w:r>
              <w:rPr>
                <w:spacing w:val="1"/>
              </w:rPr>
              <w:t>4.4任务介绍及得分判定</w:t>
            </w:r>
          </w:p>
          <w:p w14:paraId="2D128FDC">
            <w:pPr>
              <w:pStyle w:val="6"/>
              <w:spacing w:before="133" w:line="219" w:lineRule="auto"/>
              <w:ind w:left="103"/>
            </w:pPr>
            <w:r>
              <w:rPr>
                <w:spacing w:val="1"/>
              </w:rPr>
              <w:t>5.1机器人制作规范</w:t>
            </w:r>
          </w:p>
          <w:p w14:paraId="5E478539">
            <w:pPr>
              <w:pStyle w:val="6"/>
              <w:spacing w:before="135" w:line="188" w:lineRule="auto"/>
              <w:ind w:left="103"/>
            </w:pPr>
            <w:r>
              <w:rPr>
                <w:spacing w:val="2"/>
              </w:rPr>
              <w:t>6.3操作规范</w:t>
            </w:r>
          </w:p>
        </w:tc>
      </w:tr>
    </w:tbl>
    <w:p w14:paraId="38837FFC">
      <w:pPr>
        <w:rPr>
          <w:rFonts w:ascii="Arial"/>
          <w:sz w:val="21"/>
        </w:rPr>
      </w:pPr>
    </w:p>
    <w:p w14:paraId="456FA9F1">
      <w:pPr>
        <w:rPr>
          <w:rFonts w:ascii="Arial" w:hAnsi="Arial" w:eastAsia="Arial" w:cs="Arial"/>
          <w:sz w:val="21"/>
          <w:szCs w:val="21"/>
        </w:rPr>
        <w:sectPr>
          <w:headerReference r:id="rId6" w:type="default"/>
          <w:footerReference r:id="rId7" w:type="default"/>
          <w:pgSz w:w="11910" w:h="16840"/>
          <w:pgMar w:top="400" w:right="1786" w:bottom="1203" w:left="1784" w:header="0" w:footer="955" w:gutter="0"/>
          <w:cols w:space="720" w:num="1"/>
        </w:sectPr>
      </w:pPr>
    </w:p>
    <w:p w14:paraId="5F988588">
      <w:pPr>
        <w:spacing w:line="474" w:lineRule="auto"/>
        <w:rPr>
          <w:rFonts w:ascii="Arial"/>
          <w:sz w:val="21"/>
        </w:rPr>
      </w:pPr>
      <w:r>
        <w:drawing>
          <wp:anchor distT="0" distB="0" distL="0" distR="0" simplePos="0" relativeHeight="251663360" behindDoc="1" locked="0" layoutInCell="1" allowOverlap="1">
            <wp:simplePos x="0" y="0"/>
            <wp:positionH relativeFrom="column">
              <wp:posOffset>1587500</wp:posOffset>
            </wp:positionH>
            <wp:positionV relativeFrom="paragraph">
              <wp:posOffset>254000</wp:posOffset>
            </wp:positionV>
            <wp:extent cx="2095500" cy="444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9"/>
                    <a:stretch>
                      <a:fillRect/>
                    </a:stretch>
                  </pic:blipFill>
                  <pic:spPr>
                    <a:xfrm>
                      <a:off x="0" y="0"/>
                      <a:ext cx="2095514" cy="444417"/>
                    </a:xfrm>
                    <a:prstGeom prst="rect">
                      <a:avLst/>
                    </a:prstGeom>
                  </pic:spPr>
                </pic:pic>
              </a:graphicData>
            </a:graphic>
          </wp:anchor>
        </w:drawing>
      </w:r>
    </w:p>
    <w:p w14:paraId="44F457C5">
      <w:pPr>
        <w:pStyle w:val="2"/>
        <w:spacing w:before="68" w:line="228" w:lineRule="auto"/>
        <w:jc w:val="right"/>
      </w:pPr>
      <w:r>
        <w:rPr>
          <w:rFonts w:ascii="Arial" w:hAnsi="Arial" w:eastAsia="Arial" w:cs="Arial"/>
          <w:b/>
          <w:bCs/>
          <w:color w:val="C04030"/>
          <w:spacing w:val="-15"/>
          <w:w w:val="96"/>
        </w:rPr>
        <w:t>MakeX</w:t>
      </w:r>
      <w:r>
        <w:rPr>
          <w:b/>
          <w:bCs/>
          <w:color w:val="C04030"/>
          <w:spacing w:val="-15"/>
          <w:w w:val="96"/>
        </w:rPr>
        <w:t>机器</w:t>
      </w:r>
      <w:r>
        <w:rPr>
          <w:b/>
          <w:bCs/>
          <w:color w:val="C04030"/>
          <w:spacing w:val="-14"/>
          <w:w w:val="96"/>
        </w:rPr>
        <w:t>人挑战赛</w:t>
      </w:r>
      <w:r>
        <w:rPr>
          <w:color w:val="C04030"/>
          <w:spacing w:val="2"/>
        </w:rPr>
        <w:t xml:space="preserve">                        </w:t>
      </w:r>
      <w:r>
        <w:rPr>
          <w:color w:val="C04030"/>
          <w:spacing w:val="1"/>
        </w:rPr>
        <w:t xml:space="preserve">                               </w:t>
      </w:r>
      <w:r>
        <w:rPr>
          <w:b/>
          <w:bCs/>
          <w:color w:val="C04030"/>
          <w:spacing w:val="-14"/>
          <w:w w:val="96"/>
        </w:rPr>
        <w:t>全芯征</w:t>
      </w:r>
      <w:r>
        <w:rPr>
          <w:b/>
          <w:bCs/>
          <w:color w:val="C04030"/>
          <w:spacing w:val="-7"/>
          <w:w w:val="96"/>
        </w:rPr>
        <w:t>途</w:t>
      </w:r>
    </w:p>
    <w:p w14:paraId="74271C67">
      <w:pPr>
        <w:spacing w:line="423" w:lineRule="auto"/>
        <w:rPr>
          <w:rFonts w:ascii="Arial"/>
          <w:sz w:val="21"/>
        </w:rPr>
      </w:pPr>
    </w:p>
    <w:sdt>
      <w:sdtPr>
        <w:rPr>
          <w:rFonts w:ascii="黑体" w:hAnsi="黑体" w:eastAsia="黑体" w:cs="黑体"/>
          <w:sz w:val="39"/>
          <w:szCs w:val="39"/>
        </w:rPr>
        <w:id w:val="147451981"/>
        <w:docPartObj>
          <w:docPartGallery w:val="Table of Contents"/>
          <w:docPartUnique/>
        </w:docPartObj>
      </w:sdtPr>
      <w:sdtEndPr>
        <w:rPr>
          <w:rFonts w:ascii="Times New Roman" w:hAnsi="Times New Roman" w:eastAsia="Times New Roman" w:cs="Times New Roman"/>
          <w:sz w:val="21"/>
          <w:szCs w:val="21"/>
        </w:rPr>
      </w:sdtEndPr>
      <w:sdtContent>
        <w:p w14:paraId="49005A20">
          <w:pPr>
            <w:pStyle w:val="2"/>
            <w:spacing w:before="127" w:line="222" w:lineRule="auto"/>
            <w:ind w:left="3665"/>
            <w:rPr>
              <w:sz w:val="39"/>
              <w:szCs w:val="39"/>
            </w:rPr>
          </w:pPr>
          <w:r>
            <w:rPr>
              <w:b/>
              <w:bCs/>
              <w:color w:val="E02030"/>
              <w:spacing w:val="-37"/>
              <w:sz w:val="39"/>
              <w:szCs w:val="39"/>
            </w:rPr>
            <w:t>目</w:t>
          </w:r>
          <w:r>
            <w:rPr>
              <w:color w:val="E02030"/>
              <w:spacing w:val="79"/>
              <w:sz w:val="39"/>
              <w:szCs w:val="39"/>
            </w:rPr>
            <w:t xml:space="preserve"> </w:t>
          </w:r>
          <w:r>
            <w:rPr>
              <w:b/>
              <w:bCs/>
              <w:color w:val="E02030"/>
              <w:spacing w:val="-37"/>
              <w:sz w:val="39"/>
              <w:szCs w:val="39"/>
            </w:rPr>
            <w:t>录</w:t>
          </w:r>
        </w:p>
        <w:p w14:paraId="0A973DB8">
          <w:pPr>
            <w:spacing w:line="416" w:lineRule="auto"/>
            <w:rPr>
              <w:rFonts w:ascii="Arial"/>
              <w:sz w:val="21"/>
            </w:rPr>
          </w:pPr>
        </w:p>
        <w:p w14:paraId="626BB625">
          <w:pPr>
            <w:pStyle w:val="2"/>
            <w:tabs>
              <w:tab w:val="right" w:leader="dot" w:pos="8330"/>
            </w:tabs>
            <w:spacing w:before="68" w:line="222" w:lineRule="auto"/>
            <w:rPr>
              <w:rFonts w:ascii="Times New Roman" w:hAnsi="Times New Roman" w:eastAsia="Times New Roman" w:cs="Times New Roman"/>
            </w:rPr>
          </w:pPr>
          <w:r>
            <w:fldChar w:fldCharType="begin"/>
          </w:r>
          <w:r>
            <w:instrText xml:space="preserve"> HYPERLINK \l "bookmark1" </w:instrText>
          </w:r>
          <w:r>
            <w:fldChar w:fldCharType="separate"/>
          </w:r>
          <w:r>
            <w:rPr>
              <w:rFonts w:ascii="Times New Roman" w:hAnsi="Times New Roman" w:eastAsia="Times New Roman" w:cs="Times New Roman"/>
              <w:b/>
              <w:bCs/>
              <w:spacing w:val="-12"/>
            </w:rPr>
            <w:t>1.</w:t>
          </w:r>
          <w:r>
            <w:rPr>
              <w:rFonts w:ascii="Times New Roman" w:hAnsi="Times New Roman" w:eastAsia="Times New Roman" w:cs="Times New Roman"/>
              <w:b/>
              <w:bCs/>
              <w:spacing w:val="1"/>
            </w:rPr>
            <w:t xml:space="preserve">     </w:t>
          </w:r>
          <w:r>
            <w:rPr>
              <w:b/>
              <w:bCs/>
              <w:spacing w:val="-12"/>
            </w:rPr>
            <w:t>赛</w:t>
          </w:r>
          <w:r>
            <w:rPr>
              <w:spacing w:val="-31"/>
            </w:rPr>
            <w:t xml:space="preserve"> </w:t>
          </w:r>
          <w:r>
            <w:rPr>
              <w:b/>
              <w:bCs/>
              <w:spacing w:val="-12"/>
            </w:rPr>
            <w:t>事</w:t>
          </w:r>
          <w:r>
            <w:rPr>
              <w:spacing w:val="-34"/>
            </w:rPr>
            <w:t xml:space="preserve"> </w:t>
          </w:r>
          <w:r>
            <w:rPr>
              <w:b/>
              <w:bCs/>
              <w:spacing w:val="-12"/>
            </w:rPr>
            <w:t>简</w:t>
          </w:r>
          <w:r>
            <w:rPr>
              <w:spacing w:val="-36"/>
            </w:rPr>
            <w:t xml:space="preserve"> </w:t>
          </w:r>
          <w:r>
            <w:rPr>
              <w:b/>
              <w:bCs/>
              <w:spacing w:val="-12"/>
            </w:rPr>
            <w:t>介</w:t>
          </w:r>
          <w:r>
            <w:rPr>
              <w:spacing w:val="-82"/>
            </w:rPr>
            <w:t xml:space="preserve"> </w:t>
          </w:r>
          <w:r>
            <w:tab/>
          </w:r>
          <w:r>
            <w:rPr>
              <w:rFonts w:ascii="Times New Roman" w:hAnsi="Times New Roman" w:eastAsia="Times New Roman" w:cs="Times New Roman"/>
              <w:b/>
              <w:bCs/>
              <w:spacing w:val="-25"/>
              <w:w w:val="94"/>
            </w:rPr>
            <w:t>1</w:t>
          </w:r>
          <w:r>
            <w:rPr>
              <w:rFonts w:ascii="Times New Roman" w:hAnsi="Times New Roman" w:eastAsia="Times New Roman" w:cs="Times New Roman"/>
              <w:b/>
              <w:bCs/>
              <w:spacing w:val="-25"/>
              <w:w w:val="94"/>
            </w:rPr>
            <w:fldChar w:fldCharType="end"/>
          </w:r>
        </w:p>
        <w:p w14:paraId="5AF75537">
          <w:pPr>
            <w:pStyle w:val="2"/>
            <w:tabs>
              <w:tab w:val="right" w:leader="dot" w:pos="8280"/>
            </w:tabs>
            <w:spacing w:before="239" w:line="221" w:lineRule="auto"/>
            <w:ind w:left="220"/>
            <w:rPr>
              <w:rFonts w:ascii="Times New Roman" w:hAnsi="Times New Roman" w:eastAsia="Times New Roman" w:cs="Times New Roman"/>
            </w:rPr>
          </w:pPr>
          <w:r>
            <w:fldChar w:fldCharType="begin"/>
          </w:r>
          <w:r>
            <w:instrText xml:space="preserve"> HYPERLINK \l "bookmark2" </w:instrText>
          </w:r>
          <w:r>
            <w:fldChar w:fldCharType="separate"/>
          </w:r>
          <w:r>
            <w:rPr>
              <w:rFonts w:ascii="Times New Roman" w:hAnsi="Times New Roman" w:eastAsia="Times New Roman" w:cs="Times New Roman"/>
              <w:spacing w:val="-1"/>
            </w:rPr>
            <w:t xml:space="preserve">1.1        </w:t>
          </w:r>
          <w:r>
            <w:rPr>
              <w:spacing w:val="-1"/>
            </w:rPr>
            <w:t>赛事背景</w:t>
          </w:r>
          <w:r>
            <w:rPr>
              <w:spacing w:val="-74"/>
            </w:rPr>
            <w:t xml:space="preserve"> </w:t>
          </w:r>
          <w:r>
            <w:tab/>
          </w:r>
          <w:r>
            <w:rPr>
              <w:rFonts w:ascii="Times New Roman" w:hAnsi="Times New Roman" w:eastAsia="Times New Roman" w:cs="Times New Roman"/>
            </w:rPr>
            <w:t>1</w:t>
          </w:r>
          <w:r>
            <w:rPr>
              <w:rFonts w:ascii="Times New Roman" w:hAnsi="Times New Roman" w:eastAsia="Times New Roman" w:cs="Times New Roman"/>
            </w:rPr>
            <w:fldChar w:fldCharType="end"/>
          </w:r>
        </w:p>
        <w:p w14:paraId="29A619C0">
          <w:pPr>
            <w:pStyle w:val="2"/>
            <w:tabs>
              <w:tab w:val="right" w:leader="dot" w:pos="8324"/>
            </w:tabs>
            <w:spacing w:before="216" w:line="222" w:lineRule="auto"/>
            <w:ind w:left="220"/>
            <w:rPr>
              <w:rFonts w:ascii="Times New Roman" w:hAnsi="Times New Roman" w:eastAsia="Times New Roman" w:cs="Times New Roman"/>
            </w:rPr>
          </w:pPr>
          <w:r>
            <w:fldChar w:fldCharType="begin"/>
          </w:r>
          <w:r>
            <w:instrText xml:space="preserve"> HYPERLINK \l "bookmark3" </w:instrText>
          </w:r>
          <w:r>
            <w:fldChar w:fldCharType="separate"/>
          </w:r>
          <w:r>
            <w:rPr>
              <w:rFonts w:ascii="Times New Roman" w:hAnsi="Times New Roman" w:eastAsia="Times New Roman" w:cs="Times New Roman"/>
              <w:b/>
              <w:bCs/>
              <w:spacing w:val="2"/>
            </w:rPr>
            <w:t>1.2</w:t>
          </w:r>
          <w:r>
            <w:rPr>
              <w:rFonts w:ascii="Times New Roman" w:hAnsi="Times New Roman" w:eastAsia="Times New Roman" w:cs="Times New Roman"/>
              <w:b/>
              <w:bCs/>
            </w:rPr>
            <w:t xml:space="preserve">        </w:t>
          </w:r>
          <w:r>
            <w:rPr>
              <w:b/>
              <w:bCs/>
              <w:spacing w:val="2"/>
            </w:rPr>
            <w:t>赛事精神</w:t>
          </w:r>
          <w:r>
            <w:rPr>
              <w:spacing w:val="-82"/>
            </w:rPr>
            <w:t xml:space="preserve"> </w:t>
          </w:r>
          <w:r>
            <w:tab/>
          </w:r>
          <w:r>
            <w:rPr>
              <w:rFonts w:ascii="Times New Roman" w:hAnsi="Times New Roman" w:eastAsia="Times New Roman" w:cs="Times New Roman"/>
              <w:b/>
              <w:bCs/>
              <w:spacing w:val="-14"/>
              <w:w w:val="53"/>
            </w:rPr>
            <w:t>1</w:t>
          </w:r>
          <w:r>
            <w:rPr>
              <w:rFonts w:ascii="Times New Roman" w:hAnsi="Times New Roman" w:eastAsia="Times New Roman" w:cs="Times New Roman"/>
              <w:b/>
              <w:bCs/>
              <w:spacing w:val="-14"/>
              <w:w w:val="53"/>
            </w:rPr>
            <w:fldChar w:fldCharType="end"/>
          </w:r>
        </w:p>
        <w:p w14:paraId="1745C30E">
          <w:pPr>
            <w:pStyle w:val="2"/>
            <w:tabs>
              <w:tab w:val="right" w:leader="dot" w:pos="8300"/>
            </w:tabs>
            <w:spacing w:before="228" w:line="222" w:lineRule="auto"/>
            <w:ind w:left="220"/>
            <w:rPr>
              <w:rFonts w:ascii="Times New Roman" w:hAnsi="Times New Roman" w:eastAsia="Times New Roman" w:cs="Times New Roman"/>
            </w:rPr>
          </w:pPr>
          <w:r>
            <w:fldChar w:fldCharType="begin"/>
          </w:r>
          <w:r>
            <w:instrText xml:space="preserve"> HYPERLINK \l "bookmark4" </w:instrText>
          </w:r>
          <w:r>
            <w:fldChar w:fldCharType="separate"/>
          </w:r>
          <w:r>
            <w:rPr>
              <w:rFonts w:ascii="Times New Roman" w:hAnsi="Times New Roman" w:eastAsia="Times New Roman" w:cs="Times New Roman"/>
              <w:b/>
              <w:bCs/>
              <w:spacing w:val="4"/>
            </w:rPr>
            <w:t>1.3</w:t>
          </w:r>
          <w:r>
            <w:rPr>
              <w:rFonts w:ascii="Times New Roman" w:hAnsi="Times New Roman" w:eastAsia="Times New Roman" w:cs="Times New Roman"/>
              <w:b/>
              <w:bCs/>
              <w:spacing w:val="6"/>
            </w:rPr>
            <w:t xml:space="preserve">       </w:t>
          </w:r>
          <w:r>
            <w:rPr>
              <w:b/>
              <w:bCs/>
              <w:spacing w:val="4"/>
            </w:rPr>
            <w:t>赛项介绍</w:t>
          </w:r>
          <w:r>
            <w:rPr>
              <w:spacing w:val="-85"/>
            </w:rPr>
            <w:t xml:space="preserve"> </w:t>
          </w:r>
          <w:r>
            <w:tab/>
          </w:r>
          <w:r>
            <w:rPr>
              <w:rFonts w:ascii="Times New Roman" w:hAnsi="Times New Roman" w:eastAsia="Times New Roman" w:cs="Times New Roman"/>
              <w:b/>
              <w:bCs/>
            </w:rPr>
            <w:t>1</w:t>
          </w:r>
          <w:r>
            <w:rPr>
              <w:rFonts w:ascii="Times New Roman" w:hAnsi="Times New Roman" w:eastAsia="Times New Roman" w:cs="Times New Roman"/>
              <w:b/>
              <w:bCs/>
            </w:rPr>
            <w:fldChar w:fldCharType="end"/>
          </w:r>
        </w:p>
        <w:p w14:paraId="2247ADD0">
          <w:pPr>
            <w:spacing w:line="278" w:lineRule="auto"/>
            <w:rPr>
              <w:rFonts w:ascii="Arial"/>
              <w:sz w:val="21"/>
            </w:rPr>
          </w:pPr>
        </w:p>
        <w:p w14:paraId="2AF42DCB">
          <w:pPr>
            <w:pStyle w:val="2"/>
            <w:tabs>
              <w:tab w:val="right" w:leader="dot" w:pos="8259"/>
            </w:tabs>
            <w:spacing w:before="69" w:line="222" w:lineRule="auto"/>
            <w:rPr>
              <w:rFonts w:ascii="Times New Roman" w:hAnsi="Times New Roman" w:eastAsia="Times New Roman" w:cs="Times New Roman"/>
            </w:rPr>
          </w:pPr>
          <w:r>
            <w:fldChar w:fldCharType="begin"/>
          </w:r>
          <w:r>
            <w:instrText xml:space="preserve"> HYPERLINK \l "bookmark5" </w:instrText>
          </w:r>
          <w:r>
            <w:fldChar w:fldCharType="separate"/>
          </w:r>
          <w:r>
            <w:rPr>
              <w:rFonts w:ascii="Times New Roman" w:hAnsi="Times New Roman" w:eastAsia="Times New Roman" w:cs="Times New Roman"/>
              <w:b/>
              <w:bCs/>
              <w:spacing w:val="-5"/>
            </w:rPr>
            <w:t xml:space="preserve">2.     </w:t>
          </w:r>
          <w:r>
            <w:rPr>
              <w:b/>
              <w:bCs/>
              <w:spacing w:val="-5"/>
            </w:rPr>
            <w:t>报</w:t>
          </w:r>
          <w:r>
            <w:rPr>
              <w:spacing w:val="-33"/>
            </w:rPr>
            <w:t xml:space="preserve"> </w:t>
          </w:r>
          <w:r>
            <w:rPr>
              <w:b/>
              <w:bCs/>
              <w:spacing w:val="-5"/>
            </w:rPr>
            <w:t>名</w:t>
          </w:r>
          <w:r>
            <w:rPr>
              <w:spacing w:val="-37"/>
            </w:rPr>
            <w:t xml:space="preserve"> </w:t>
          </w:r>
          <w:r>
            <w:rPr>
              <w:b/>
              <w:bCs/>
              <w:spacing w:val="-5"/>
            </w:rPr>
            <w:t>参</w:t>
          </w:r>
          <w:r>
            <w:rPr>
              <w:spacing w:val="-36"/>
            </w:rPr>
            <w:t xml:space="preserve"> </w:t>
          </w:r>
          <w:r>
            <w:rPr>
              <w:b/>
              <w:bCs/>
              <w:spacing w:val="-5"/>
            </w:rPr>
            <w:t>赛</w:t>
          </w:r>
          <w:r>
            <w:rPr>
              <w:spacing w:val="-79"/>
            </w:rPr>
            <w:t xml:space="preserve"> </w:t>
          </w:r>
          <w:r>
            <w:tab/>
          </w:r>
          <w:r>
            <w:rPr>
              <w:rFonts w:ascii="Times New Roman" w:hAnsi="Times New Roman" w:eastAsia="Times New Roman" w:cs="Times New Roman"/>
              <w:b/>
              <w:bCs/>
              <w:spacing w:val="2"/>
            </w:rPr>
            <w:t>2</w:t>
          </w:r>
          <w:r>
            <w:rPr>
              <w:rFonts w:ascii="Times New Roman" w:hAnsi="Times New Roman" w:eastAsia="Times New Roman" w:cs="Times New Roman"/>
              <w:b/>
              <w:bCs/>
              <w:spacing w:val="2"/>
            </w:rPr>
            <w:fldChar w:fldCharType="end"/>
          </w:r>
        </w:p>
        <w:p w14:paraId="61136975">
          <w:pPr>
            <w:pStyle w:val="2"/>
            <w:tabs>
              <w:tab w:val="right" w:leader="dot" w:pos="8289"/>
            </w:tabs>
            <w:spacing w:before="228" w:line="222" w:lineRule="auto"/>
            <w:ind w:left="220"/>
            <w:rPr>
              <w:rFonts w:ascii="Times New Roman" w:hAnsi="Times New Roman" w:eastAsia="Times New Roman" w:cs="Times New Roman"/>
            </w:rPr>
          </w:pPr>
          <w:r>
            <w:fldChar w:fldCharType="begin"/>
          </w:r>
          <w:r>
            <w:instrText xml:space="preserve"> HYPERLINK \l "bookmark6" </w:instrText>
          </w:r>
          <w:r>
            <w:fldChar w:fldCharType="separate"/>
          </w:r>
          <w:r>
            <w:rPr>
              <w:rFonts w:ascii="Times New Roman" w:hAnsi="Times New Roman" w:eastAsia="Times New Roman" w:cs="Times New Roman"/>
              <w:b/>
              <w:bCs/>
              <w:spacing w:val="-4"/>
            </w:rPr>
            <w:t>2.1</w:t>
          </w:r>
          <w:r>
            <w:rPr>
              <w:rFonts w:ascii="Times New Roman" w:hAnsi="Times New Roman" w:eastAsia="Times New Roman" w:cs="Times New Roman"/>
              <w:b/>
              <w:bCs/>
              <w:spacing w:val="2"/>
            </w:rPr>
            <w:t xml:space="preserve">        </w:t>
          </w:r>
          <w:r>
            <w:rPr>
              <w:b/>
              <w:bCs/>
              <w:spacing w:val="-4"/>
            </w:rPr>
            <w:t>参赛要求</w:t>
          </w:r>
          <w:r>
            <w:rPr>
              <w:spacing w:val="-66"/>
            </w:rPr>
            <w:t xml:space="preserve"> </w:t>
          </w:r>
          <w:r>
            <w:tab/>
          </w:r>
          <w:r>
            <w:rPr>
              <w:rFonts w:ascii="Times New Roman" w:hAnsi="Times New Roman" w:eastAsia="Times New Roman" w:cs="Times New Roman"/>
              <w:b/>
              <w:bCs/>
              <w:spacing w:val="7"/>
            </w:rPr>
            <w:t>2</w:t>
          </w:r>
          <w:r>
            <w:rPr>
              <w:rFonts w:ascii="Times New Roman" w:hAnsi="Times New Roman" w:eastAsia="Times New Roman" w:cs="Times New Roman"/>
              <w:b/>
              <w:bCs/>
              <w:spacing w:val="7"/>
            </w:rPr>
            <w:fldChar w:fldCharType="end"/>
          </w:r>
        </w:p>
        <w:p w14:paraId="7CBDE334">
          <w:pPr>
            <w:pStyle w:val="2"/>
            <w:tabs>
              <w:tab w:val="right" w:leader="dot" w:pos="8280"/>
            </w:tabs>
            <w:spacing w:before="239" w:line="222" w:lineRule="auto"/>
            <w:ind w:left="220"/>
            <w:rPr>
              <w:rFonts w:ascii="Times New Roman" w:hAnsi="Times New Roman" w:eastAsia="Times New Roman" w:cs="Times New Roman"/>
            </w:rPr>
          </w:pPr>
          <w:r>
            <w:fldChar w:fldCharType="begin"/>
          </w:r>
          <w:r>
            <w:instrText xml:space="preserve"> HYPERLINK \l "bookmark7" </w:instrText>
          </w:r>
          <w:r>
            <w:fldChar w:fldCharType="separate"/>
          </w:r>
          <w:r>
            <w:rPr>
              <w:rFonts w:ascii="Times New Roman" w:hAnsi="Times New Roman" w:eastAsia="Times New Roman" w:cs="Times New Roman"/>
              <w:spacing w:val="4"/>
            </w:rPr>
            <w:t>2.2</w:t>
          </w:r>
          <w:r>
            <w:rPr>
              <w:rFonts w:ascii="Times New Roman" w:hAnsi="Times New Roman" w:eastAsia="Times New Roman" w:cs="Times New Roman"/>
            </w:rPr>
            <w:t xml:space="preserve">        </w:t>
          </w:r>
          <w:r>
            <w:rPr>
              <w:spacing w:val="4"/>
            </w:rPr>
            <w:t>注册与报名</w:t>
          </w:r>
          <w:r>
            <w:tab/>
          </w:r>
          <w:r>
            <w:rPr>
              <w:rFonts w:ascii="Times New Roman" w:hAnsi="Times New Roman" w:eastAsia="Times New Roman" w:cs="Times New Roman"/>
              <w:spacing w:val="2"/>
            </w:rPr>
            <w:t>2</w:t>
          </w:r>
          <w:r>
            <w:rPr>
              <w:rFonts w:ascii="Times New Roman" w:hAnsi="Times New Roman" w:eastAsia="Times New Roman" w:cs="Times New Roman"/>
              <w:spacing w:val="2"/>
            </w:rPr>
            <w:fldChar w:fldCharType="end"/>
          </w:r>
        </w:p>
        <w:p w14:paraId="2FF87C63">
          <w:pPr>
            <w:spacing w:line="263" w:lineRule="auto"/>
            <w:rPr>
              <w:rFonts w:ascii="Arial"/>
              <w:sz w:val="21"/>
            </w:rPr>
          </w:pPr>
        </w:p>
        <w:p w14:paraId="473BA0CE">
          <w:pPr>
            <w:pStyle w:val="2"/>
            <w:tabs>
              <w:tab w:val="right" w:leader="dot" w:pos="8269"/>
            </w:tabs>
            <w:spacing w:before="69" w:line="221" w:lineRule="auto"/>
            <w:rPr>
              <w:rFonts w:ascii="Times New Roman" w:hAnsi="Times New Roman" w:eastAsia="Times New Roman" w:cs="Times New Roman"/>
            </w:rPr>
          </w:pPr>
          <w:r>
            <w:fldChar w:fldCharType="begin"/>
          </w:r>
          <w:r>
            <w:instrText xml:space="preserve"> HYPERLINK \l "bookmark8" </w:instrText>
          </w:r>
          <w:r>
            <w:fldChar w:fldCharType="separate"/>
          </w:r>
          <w:r>
            <w:rPr>
              <w:rFonts w:ascii="Times New Roman" w:hAnsi="Times New Roman" w:eastAsia="Times New Roman" w:cs="Times New Roman"/>
              <w:b/>
              <w:bCs/>
              <w:spacing w:val="-10"/>
            </w:rPr>
            <w:t>3.</w:t>
          </w:r>
          <w:r>
            <w:rPr>
              <w:rFonts w:ascii="Times New Roman" w:hAnsi="Times New Roman" w:eastAsia="Times New Roman" w:cs="Times New Roman"/>
              <w:b/>
              <w:bCs/>
              <w:spacing w:val="1"/>
            </w:rPr>
            <w:t xml:space="preserve">     </w:t>
          </w:r>
          <w:r>
            <w:rPr>
              <w:b/>
              <w:bCs/>
              <w:spacing w:val="-10"/>
            </w:rPr>
            <w:t>比</w:t>
          </w:r>
          <w:r>
            <w:rPr>
              <w:spacing w:val="-34"/>
            </w:rPr>
            <w:t xml:space="preserve"> </w:t>
          </w:r>
          <w:r>
            <w:rPr>
              <w:b/>
              <w:bCs/>
              <w:spacing w:val="-10"/>
            </w:rPr>
            <w:t>赛</w:t>
          </w:r>
          <w:r>
            <w:rPr>
              <w:spacing w:val="-34"/>
            </w:rPr>
            <w:t xml:space="preserve"> </w:t>
          </w:r>
          <w:r>
            <w:rPr>
              <w:b/>
              <w:bCs/>
              <w:spacing w:val="-10"/>
            </w:rPr>
            <w:t>流</w:t>
          </w:r>
          <w:r>
            <w:rPr>
              <w:spacing w:val="-38"/>
            </w:rPr>
            <w:t xml:space="preserve"> </w:t>
          </w:r>
          <w:r>
            <w:rPr>
              <w:b/>
              <w:bCs/>
              <w:spacing w:val="-10"/>
            </w:rPr>
            <w:t>程</w:t>
          </w:r>
          <w:r>
            <w:rPr>
              <w:spacing w:val="-79"/>
            </w:rPr>
            <w:t xml:space="preserve"> </w:t>
          </w:r>
          <w:r>
            <w:tab/>
          </w:r>
          <w:r>
            <w:rPr>
              <w:rFonts w:ascii="Times New Roman" w:hAnsi="Times New Roman" w:eastAsia="Times New Roman" w:cs="Times New Roman"/>
              <w:b/>
              <w:bCs/>
              <w:spacing w:val="12"/>
            </w:rPr>
            <w:t>2</w:t>
          </w:r>
          <w:r>
            <w:rPr>
              <w:rFonts w:ascii="Times New Roman" w:hAnsi="Times New Roman" w:eastAsia="Times New Roman" w:cs="Times New Roman"/>
              <w:b/>
              <w:bCs/>
              <w:spacing w:val="12"/>
            </w:rPr>
            <w:fldChar w:fldCharType="end"/>
          </w:r>
        </w:p>
        <w:p w14:paraId="71BC8AC4">
          <w:pPr>
            <w:spacing w:line="280" w:lineRule="auto"/>
            <w:rPr>
              <w:rFonts w:ascii="Arial"/>
              <w:sz w:val="21"/>
            </w:rPr>
          </w:pPr>
        </w:p>
        <w:p w14:paraId="6C54893D">
          <w:pPr>
            <w:pStyle w:val="2"/>
            <w:tabs>
              <w:tab w:val="right" w:leader="dot" w:pos="8267"/>
            </w:tabs>
            <w:spacing w:before="69" w:line="222" w:lineRule="auto"/>
            <w:rPr>
              <w:rFonts w:ascii="Times New Roman" w:hAnsi="Times New Roman" w:eastAsia="Times New Roman" w:cs="Times New Roman"/>
            </w:rPr>
          </w:pPr>
          <w:r>
            <w:fldChar w:fldCharType="begin"/>
          </w:r>
          <w:r>
            <w:instrText xml:space="preserve"> HYPERLINK \l "bookmark9" </w:instrText>
          </w:r>
          <w:r>
            <w:fldChar w:fldCharType="separate"/>
          </w:r>
          <w:r>
            <w:rPr>
              <w:rFonts w:ascii="Times New Roman" w:hAnsi="Times New Roman" w:eastAsia="Times New Roman" w:cs="Times New Roman"/>
              <w:b/>
              <w:bCs/>
              <w:spacing w:val="-8"/>
            </w:rPr>
            <w:t xml:space="preserve">4.      </w:t>
          </w:r>
          <w:r>
            <w:rPr>
              <w:b/>
              <w:bCs/>
              <w:spacing w:val="-8"/>
            </w:rPr>
            <w:t>比</w:t>
          </w:r>
          <w:r>
            <w:rPr>
              <w:spacing w:val="-36"/>
            </w:rPr>
            <w:t xml:space="preserve"> </w:t>
          </w:r>
          <w:r>
            <w:rPr>
              <w:b/>
              <w:bCs/>
              <w:spacing w:val="-8"/>
            </w:rPr>
            <w:t>赛</w:t>
          </w:r>
          <w:r>
            <w:rPr>
              <w:spacing w:val="-32"/>
            </w:rPr>
            <w:t xml:space="preserve"> </w:t>
          </w:r>
          <w:r>
            <w:rPr>
              <w:b/>
              <w:bCs/>
              <w:spacing w:val="-8"/>
            </w:rPr>
            <w:t>内</w:t>
          </w:r>
          <w:r>
            <w:rPr>
              <w:spacing w:val="-47"/>
            </w:rPr>
            <w:t xml:space="preserve"> </w:t>
          </w:r>
          <w:r>
            <w:rPr>
              <w:b/>
              <w:bCs/>
              <w:spacing w:val="-8"/>
            </w:rPr>
            <w:t>容</w:t>
          </w:r>
          <w:r>
            <w:rPr>
              <w:spacing w:val="-82"/>
            </w:rPr>
            <w:t xml:space="preserve"> </w:t>
          </w:r>
          <w:r>
            <w:tab/>
          </w:r>
          <w:r>
            <w:rPr>
              <w:rFonts w:ascii="Times New Roman" w:hAnsi="Times New Roman" w:eastAsia="Times New Roman" w:cs="Times New Roman"/>
              <w:b/>
              <w:bCs/>
              <w:spacing w:val="10"/>
            </w:rPr>
            <w:t>5</w:t>
          </w:r>
          <w:r>
            <w:rPr>
              <w:rFonts w:ascii="Times New Roman" w:hAnsi="Times New Roman" w:eastAsia="Times New Roman" w:cs="Times New Roman"/>
              <w:b/>
              <w:bCs/>
              <w:spacing w:val="10"/>
            </w:rPr>
            <w:fldChar w:fldCharType="end"/>
          </w:r>
        </w:p>
        <w:p w14:paraId="66AD88AA">
          <w:pPr>
            <w:pStyle w:val="2"/>
            <w:tabs>
              <w:tab w:val="right" w:leader="dot" w:pos="8274"/>
            </w:tabs>
            <w:spacing w:before="238" w:line="221" w:lineRule="auto"/>
            <w:ind w:left="220"/>
            <w:rPr>
              <w:rFonts w:ascii="Times New Roman" w:hAnsi="Times New Roman" w:eastAsia="Times New Roman" w:cs="Times New Roman"/>
            </w:rPr>
          </w:pPr>
          <w:r>
            <w:fldChar w:fldCharType="begin"/>
          </w:r>
          <w:r>
            <w:instrText xml:space="preserve"> HYPERLINK \l "bookmark10" </w:instrText>
          </w:r>
          <w:r>
            <w:fldChar w:fldCharType="separate"/>
          </w:r>
          <w:r>
            <w:rPr>
              <w:rFonts w:ascii="Times New Roman" w:hAnsi="Times New Roman" w:eastAsia="Times New Roman" w:cs="Times New Roman"/>
              <w:spacing w:val="5"/>
            </w:rPr>
            <w:t>4.1</w:t>
          </w:r>
          <w:r>
            <w:rPr>
              <w:rFonts w:ascii="Times New Roman" w:hAnsi="Times New Roman" w:eastAsia="Times New Roman" w:cs="Times New Roman"/>
            </w:rPr>
            <w:t xml:space="preserve">        </w:t>
          </w:r>
          <w:r>
            <w:rPr>
              <w:spacing w:val="5"/>
            </w:rPr>
            <w:t>玩法简介</w:t>
          </w:r>
          <w:r>
            <w:rPr>
              <w:spacing w:val="-84"/>
            </w:rPr>
            <w:t xml:space="preserve"> </w:t>
          </w:r>
          <w:r>
            <w:tab/>
          </w:r>
          <w:r>
            <w:rPr>
              <w:rFonts w:ascii="Times New Roman" w:hAnsi="Times New Roman" w:eastAsia="Times New Roman" w:cs="Times New Roman"/>
            </w:rPr>
            <w:t>5</w:t>
          </w:r>
          <w:r>
            <w:rPr>
              <w:rFonts w:ascii="Times New Roman" w:hAnsi="Times New Roman" w:eastAsia="Times New Roman" w:cs="Times New Roman"/>
            </w:rPr>
            <w:fldChar w:fldCharType="end"/>
          </w:r>
        </w:p>
        <w:p w14:paraId="1944970E">
          <w:pPr>
            <w:pStyle w:val="2"/>
            <w:tabs>
              <w:tab w:val="right" w:leader="dot" w:pos="8275"/>
            </w:tabs>
            <w:spacing w:before="229" w:line="221" w:lineRule="auto"/>
            <w:ind w:left="220"/>
            <w:rPr>
              <w:rFonts w:ascii="Times New Roman" w:hAnsi="Times New Roman" w:eastAsia="Times New Roman" w:cs="Times New Roman"/>
            </w:rPr>
          </w:pPr>
          <w:r>
            <w:fldChar w:fldCharType="begin"/>
          </w:r>
          <w:r>
            <w:instrText xml:space="preserve"> HYPERLINK \l "bookmark11" </w:instrText>
          </w:r>
          <w:r>
            <w:fldChar w:fldCharType="separate"/>
          </w:r>
          <w:r>
            <w:rPr>
              <w:rFonts w:ascii="Times New Roman" w:hAnsi="Times New Roman" w:eastAsia="Times New Roman" w:cs="Times New Roman"/>
              <w:spacing w:val="8"/>
            </w:rPr>
            <w:t>4.2</w:t>
          </w:r>
          <w:r>
            <w:rPr>
              <w:rFonts w:ascii="Times New Roman" w:hAnsi="Times New Roman" w:eastAsia="Times New Roman" w:cs="Times New Roman"/>
            </w:rPr>
            <w:t xml:space="preserve">        </w:t>
          </w:r>
          <w:r>
            <w:rPr>
              <w:spacing w:val="8"/>
            </w:rPr>
            <w:t>场地说明</w:t>
          </w:r>
          <w:r>
            <w:rPr>
              <w:spacing w:val="-95"/>
            </w:rPr>
            <w:t xml:space="preserve"> </w:t>
          </w:r>
          <w:r>
            <w:rPr>
              <w:color w:val="A05060"/>
            </w:rPr>
            <w:tab/>
          </w:r>
          <w:r>
            <w:rPr>
              <w:spacing w:val="-11"/>
            </w:rPr>
            <w:t xml:space="preserve"> </w:t>
          </w:r>
          <w:r>
            <w:rPr>
              <w:rFonts w:ascii="Times New Roman" w:hAnsi="Times New Roman" w:eastAsia="Times New Roman" w:cs="Times New Roman"/>
            </w:rPr>
            <w:t>6</w:t>
          </w:r>
          <w:r>
            <w:rPr>
              <w:rFonts w:ascii="Times New Roman" w:hAnsi="Times New Roman" w:eastAsia="Times New Roman" w:cs="Times New Roman"/>
            </w:rPr>
            <w:fldChar w:fldCharType="end"/>
          </w:r>
        </w:p>
        <w:p w14:paraId="348ACBA0">
          <w:pPr>
            <w:pStyle w:val="2"/>
            <w:tabs>
              <w:tab w:val="right" w:leader="dot" w:pos="8245"/>
            </w:tabs>
            <w:spacing w:before="231" w:line="223" w:lineRule="auto"/>
            <w:ind w:left="220"/>
            <w:rPr>
              <w:rFonts w:ascii="Times New Roman" w:hAnsi="Times New Roman" w:eastAsia="Times New Roman" w:cs="Times New Roman"/>
            </w:rPr>
          </w:pPr>
          <w:r>
            <w:fldChar w:fldCharType="begin"/>
          </w:r>
          <w:r>
            <w:instrText xml:space="preserve"> HYPERLINK \l "bookmark12" </w:instrText>
          </w:r>
          <w:r>
            <w:fldChar w:fldCharType="separate"/>
          </w:r>
          <w:r>
            <w:rPr>
              <w:rFonts w:ascii="Times New Roman" w:hAnsi="Times New Roman" w:eastAsia="Times New Roman" w:cs="Times New Roman"/>
              <w:spacing w:val="4"/>
            </w:rPr>
            <w:t>4.3</w:t>
          </w:r>
          <w:r>
            <w:rPr>
              <w:rFonts w:ascii="Times New Roman" w:hAnsi="Times New Roman" w:eastAsia="Times New Roman" w:cs="Times New Roman"/>
            </w:rPr>
            <w:t xml:space="preserve">        </w:t>
          </w:r>
          <w:r>
            <w:rPr>
              <w:spacing w:val="4"/>
            </w:rPr>
            <w:t>道具清单</w:t>
          </w:r>
          <w:r>
            <w:rPr>
              <w:spacing w:val="-87"/>
            </w:rPr>
            <w:t xml:space="preserve"> </w:t>
          </w:r>
          <w:r>
            <w:tab/>
          </w:r>
          <w:r>
            <w:rPr>
              <w:rFonts w:ascii="Times New Roman" w:hAnsi="Times New Roman" w:eastAsia="Times New Roman" w:cs="Times New Roman"/>
              <w:spacing w:val="-8"/>
            </w:rPr>
            <w:t>10</w:t>
          </w:r>
          <w:r>
            <w:rPr>
              <w:rFonts w:ascii="Times New Roman" w:hAnsi="Times New Roman" w:eastAsia="Times New Roman" w:cs="Times New Roman"/>
              <w:spacing w:val="-8"/>
            </w:rPr>
            <w:fldChar w:fldCharType="end"/>
          </w:r>
        </w:p>
        <w:p w14:paraId="29027EDB">
          <w:pPr>
            <w:pStyle w:val="2"/>
            <w:tabs>
              <w:tab w:val="right" w:leader="dot" w:pos="8245"/>
            </w:tabs>
            <w:spacing w:before="224" w:line="221" w:lineRule="auto"/>
            <w:ind w:left="220"/>
            <w:rPr>
              <w:rFonts w:ascii="Times New Roman" w:hAnsi="Times New Roman" w:eastAsia="Times New Roman" w:cs="Times New Roman"/>
            </w:rPr>
          </w:pPr>
          <w:r>
            <w:fldChar w:fldCharType="begin"/>
          </w:r>
          <w:r>
            <w:instrText xml:space="preserve"> HYPERLINK \l "bookmark13" </w:instrText>
          </w:r>
          <w:r>
            <w:fldChar w:fldCharType="separate"/>
          </w:r>
          <w:r>
            <w:rPr>
              <w:rFonts w:ascii="Times New Roman" w:hAnsi="Times New Roman" w:eastAsia="Times New Roman" w:cs="Times New Roman"/>
              <w:spacing w:val="1"/>
            </w:rPr>
            <w:t xml:space="preserve">4.4        </w:t>
          </w:r>
          <w:r>
            <w:rPr>
              <w:spacing w:val="1"/>
            </w:rPr>
            <w:t>任务介绍及得分判定</w:t>
          </w:r>
          <w:r>
            <w:rPr>
              <w:spacing w:val="-69"/>
            </w:rPr>
            <w:t xml:space="preserve"> </w:t>
          </w:r>
          <w:r>
            <w:tab/>
          </w:r>
          <w:r>
            <w:rPr>
              <w:rFonts w:ascii="Times New Roman" w:hAnsi="Times New Roman" w:eastAsia="Times New Roman" w:cs="Times New Roman"/>
              <w:spacing w:val="-5"/>
            </w:rPr>
            <w:t>15</w:t>
          </w:r>
          <w:r>
            <w:rPr>
              <w:rFonts w:ascii="Times New Roman" w:hAnsi="Times New Roman" w:eastAsia="Times New Roman" w:cs="Times New Roman"/>
              <w:spacing w:val="-5"/>
            </w:rPr>
            <w:fldChar w:fldCharType="end"/>
          </w:r>
        </w:p>
        <w:p w14:paraId="233726DA">
          <w:pPr>
            <w:pStyle w:val="2"/>
            <w:tabs>
              <w:tab w:val="right" w:leader="dot" w:pos="8265"/>
            </w:tabs>
            <w:spacing w:before="228" w:line="221" w:lineRule="auto"/>
            <w:ind w:left="220"/>
            <w:rPr>
              <w:rFonts w:ascii="Times New Roman" w:hAnsi="Times New Roman" w:eastAsia="Times New Roman" w:cs="Times New Roman"/>
            </w:rPr>
          </w:pPr>
          <w:r>
            <w:fldChar w:fldCharType="begin"/>
          </w:r>
          <w:r>
            <w:instrText xml:space="preserve"> HYPERLINK \l "bookmark14" </w:instrText>
          </w:r>
          <w:r>
            <w:fldChar w:fldCharType="separate"/>
          </w:r>
          <w:r>
            <w:rPr>
              <w:rFonts w:ascii="Times New Roman" w:hAnsi="Times New Roman" w:eastAsia="Times New Roman" w:cs="Times New Roman"/>
              <w:spacing w:val="5"/>
            </w:rPr>
            <w:t>4.5</w:t>
          </w:r>
          <w:r>
            <w:rPr>
              <w:rFonts w:ascii="Times New Roman" w:hAnsi="Times New Roman" w:eastAsia="Times New Roman" w:cs="Times New Roman"/>
              <w:spacing w:val="1"/>
            </w:rPr>
            <w:t xml:space="preserve">        </w:t>
          </w:r>
          <w:r>
            <w:rPr>
              <w:spacing w:val="5"/>
            </w:rPr>
            <w:t>计分说明</w:t>
          </w:r>
          <w:r>
            <w:rPr>
              <w:spacing w:val="-92"/>
            </w:rPr>
            <w:t xml:space="preserve"> </w:t>
          </w:r>
          <w:r>
            <w:tab/>
          </w:r>
          <w:r>
            <w:rPr>
              <w:rFonts w:ascii="Times New Roman" w:hAnsi="Times New Roman" w:eastAsia="Times New Roman" w:cs="Times New Roman"/>
              <w:spacing w:val="1"/>
            </w:rPr>
            <w:t>26</w:t>
          </w:r>
          <w:r>
            <w:rPr>
              <w:rFonts w:ascii="Times New Roman" w:hAnsi="Times New Roman" w:eastAsia="Times New Roman" w:cs="Times New Roman"/>
              <w:spacing w:val="1"/>
            </w:rPr>
            <w:fldChar w:fldCharType="end"/>
          </w:r>
        </w:p>
        <w:p w14:paraId="35A707B8">
          <w:pPr>
            <w:pStyle w:val="2"/>
            <w:tabs>
              <w:tab w:val="right" w:leader="dot" w:pos="8205"/>
            </w:tabs>
            <w:spacing w:before="229" w:line="221" w:lineRule="auto"/>
            <w:ind w:left="220"/>
            <w:rPr>
              <w:rFonts w:ascii="Times New Roman" w:hAnsi="Times New Roman" w:eastAsia="Times New Roman" w:cs="Times New Roman"/>
            </w:rPr>
          </w:pPr>
          <w:r>
            <w:fldChar w:fldCharType="begin"/>
          </w:r>
          <w:r>
            <w:instrText xml:space="preserve"> HYPERLINK \l "bookmark15" </w:instrText>
          </w:r>
          <w:r>
            <w:fldChar w:fldCharType="separate"/>
          </w:r>
          <w:r>
            <w:rPr>
              <w:rFonts w:ascii="Times New Roman" w:hAnsi="Times New Roman" w:eastAsia="Times New Roman" w:cs="Times New Roman"/>
              <w:spacing w:val="5"/>
            </w:rPr>
            <w:t xml:space="preserve">4.6       </w:t>
          </w:r>
          <w:r>
            <w:rPr>
              <w:spacing w:val="5"/>
            </w:rPr>
            <w:t>单场比赛流程</w:t>
          </w:r>
          <w:r>
            <w:rPr>
              <w:spacing w:val="-77"/>
            </w:rPr>
            <w:t xml:space="preserve"> </w:t>
          </w:r>
          <w:r>
            <w:tab/>
          </w:r>
          <w:r>
            <w:rPr>
              <w:rFonts w:ascii="Times New Roman" w:hAnsi="Times New Roman" w:eastAsia="Times New Roman" w:cs="Times New Roman"/>
              <w:spacing w:val="1"/>
            </w:rPr>
            <w:t>27</w:t>
          </w:r>
          <w:r>
            <w:rPr>
              <w:rFonts w:ascii="Times New Roman" w:hAnsi="Times New Roman" w:eastAsia="Times New Roman" w:cs="Times New Roman"/>
              <w:spacing w:val="1"/>
            </w:rPr>
            <w:fldChar w:fldCharType="end"/>
          </w:r>
        </w:p>
        <w:p w14:paraId="62D64BA2">
          <w:pPr>
            <w:spacing w:line="267" w:lineRule="auto"/>
            <w:rPr>
              <w:rFonts w:ascii="Arial"/>
              <w:sz w:val="21"/>
            </w:rPr>
          </w:pPr>
        </w:p>
        <w:p w14:paraId="04A4A755">
          <w:pPr>
            <w:pStyle w:val="2"/>
            <w:tabs>
              <w:tab w:val="right" w:leader="dot" w:pos="8235"/>
            </w:tabs>
            <w:spacing w:before="69" w:line="222" w:lineRule="auto"/>
            <w:rPr>
              <w:rFonts w:ascii="Times New Roman" w:hAnsi="Times New Roman" w:eastAsia="Times New Roman" w:cs="Times New Roman"/>
            </w:rPr>
          </w:pPr>
          <w:r>
            <w:fldChar w:fldCharType="begin"/>
          </w:r>
          <w:r>
            <w:instrText xml:space="preserve"> HYPERLINK \l "bookmark16" </w:instrText>
          </w:r>
          <w:r>
            <w:fldChar w:fldCharType="separate"/>
          </w:r>
          <w:r>
            <w:rPr>
              <w:rFonts w:ascii="Times New Roman" w:hAnsi="Times New Roman" w:eastAsia="Times New Roman" w:cs="Times New Roman"/>
              <w:b/>
              <w:bCs/>
              <w:spacing w:val="-5"/>
            </w:rPr>
            <w:t xml:space="preserve">5.     </w:t>
          </w:r>
          <w:r>
            <w:rPr>
              <w:b/>
              <w:bCs/>
              <w:spacing w:val="-5"/>
            </w:rPr>
            <w:t>技</w:t>
          </w:r>
          <w:r>
            <w:rPr>
              <w:spacing w:val="-29"/>
            </w:rPr>
            <w:t xml:space="preserve"> </w:t>
          </w:r>
          <w:r>
            <w:rPr>
              <w:b/>
              <w:bCs/>
              <w:spacing w:val="-5"/>
            </w:rPr>
            <w:t>术</w:t>
          </w:r>
          <w:r>
            <w:rPr>
              <w:spacing w:val="-34"/>
            </w:rPr>
            <w:t xml:space="preserve"> </w:t>
          </w:r>
          <w:r>
            <w:rPr>
              <w:b/>
              <w:bCs/>
              <w:spacing w:val="-5"/>
            </w:rPr>
            <w:t>规</w:t>
          </w:r>
          <w:r>
            <w:rPr>
              <w:spacing w:val="-30"/>
            </w:rPr>
            <w:t xml:space="preserve"> </w:t>
          </w:r>
          <w:r>
            <w:rPr>
              <w:b/>
              <w:bCs/>
              <w:spacing w:val="-5"/>
            </w:rPr>
            <w:t>范</w:t>
          </w:r>
          <w:r>
            <w:rPr>
              <w:spacing w:val="-82"/>
            </w:rPr>
            <w:t xml:space="preserve"> </w:t>
          </w:r>
          <w:r>
            <w:tab/>
          </w:r>
          <w:r>
            <w:rPr>
              <w:spacing w:val="-21"/>
            </w:rPr>
            <w:t xml:space="preserve"> </w:t>
          </w:r>
          <w:r>
            <w:rPr>
              <w:rFonts w:ascii="Times New Roman" w:hAnsi="Times New Roman" w:eastAsia="Times New Roman" w:cs="Times New Roman"/>
              <w:spacing w:val="-2"/>
            </w:rPr>
            <w:t>29</w:t>
          </w:r>
          <w:r>
            <w:rPr>
              <w:rFonts w:ascii="Times New Roman" w:hAnsi="Times New Roman" w:eastAsia="Times New Roman" w:cs="Times New Roman"/>
              <w:spacing w:val="-2"/>
            </w:rPr>
            <w:fldChar w:fldCharType="end"/>
          </w:r>
        </w:p>
        <w:p w14:paraId="0DD6AE32">
          <w:pPr>
            <w:pStyle w:val="2"/>
            <w:tabs>
              <w:tab w:val="right" w:leader="dot" w:pos="8275"/>
            </w:tabs>
            <w:spacing w:before="239" w:line="222" w:lineRule="auto"/>
            <w:ind w:left="220"/>
            <w:rPr>
              <w:rFonts w:ascii="Times New Roman" w:hAnsi="Times New Roman" w:eastAsia="Times New Roman" w:cs="Times New Roman"/>
            </w:rPr>
          </w:pPr>
          <w:r>
            <w:fldChar w:fldCharType="begin"/>
          </w:r>
          <w:r>
            <w:instrText xml:space="preserve"> HYPERLINK \l "bookmark17" </w:instrText>
          </w:r>
          <w:r>
            <w:fldChar w:fldCharType="separate"/>
          </w:r>
          <w:r>
            <w:rPr>
              <w:rFonts w:ascii="Times New Roman" w:hAnsi="Times New Roman" w:eastAsia="Times New Roman" w:cs="Times New Roman"/>
              <w:spacing w:val="4"/>
            </w:rPr>
            <w:t>5.1</w:t>
          </w:r>
          <w:r>
            <w:rPr>
              <w:rFonts w:ascii="Times New Roman" w:hAnsi="Times New Roman" w:eastAsia="Times New Roman" w:cs="Times New Roman"/>
              <w:spacing w:val="5"/>
            </w:rPr>
            <w:t xml:space="preserve">       </w:t>
          </w:r>
          <w:r>
            <w:rPr>
              <w:spacing w:val="4"/>
            </w:rPr>
            <w:t>机器人制作规范</w:t>
          </w:r>
          <w:r>
            <w:rPr>
              <w:spacing w:val="-81"/>
            </w:rPr>
            <w:t xml:space="preserve"> </w:t>
          </w:r>
          <w:r>
            <w:tab/>
          </w:r>
          <w:r>
            <w:rPr>
              <w:rFonts w:ascii="Times New Roman" w:hAnsi="Times New Roman" w:eastAsia="Times New Roman" w:cs="Times New Roman"/>
              <w:spacing w:val="-1"/>
            </w:rPr>
            <w:t>29</w:t>
          </w:r>
          <w:r>
            <w:rPr>
              <w:rFonts w:ascii="Times New Roman" w:hAnsi="Times New Roman" w:eastAsia="Times New Roman" w:cs="Times New Roman"/>
              <w:spacing w:val="-1"/>
            </w:rPr>
            <w:fldChar w:fldCharType="end"/>
          </w:r>
        </w:p>
        <w:p w14:paraId="1D2F95FC">
          <w:pPr>
            <w:pStyle w:val="2"/>
            <w:tabs>
              <w:tab w:val="right" w:leader="dot" w:pos="8280"/>
            </w:tabs>
            <w:spacing w:before="218" w:line="222" w:lineRule="auto"/>
            <w:ind w:left="220"/>
            <w:rPr>
              <w:rFonts w:ascii="Times New Roman" w:hAnsi="Times New Roman" w:eastAsia="Times New Roman" w:cs="Times New Roman"/>
            </w:rPr>
          </w:pPr>
          <w:r>
            <w:fldChar w:fldCharType="begin"/>
          </w:r>
          <w:r>
            <w:instrText xml:space="preserve"> HYPERLINK \l "bookmark18" </w:instrText>
          </w:r>
          <w:r>
            <w:fldChar w:fldCharType="separate"/>
          </w:r>
          <w:r>
            <w:rPr>
              <w:rFonts w:ascii="Times New Roman" w:hAnsi="Times New Roman" w:eastAsia="Times New Roman" w:cs="Times New Roman"/>
              <w:spacing w:val="1"/>
            </w:rPr>
            <w:t xml:space="preserve">5.2        </w:t>
          </w:r>
          <w:r>
            <w:rPr>
              <w:spacing w:val="1"/>
            </w:rPr>
            <w:t>战队标记物制作规范</w:t>
          </w:r>
          <w:r>
            <w:rPr>
              <w:spacing w:val="-69"/>
            </w:rPr>
            <w:t xml:space="preserve"> </w:t>
          </w:r>
          <w:r>
            <w:tab/>
          </w:r>
          <w:r>
            <w:rPr>
              <w:rFonts w:ascii="Times New Roman" w:hAnsi="Times New Roman" w:eastAsia="Times New Roman" w:cs="Times New Roman"/>
              <w:spacing w:val="-2"/>
            </w:rPr>
            <w:t>32</w:t>
          </w:r>
          <w:r>
            <w:rPr>
              <w:rFonts w:ascii="Times New Roman" w:hAnsi="Times New Roman" w:eastAsia="Times New Roman" w:cs="Times New Roman"/>
              <w:spacing w:val="-2"/>
            </w:rPr>
            <w:fldChar w:fldCharType="end"/>
          </w:r>
        </w:p>
        <w:p w14:paraId="1C01C602">
          <w:pPr>
            <w:spacing w:line="264" w:lineRule="auto"/>
            <w:rPr>
              <w:rFonts w:ascii="Arial"/>
              <w:sz w:val="21"/>
            </w:rPr>
          </w:pPr>
        </w:p>
        <w:p w14:paraId="3D4757F8">
          <w:pPr>
            <w:pStyle w:val="2"/>
            <w:tabs>
              <w:tab w:val="right" w:leader="dot" w:pos="8230"/>
            </w:tabs>
            <w:spacing w:before="68" w:line="222" w:lineRule="auto"/>
            <w:rPr>
              <w:rFonts w:ascii="Times New Roman" w:hAnsi="Times New Roman" w:eastAsia="Times New Roman" w:cs="Times New Roman"/>
            </w:rPr>
          </w:pPr>
          <w:r>
            <w:fldChar w:fldCharType="begin"/>
          </w:r>
          <w:r>
            <w:instrText xml:space="preserve"> HYPERLINK \l "bookmark19" </w:instrText>
          </w:r>
          <w:r>
            <w:fldChar w:fldCharType="separate"/>
          </w:r>
          <w:r>
            <w:rPr>
              <w:rFonts w:ascii="Times New Roman" w:hAnsi="Times New Roman" w:eastAsia="Times New Roman" w:cs="Times New Roman"/>
              <w:b/>
              <w:bCs/>
              <w:spacing w:val="-10"/>
            </w:rPr>
            <w:t>6.</w:t>
          </w:r>
          <w:r>
            <w:rPr>
              <w:rFonts w:ascii="Times New Roman" w:hAnsi="Times New Roman" w:eastAsia="Times New Roman" w:cs="Times New Roman"/>
              <w:b/>
              <w:bCs/>
              <w:spacing w:val="2"/>
            </w:rPr>
            <w:t xml:space="preserve">     </w:t>
          </w:r>
          <w:r>
            <w:rPr>
              <w:b/>
              <w:bCs/>
              <w:spacing w:val="-10"/>
            </w:rPr>
            <w:t>比</w:t>
          </w:r>
          <w:r>
            <w:rPr>
              <w:spacing w:val="-34"/>
            </w:rPr>
            <w:t xml:space="preserve"> </w:t>
          </w:r>
          <w:r>
            <w:rPr>
              <w:b/>
              <w:bCs/>
              <w:spacing w:val="-10"/>
            </w:rPr>
            <w:t>赛</w:t>
          </w:r>
          <w:r>
            <w:rPr>
              <w:spacing w:val="-37"/>
            </w:rPr>
            <w:t xml:space="preserve"> </w:t>
          </w:r>
          <w:r>
            <w:rPr>
              <w:b/>
              <w:bCs/>
              <w:spacing w:val="-10"/>
            </w:rPr>
            <w:t>规</w:t>
          </w:r>
          <w:r>
            <w:rPr>
              <w:spacing w:val="-37"/>
            </w:rPr>
            <w:t xml:space="preserve"> </w:t>
          </w:r>
          <w:r>
            <w:rPr>
              <w:b/>
              <w:bCs/>
              <w:spacing w:val="-10"/>
            </w:rPr>
            <w:t>则</w:t>
          </w:r>
          <w:r>
            <w:rPr>
              <w:spacing w:val="-92"/>
            </w:rPr>
            <w:t xml:space="preserve"> </w:t>
          </w:r>
          <w:r>
            <w:tab/>
          </w:r>
          <w:r>
            <w:rPr>
              <w:rFonts w:ascii="Times New Roman" w:hAnsi="Times New Roman" w:eastAsia="Times New Roman" w:cs="Times New Roman"/>
              <w:spacing w:val="-1"/>
            </w:rPr>
            <w:t>33</w:t>
          </w:r>
          <w:r>
            <w:rPr>
              <w:rFonts w:ascii="Times New Roman" w:hAnsi="Times New Roman" w:eastAsia="Times New Roman" w:cs="Times New Roman"/>
              <w:spacing w:val="-1"/>
            </w:rPr>
            <w:fldChar w:fldCharType="end"/>
          </w:r>
        </w:p>
        <w:p w14:paraId="244E6F4A">
          <w:pPr>
            <w:pStyle w:val="2"/>
            <w:tabs>
              <w:tab w:val="right" w:leader="dot" w:pos="8270"/>
            </w:tabs>
            <w:spacing w:before="240" w:line="221" w:lineRule="auto"/>
            <w:ind w:left="220"/>
            <w:rPr>
              <w:rFonts w:ascii="Times New Roman" w:hAnsi="Times New Roman" w:eastAsia="Times New Roman" w:cs="Times New Roman"/>
            </w:rPr>
          </w:pPr>
          <w:r>
            <w:fldChar w:fldCharType="begin"/>
          </w:r>
          <w:r>
            <w:instrText xml:space="preserve"> HYPERLINK \l "bookmark20" </w:instrText>
          </w:r>
          <w:r>
            <w:fldChar w:fldCharType="separate"/>
          </w:r>
          <w:r>
            <w:rPr>
              <w:rFonts w:ascii="Times New Roman" w:hAnsi="Times New Roman" w:eastAsia="Times New Roman" w:cs="Times New Roman"/>
              <w:spacing w:val="4"/>
            </w:rPr>
            <w:t>6.1</w:t>
          </w:r>
          <w:r>
            <w:rPr>
              <w:rFonts w:ascii="Times New Roman" w:hAnsi="Times New Roman" w:eastAsia="Times New Roman" w:cs="Times New Roman"/>
              <w:spacing w:val="6"/>
            </w:rPr>
            <w:t xml:space="preserve">       </w:t>
          </w:r>
          <w:r>
            <w:rPr>
              <w:spacing w:val="4"/>
            </w:rPr>
            <w:t>违规处罚说明</w:t>
          </w:r>
          <w:r>
            <w:rPr>
              <w:spacing w:val="-95"/>
            </w:rPr>
            <w:t xml:space="preserve"> </w:t>
          </w:r>
          <w:r>
            <w:tab/>
          </w:r>
          <w:r>
            <w:rPr>
              <w:rFonts w:ascii="Times New Roman" w:hAnsi="Times New Roman" w:eastAsia="Times New Roman" w:cs="Times New Roman"/>
              <w:spacing w:val="2"/>
            </w:rPr>
            <w:t>33</w:t>
          </w:r>
          <w:r>
            <w:rPr>
              <w:rFonts w:ascii="Times New Roman" w:hAnsi="Times New Roman" w:eastAsia="Times New Roman" w:cs="Times New Roman"/>
              <w:spacing w:val="2"/>
            </w:rPr>
            <w:fldChar w:fldCharType="end"/>
          </w:r>
        </w:p>
        <w:p w14:paraId="7F6A60DD">
          <w:pPr>
            <w:pStyle w:val="2"/>
            <w:tabs>
              <w:tab w:val="right" w:leader="dot" w:pos="8280"/>
            </w:tabs>
            <w:spacing w:before="230" w:line="222" w:lineRule="auto"/>
            <w:ind w:left="220"/>
            <w:rPr>
              <w:rFonts w:ascii="Times New Roman" w:hAnsi="Times New Roman" w:eastAsia="Times New Roman" w:cs="Times New Roman"/>
            </w:rPr>
          </w:pPr>
          <w:r>
            <w:fldChar w:fldCharType="begin"/>
          </w:r>
          <w:r>
            <w:instrText xml:space="preserve"> HYPERLINK \l "bookmark21" </w:instrText>
          </w:r>
          <w:r>
            <w:fldChar w:fldCharType="separate"/>
          </w:r>
          <w:r>
            <w:rPr>
              <w:rFonts w:ascii="Times New Roman" w:hAnsi="Times New Roman" w:eastAsia="Times New Roman" w:cs="Times New Roman"/>
              <w:spacing w:val="4"/>
            </w:rPr>
            <w:t>6.2</w:t>
          </w:r>
          <w:r>
            <w:rPr>
              <w:rFonts w:ascii="Times New Roman" w:hAnsi="Times New Roman" w:eastAsia="Times New Roman" w:cs="Times New Roman"/>
              <w:spacing w:val="7"/>
            </w:rPr>
            <w:t xml:space="preserve">       </w:t>
          </w:r>
          <w:r>
            <w:rPr>
              <w:spacing w:val="4"/>
            </w:rPr>
            <w:t>安全规则</w:t>
          </w:r>
          <w:r>
            <w:rPr>
              <w:spacing w:val="-94"/>
            </w:rPr>
            <w:t xml:space="preserve"> </w:t>
          </w:r>
          <w:r>
            <w:tab/>
          </w:r>
          <w:r>
            <w:rPr>
              <w:rFonts w:ascii="Times New Roman" w:hAnsi="Times New Roman" w:eastAsia="Times New Roman" w:cs="Times New Roman"/>
              <w:spacing w:val="7"/>
            </w:rPr>
            <w:t>33</w:t>
          </w:r>
          <w:r>
            <w:rPr>
              <w:rFonts w:ascii="Times New Roman" w:hAnsi="Times New Roman" w:eastAsia="Times New Roman" w:cs="Times New Roman"/>
              <w:spacing w:val="7"/>
            </w:rPr>
            <w:fldChar w:fldCharType="end"/>
          </w:r>
        </w:p>
        <w:p w14:paraId="3A154809">
          <w:pPr>
            <w:pStyle w:val="2"/>
            <w:tabs>
              <w:tab w:val="right" w:leader="dot" w:pos="8280"/>
            </w:tabs>
            <w:spacing w:before="237" w:line="222" w:lineRule="auto"/>
            <w:ind w:left="220"/>
            <w:rPr>
              <w:rFonts w:ascii="Times New Roman" w:hAnsi="Times New Roman" w:eastAsia="Times New Roman" w:cs="Times New Roman"/>
            </w:rPr>
          </w:pPr>
          <w:r>
            <w:fldChar w:fldCharType="begin"/>
          </w:r>
          <w:r>
            <w:instrText xml:space="preserve"> HYPERLINK \l "bookmark22" </w:instrText>
          </w:r>
          <w:r>
            <w:fldChar w:fldCharType="separate"/>
          </w:r>
          <w:r>
            <w:rPr>
              <w:rFonts w:ascii="Times New Roman" w:hAnsi="Times New Roman" w:eastAsia="Times New Roman" w:cs="Times New Roman"/>
              <w:spacing w:val="7"/>
            </w:rPr>
            <w:t>6.3</w:t>
          </w:r>
          <w:r>
            <w:rPr>
              <w:rFonts w:ascii="Times New Roman" w:hAnsi="Times New Roman" w:eastAsia="Times New Roman" w:cs="Times New Roman"/>
              <w:spacing w:val="5"/>
            </w:rPr>
            <w:t xml:space="preserve">       </w:t>
          </w:r>
          <w:r>
            <w:rPr>
              <w:spacing w:val="7"/>
            </w:rPr>
            <w:t>操作规则</w:t>
          </w:r>
          <w:r>
            <w:rPr>
              <w:spacing w:val="-91"/>
            </w:rPr>
            <w:t xml:space="preserve"> </w:t>
          </w:r>
          <w:r>
            <w:tab/>
          </w:r>
          <w:r>
            <w:rPr>
              <w:rFonts w:ascii="Times New Roman" w:hAnsi="Times New Roman" w:eastAsia="Times New Roman" w:cs="Times New Roman"/>
              <w:spacing w:val="2"/>
            </w:rPr>
            <w:t>34</w:t>
          </w:r>
          <w:r>
            <w:rPr>
              <w:rFonts w:ascii="Times New Roman" w:hAnsi="Times New Roman" w:eastAsia="Times New Roman" w:cs="Times New Roman"/>
              <w:spacing w:val="2"/>
            </w:rPr>
            <w:fldChar w:fldCharType="end"/>
          </w:r>
        </w:p>
        <w:p w14:paraId="38534059">
          <w:pPr>
            <w:spacing w:line="263" w:lineRule="auto"/>
            <w:rPr>
              <w:rFonts w:ascii="Arial"/>
              <w:sz w:val="21"/>
            </w:rPr>
          </w:pPr>
        </w:p>
        <w:p w14:paraId="1488DCB4">
          <w:pPr>
            <w:pStyle w:val="2"/>
            <w:tabs>
              <w:tab w:val="right" w:leader="dot" w:pos="8230"/>
            </w:tabs>
            <w:spacing w:before="69" w:line="220" w:lineRule="auto"/>
            <w:rPr>
              <w:rFonts w:ascii="Times New Roman" w:hAnsi="Times New Roman" w:eastAsia="Times New Roman" w:cs="Times New Roman"/>
            </w:rPr>
          </w:pPr>
          <w:r>
            <w:fldChar w:fldCharType="begin"/>
          </w:r>
          <w:r>
            <w:instrText xml:space="preserve"> HYPERLINK \l "bookmark23" </w:instrText>
          </w:r>
          <w:r>
            <w:fldChar w:fldCharType="separate"/>
          </w:r>
          <w:r>
            <w:rPr>
              <w:rFonts w:ascii="Times New Roman" w:hAnsi="Times New Roman" w:eastAsia="Times New Roman" w:cs="Times New Roman"/>
              <w:b/>
              <w:bCs/>
              <w:spacing w:val="-13"/>
            </w:rPr>
            <w:t>7.</w:t>
          </w:r>
          <w:r>
            <w:rPr>
              <w:rFonts w:ascii="Times New Roman" w:hAnsi="Times New Roman" w:eastAsia="Times New Roman" w:cs="Times New Roman"/>
              <w:b/>
              <w:bCs/>
              <w:spacing w:val="4"/>
            </w:rPr>
            <w:t xml:space="preserve">     </w:t>
          </w:r>
          <w:r>
            <w:rPr>
              <w:b/>
              <w:bCs/>
              <w:spacing w:val="-13"/>
            </w:rPr>
            <w:t>申</w:t>
          </w:r>
          <w:r>
            <w:rPr>
              <w:spacing w:val="-44"/>
            </w:rPr>
            <w:t xml:space="preserve"> </w:t>
          </w:r>
          <w:r>
            <w:rPr>
              <w:b/>
              <w:bCs/>
              <w:spacing w:val="-13"/>
            </w:rPr>
            <w:t>诉</w:t>
          </w:r>
          <w:r>
            <w:rPr>
              <w:spacing w:val="-37"/>
            </w:rPr>
            <w:t xml:space="preserve"> </w:t>
          </w:r>
          <w:r>
            <w:rPr>
              <w:b/>
              <w:bCs/>
              <w:spacing w:val="-13"/>
            </w:rPr>
            <w:t>与</w:t>
          </w:r>
          <w:r>
            <w:rPr>
              <w:spacing w:val="-42"/>
            </w:rPr>
            <w:t xml:space="preserve"> </w:t>
          </w:r>
          <w:r>
            <w:rPr>
              <w:b/>
              <w:bCs/>
              <w:spacing w:val="-13"/>
            </w:rPr>
            <w:t>仲</w:t>
          </w:r>
          <w:r>
            <w:rPr>
              <w:spacing w:val="-44"/>
            </w:rPr>
            <w:t xml:space="preserve"> </w:t>
          </w:r>
          <w:r>
            <w:rPr>
              <w:b/>
              <w:bCs/>
              <w:spacing w:val="-13"/>
            </w:rPr>
            <w:t>裁</w:t>
          </w:r>
          <w:r>
            <w:rPr>
              <w:spacing w:val="-79"/>
            </w:rPr>
            <w:t xml:space="preserve"> </w:t>
          </w:r>
          <w:r>
            <w:tab/>
          </w:r>
          <w:r>
            <w:rPr>
              <w:spacing w:val="-41"/>
            </w:rPr>
            <w:t xml:space="preserve"> </w:t>
          </w:r>
          <w:r>
            <w:rPr>
              <w:rFonts w:ascii="Times New Roman" w:hAnsi="Times New Roman" w:eastAsia="Times New Roman" w:cs="Times New Roman"/>
              <w:spacing w:val="-3"/>
            </w:rPr>
            <w:t>38</w:t>
          </w:r>
          <w:r>
            <w:rPr>
              <w:rFonts w:ascii="Times New Roman" w:hAnsi="Times New Roman" w:eastAsia="Times New Roman" w:cs="Times New Roman"/>
              <w:spacing w:val="-3"/>
            </w:rPr>
            <w:fldChar w:fldCharType="end"/>
          </w:r>
        </w:p>
        <w:p w14:paraId="352BD0AF">
          <w:pPr>
            <w:pStyle w:val="2"/>
            <w:tabs>
              <w:tab w:val="right" w:leader="dot" w:pos="8260"/>
            </w:tabs>
            <w:spacing w:before="244" w:line="222" w:lineRule="auto"/>
            <w:ind w:left="220"/>
            <w:rPr>
              <w:rFonts w:ascii="Times New Roman" w:hAnsi="Times New Roman" w:eastAsia="Times New Roman" w:cs="Times New Roman"/>
            </w:rPr>
          </w:pPr>
          <w:r>
            <w:fldChar w:fldCharType="begin"/>
          </w:r>
          <w:r>
            <w:instrText xml:space="preserve"> HYPERLINK \l "bookmark24" </w:instrText>
          </w:r>
          <w:r>
            <w:fldChar w:fldCharType="separate"/>
          </w:r>
          <w:r>
            <w:rPr>
              <w:rFonts w:ascii="Times New Roman" w:hAnsi="Times New Roman" w:eastAsia="Times New Roman" w:cs="Times New Roman"/>
              <w:spacing w:val="2"/>
            </w:rPr>
            <w:t>7.1</w:t>
          </w:r>
          <w:r>
            <w:rPr>
              <w:rFonts w:ascii="Times New Roman" w:hAnsi="Times New Roman" w:eastAsia="Times New Roman" w:cs="Times New Roman"/>
              <w:spacing w:val="5"/>
            </w:rPr>
            <w:t xml:space="preserve">       </w:t>
          </w:r>
          <w:r>
            <w:rPr>
              <w:spacing w:val="2"/>
            </w:rPr>
            <w:t>比赛结果确认</w:t>
          </w:r>
          <w:r>
            <w:rPr>
              <w:spacing w:val="-80"/>
            </w:rPr>
            <w:t xml:space="preserve"> </w:t>
          </w:r>
          <w:r>
            <w:tab/>
          </w:r>
          <w:r>
            <w:rPr>
              <w:rFonts w:ascii="Times New Roman" w:hAnsi="Times New Roman" w:eastAsia="Times New Roman" w:cs="Times New Roman"/>
              <w:spacing w:val="2"/>
            </w:rPr>
            <w:t>38</w:t>
          </w:r>
          <w:r>
            <w:rPr>
              <w:rFonts w:ascii="Times New Roman" w:hAnsi="Times New Roman" w:eastAsia="Times New Roman" w:cs="Times New Roman"/>
              <w:spacing w:val="2"/>
            </w:rPr>
            <w:fldChar w:fldCharType="end"/>
          </w:r>
        </w:p>
        <w:p w14:paraId="2B128AA8">
          <w:pPr>
            <w:pStyle w:val="2"/>
            <w:tabs>
              <w:tab w:val="right" w:leader="dot" w:pos="8270"/>
            </w:tabs>
            <w:spacing w:before="226" w:line="220" w:lineRule="auto"/>
            <w:ind w:left="220"/>
            <w:rPr>
              <w:rFonts w:ascii="Times New Roman" w:hAnsi="Times New Roman" w:eastAsia="Times New Roman" w:cs="Times New Roman"/>
            </w:rPr>
          </w:pPr>
          <w:r>
            <w:fldChar w:fldCharType="begin"/>
          </w:r>
          <w:r>
            <w:instrText xml:space="preserve"> HYPERLINK \l "bookmark25" </w:instrText>
          </w:r>
          <w:r>
            <w:fldChar w:fldCharType="separate"/>
          </w:r>
          <w:r>
            <w:rPr>
              <w:rFonts w:ascii="Times New Roman" w:hAnsi="Times New Roman" w:eastAsia="Times New Roman" w:cs="Times New Roman"/>
              <w:spacing w:val="2"/>
            </w:rPr>
            <w:t>7.2</w:t>
          </w:r>
          <w:r>
            <w:rPr>
              <w:rFonts w:ascii="Times New Roman" w:hAnsi="Times New Roman" w:eastAsia="Times New Roman" w:cs="Times New Roman"/>
              <w:spacing w:val="6"/>
            </w:rPr>
            <w:t xml:space="preserve">       </w:t>
          </w:r>
          <w:r>
            <w:rPr>
              <w:spacing w:val="2"/>
            </w:rPr>
            <w:t>申诉流程及申诉时效</w:t>
          </w:r>
          <w:r>
            <w:rPr>
              <w:spacing w:val="-83"/>
            </w:rPr>
            <w:t xml:space="preserve"> </w:t>
          </w:r>
          <w:r>
            <w:tab/>
          </w:r>
          <w:r>
            <w:rPr>
              <w:rFonts w:ascii="Times New Roman" w:hAnsi="Times New Roman" w:eastAsia="Times New Roman" w:cs="Times New Roman"/>
              <w:spacing w:val="2"/>
            </w:rPr>
            <w:t>38</w:t>
          </w:r>
          <w:r>
            <w:rPr>
              <w:rFonts w:ascii="Times New Roman" w:hAnsi="Times New Roman" w:eastAsia="Times New Roman" w:cs="Times New Roman"/>
              <w:spacing w:val="2"/>
            </w:rPr>
            <w:fldChar w:fldCharType="end"/>
          </w:r>
        </w:p>
      </w:sdtContent>
    </w:sdt>
    <w:p w14:paraId="555A5629">
      <w:pPr>
        <w:spacing w:line="323" w:lineRule="auto"/>
        <w:rPr>
          <w:rFonts w:ascii="Arial"/>
          <w:sz w:val="21"/>
        </w:rPr>
      </w:pPr>
    </w:p>
    <w:p w14:paraId="7F410267">
      <w:pPr>
        <w:spacing w:before="81" w:line="185" w:lineRule="auto"/>
        <w:ind w:left="3370"/>
        <w:rPr>
          <w:rFonts w:ascii="Times New Roman" w:hAnsi="Times New Roman" w:eastAsia="Times New Roman" w:cs="Times New Roman"/>
          <w:sz w:val="28"/>
          <w:szCs w:val="28"/>
        </w:rPr>
      </w:pPr>
      <w:r>
        <w:rPr>
          <w:rFonts w:ascii="Times New Roman" w:hAnsi="Times New Roman" w:eastAsia="Times New Roman" w:cs="Times New Roman"/>
          <w:color w:val="E03030"/>
          <w:spacing w:val="-2"/>
          <w:sz w:val="28"/>
          <w:szCs w:val="28"/>
        </w:rPr>
        <w:t>&gt;&gt;&gt;</w:t>
      </w:r>
      <w:r>
        <w:rPr>
          <w:rFonts w:ascii="Times New Roman" w:hAnsi="Times New Roman" w:eastAsia="Times New Roman" w:cs="Times New Roman"/>
          <w:color w:val="E03030"/>
          <w:spacing w:val="16"/>
          <w:sz w:val="28"/>
          <w:szCs w:val="28"/>
        </w:rPr>
        <w:t xml:space="preserve">    </w:t>
      </w:r>
      <w:r>
        <w:rPr>
          <w:rFonts w:ascii="Times New Roman" w:hAnsi="Times New Roman" w:eastAsia="Times New Roman" w:cs="Times New Roman"/>
          <w:color w:val="E03030"/>
          <w:spacing w:val="-2"/>
          <w:sz w:val="28"/>
          <w:szCs w:val="28"/>
        </w:rPr>
        <w:t>Ⅲ&lt;&lt;&lt;</w:t>
      </w:r>
    </w:p>
    <w:p w14:paraId="1D6EBBA0">
      <w:pPr>
        <w:spacing w:line="185" w:lineRule="auto"/>
        <w:rPr>
          <w:rFonts w:ascii="Times New Roman" w:hAnsi="Times New Roman" w:eastAsia="Times New Roman" w:cs="Times New Roman"/>
          <w:sz w:val="28"/>
          <w:szCs w:val="28"/>
        </w:rPr>
        <w:sectPr>
          <w:footerReference r:id="rId8" w:type="default"/>
          <w:pgSz w:w="11910" w:h="16840"/>
          <w:pgMar w:top="400" w:right="1786" w:bottom="400" w:left="1769" w:header="0" w:footer="0" w:gutter="0"/>
          <w:cols w:space="720" w:num="1"/>
        </w:sectPr>
      </w:pPr>
    </w:p>
    <w:sdt>
      <w:sdtPr>
        <w:rPr>
          <w:rFonts w:ascii="Times New Roman" w:hAnsi="Times New Roman" w:eastAsia="Times New Roman" w:cs="Times New Roman"/>
          <w:sz w:val="24"/>
          <w:szCs w:val="24"/>
        </w:rPr>
        <w:id w:val="147473195"/>
        <w:docPartObj>
          <w:docPartGallery w:val="Table of Contents"/>
          <w:docPartUnique/>
        </w:docPartObj>
      </w:sdtPr>
      <w:sdtEndPr>
        <w:rPr>
          <w:rFonts w:ascii="Times New Roman" w:hAnsi="Times New Roman" w:eastAsia="Times New Roman" w:cs="Times New Roman"/>
          <w:sz w:val="24"/>
          <w:szCs w:val="24"/>
        </w:rPr>
      </w:sdtEndPr>
      <w:sdtContent>
        <w:p w14:paraId="508C89E3">
          <w:pPr>
            <w:pStyle w:val="2"/>
            <w:tabs>
              <w:tab w:val="right" w:leader="dot" w:pos="8302"/>
            </w:tabs>
            <w:spacing w:line="220" w:lineRule="auto"/>
            <w:ind w:left="213"/>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3"/>
              <w:sz w:val="24"/>
              <w:szCs w:val="24"/>
            </w:rPr>
            <w:t>7.3</w:t>
          </w:r>
          <w:r>
            <w:rPr>
              <w:rFonts w:ascii="Times New Roman" w:hAnsi="Times New Roman" w:eastAsia="Times New Roman" w:cs="Times New Roman"/>
              <w:spacing w:val="1"/>
              <w:sz w:val="24"/>
              <w:szCs w:val="24"/>
            </w:rPr>
            <w:t xml:space="preserve">      </w:t>
          </w:r>
          <w:r>
            <w:rPr>
              <w:spacing w:val="-13"/>
              <w:sz w:val="24"/>
              <w:szCs w:val="24"/>
            </w:rPr>
            <w:t>无效申诉</w:t>
          </w:r>
          <w:r>
            <w:rPr>
              <w:spacing w:val="-97"/>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pacing w:val="-3"/>
              <w:sz w:val="24"/>
              <w:szCs w:val="24"/>
            </w:rPr>
            <w:t>39</w:t>
          </w:r>
          <w:r>
            <w:rPr>
              <w:rFonts w:ascii="Times New Roman" w:hAnsi="Times New Roman" w:eastAsia="Times New Roman" w:cs="Times New Roman"/>
              <w:spacing w:val="-3"/>
              <w:sz w:val="24"/>
              <w:szCs w:val="24"/>
            </w:rPr>
            <w:fldChar w:fldCharType="end"/>
          </w:r>
        </w:p>
        <w:p w14:paraId="2D69ED77">
          <w:pPr>
            <w:pStyle w:val="2"/>
            <w:tabs>
              <w:tab w:val="right" w:leader="dot" w:pos="8292"/>
            </w:tabs>
            <w:spacing w:before="204" w:line="221" w:lineRule="auto"/>
            <w:ind w:left="213"/>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15"/>
              <w:sz w:val="24"/>
              <w:szCs w:val="24"/>
            </w:rPr>
            <w:t>7.4</w:t>
          </w:r>
          <w:r>
            <w:rPr>
              <w:rFonts w:ascii="Times New Roman" w:hAnsi="Times New Roman" w:eastAsia="Times New Roman" w:cs="Times New Roman"/>
              <w:spacing w:val="1"/>
              <w:sz w:val="24"/>
              <w:szCs w:val="24"/>
            </w:rPr>
            <w:t xml:space="preserve">      </w:t>
          </w:r>
          <w:r>
            <w:rPr>
              <w:spacing w:val="-15"/>
              <w:sz w:val="24"/>
              <w:szCs w:val="24"/>
            </w:rPr>
            <w:t>仲裁流程</w:t>
          </w:r>
          <w:r>
            <w:rPr>
              <w:spacing w:val="-93"/>
              <w:sz w:val="24"/>
              <w:szCs w:val="24"/>
            </w:rPr>
            <w:t xml:space="preserve"> </w:t>
          </w:r>
          <w:r>
            <w:rPr>
              <w:sz w:val="24"/>
              <w:szCs w:val="24"/>
            </w:rPr>
            <w:tab/>
          </w:r>
          <w:r>
            <w:rPr>
              <w:spacing w:val="-33"/>
              <w:sz w:val="24"/>
              <w:szCs w:val="24"/>
            </w:rPr>
            <w:t xml:space="preserve"> </w:t>
          </w:r>
          <w:r>
            <w:rPr>
              <w:rFonts w:ascii="Times New Roman" w:hAnsi="Times New Roman" w:eastAsia="Times New Roman" w:cs="Times New Roman"/>
              <w:spacing w:val="-3"/>
              <w:sz w:val="24"/>
              <w:szCs w:val="24"/>
            </w:rPr>
            <w:t>39</w:t>
          </w:r>
          <w:r>
            <w:rPr>
              <w:rFonts w:ascii="Times New Roman" w:hAnsi="Times New Roman" w:eastAsia="Times New Roman" w:cs="Times New Roman"/>
              <w:spacing w:val="-3"/>
              <w:sz w:val="24"/>
              <w:szCs w:val="24"/>
            </w:rPr>
            <w:fldChar w:fldCharType="end"/>
          </w:r>
        </w:p>
        <w:p w14:paraId="05D8BEF1">
          <w:pPr>
            <w:pStyle w:val="2"/>
            <w:tabs>
              <w:tab w:val="right" w:leader="dot" w:pos="8247"/>
            </w:tabs>
            <w:spacing w:before="299" w:line="221" w:lineRule="auto"/>
            <w:ind w:left="3"/>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b/>
              <w:bCs/>
              <w:spacing w:val="4"/>
              <w:sz w:val="24"/>
              <w:szCs w:val="24"/>
            </w:rPr>
            <w:t xml:space="preserve">8.    </w:t>
          </w:r>
          <w:r>
            <w:rPr>
              <w:b/>
              <w:bCs/>
              <w:spacing w:val="4"/>
              <w:sz w:val="24"/>
              <w:szCs w:val="24"/>
            </w:rPr>
            <w:t>声明</w:t>
          </w:r>
          <w:r>
            <w:rPr>
              <w:b/>
              <w:bCs/>
              <w:sz w:val="24"/>
              <w:szCs w:val="24"/>
            </w:rPr>
            <w:tab/>
          </w:r>
          <w:r>
            <w:rPr>
              <w:rFonts w:ascii="Times New Roman" w:hAnsi="Times New Roman" w:eastAsia="Times New Roman" w:cs="Times New Roman"/>
              <w:b/>
              <w:bCs/>
              <w:spacing w:val="2"/>
              <w:sz w:val="24"/>
              <w:szCs w:val="24"/>
            </w:rPr>
            <w:t>40</w:t>
          </w:r>
          <w:r>
            <w:rPr>
              <w:rFonts w:ascii="Times New Roman" w:hAnsi="Times New Roman" w:eastAsia="Times New Roman" w:cs="Times New Roman"/>
              <w:b/>
              <w:bCs/>
              <w:spacing w:val="2"/>
              <w:sz w:val="24"/>
              <w:szCs w:val="24"/>
            </w:rPr>
            <w:fldChar w:fldCharType="end"/>
          </w:r>
        </w:p>
        <w:p w14:paraId="224C71C3">
          <w:pPr>
            <w:pStyle w:val="2"/>
            <w:tabs>
              <w:tab w:val="right" w:leader="dot" w:pos="8307"/>
            </w:tabs>
            <w:spacing w:before="193" w:line="222" w:lineRule="auto"/>
            <w:ind w:left="213"/>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Times New Roman" w:hAnsi="Times New Roman" w:eastAsia="Times New Roman" w:cs="Times New Roman"/>
              <w:b/>
              <w:bCs/>
              <w:spacing w:val="-10"/>
              <w:sz w:val="24"/>
              <w:szCs w:val="24"/>
            </w:rPr>
            <w:t xml:space="preserve">8.1       </w:t>
          </w:r>
          <w:r>
            <w:rPr>
              <w:b/>
              <w:bCs/>
              <w:spacing w:val="-10"/>
              <w:sz w:val="24"/>
              <w:szCs w:val="24"/>
            </w:rPr>
            <w:t>规则解释</w:t>
          </w:r>
          <w:r>
            <w:rPr>
              <w:spacing w:val="-92"/>
              <w:sz w:val="24"/>
              <w:szCs w:val="24"/>
            </w:rPr>
            <w:t xml:space="preserve"> </w:t>
          </w:r>
          <w:r>
            <w:rPr>
              <w:sz w:val="24"/>
              <w:szCs w:val="24"/>
            </w:rPr>
            <w:tab/>
          </w:r>
          <w:r>
            <w:rPr>
              <w:spacing w:val="-60"/>
              <w:sz w:val="24"/>
              <w:szCs w:val="24"/>
            </w:rPr>
            <w:t xml:space="preserve"> </w:t>
          </w:r>
          <w:r>
            <w:rPr>
              <w:rFonts w:ascii="Times New Roman" w:hAnsi="Times New Roman" w:eastAsia="Times New Roman" w:cs="Times New Roman"/>
              <w:b/>
              <w:bCs/>
              <w:spacing w:val="-2"/>
              <w:sz w:val="24"/>
              <w:szCs w:val="24"/>
            </w:rPr>
            <w:t>40</w:t>
          </w:r>
          <w:r>
            <w:rPr>
              <w:rFonts w:ascii="Times New Roman" w:hAnsi="Times New Roman" w:eastAsia="Times New Roman" w:cs="Times New Roman"/>
              <w:b/>
              <w:bCs/>
              <w:spacing w:val="-2"/>
              <w:sz w:val="24"/>
              <w:szCs w:val="24"/>
            </w:rPr>
            <w:fldChar w:fldCharType="end"/>
          </w:r>
        </w:p>
        <w:p w14:paraId="029F7995">
          <w:pPr>
            <w:pStyle w:val="2"/>
            <w:tabs>
              <w:tab w:val="right" w:leader="dot" w:pos="8307"/>
            </w:tabs>
            <w:spacing w:before="190" w:line="221" w:lineRule="auto"/>
            <w:ind w:left="213"/>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b/>
              <w:bCs/>
              <w:spacing w:val="-15"/>
              <w:sz w:val="24"/>
              <w:szCs w:val="24"/>
            </w:rPr>
            <w:t>8.2</w:t>
          </w:r>
          <w:r>
            <w:rPr>
              <w:rFonts w:ascii="Times New Roman" w:hAnsi="Times New Roman" w:eastAsia="Times New Roman" w:cs="Times New Roman"/>
              <w:b/>
              <w:bCs/>
              <w:spacing w:val="3"/>
              <w:sz w:val="24"/>
              <w:szCs w:val="24"/>
            </w:rPr>
            <w:t xml:space="preserve">      </w:t>
          </w:r>
          <w:r>
            <w:rPr>
              <w:b/>
              <w:bCs/>
              <w:spacing w:val="-15"/>
              <w:sz w:val="24"/>
              <w:szCs w:val="24"/>
            </w:rPr>
            <w:t>免责声明</w:t>
          </w:r>
          <w:r>
            <w:rPr>
              <w:b/>
              <w:bCs/>
              <w:sz w:val="24"/>
              <w:szCs w:val="24"/>
            </w:rPr>
            <w:tab/>
          </w:r>
          <w:r>
            <w:rPr>
              <w:spacing w:val="-40"/>
              <w:sz w:val="24"/>
              <w:szCs w:val="24"/>
            </w:rPr>
            <w:t xml:space="preserve"> </w:t>
          </w:r>
          <w:r>
            <w:rPr>
              <w:rFonts w:ascii="Times New Roman" w:hAnsi="Times New Roman" w:eastAsia="Times New Roman" w:cs="Times New Roman"/>
              <w:b/>
              <w:bCs/>
              <w:spacing w:val="-2"/>
              <w:sz w:val="24"/>
              <w:szCs w:val="24"/>
            </w:rPr>
            <w:t>40</w:t>
          </w:r>
          <w:r>
            <w:rPr>
              <w:rFonts w:ascii="Times New Roman" w:hAnsi="Times New Roman" w:eastAsia="Times New Roman" w:cs="Times New Roman"/>
              <w:b/>
              <w:bCs/>
              <w:spacing w:val="-2"/>
              <w:sz w:val="24"/>
              <w:szCs w:val="24"/>
            </w:rPr>
            <w:fldChar w:fldCharType="end"/>
          </w:r>
        </w:p>
        <w:p w14:paraId="6F019272">
          <w:pPr>
            <w:pStyle w:val="2"/>
            <w:tabs>
              <w:tab w:val="right" w:leader="dot" w:pos="8297"/>
            </w:tabs>
            <w:spacing w:before="202" w:line="221" w:lineRule="auto"/>
            <w:ind w:left="213"/>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b/>
              <w:bCs/>
              <w:spacing w:val="-11"/>
              <w:sz w:val="24"/>
              <w:szCs w:val="24"/>
            </w:rPr>
            <w:t>8.3</w:t>
          </w:r>
          <w:r>
            <w:rPr>
              <w:rFonts w:ascii="Times New Roman" w:hAnsi="Times New Roman" w:eastAsia="Times New Roman" w:cs="Times New Roman"/>
              <w:b/>
              <w:bCs/>
              <w:spacing w:val="2"/>
              <w:sz w:val="24"/>
              <w:szCs w:val="24"/>
            </w:rPr>
            <w:t xml:space="preserve">      </w:t>
          </w:r>
          <w:r>
            <w:rPr>
              <w:b/>
              <w:bCs/>
              <w:spacing w:val="-11"/>
              <w:sz w:val="24"/>
              <w:szCs w:val="24"/>
            </w:rPr>
            <w:t>版权声明</w:t>
          </w:r>
          <w:r>
            <w:rPr>
              <w:b/>
              <w:bCs/>
              <w:sz w:val="24"/>
              <w:szCs w:val="24"/>
            </w:rPr>
            <w:tab/>
          </w:r>
          <w:r>
            <w:rPr>
              <w:spacing w:val="-70"/>
              <w:sz w:val="24"/>
              <w:szCs w:val="24"/>
            </w:rPr>
            <w:t xml:space="preserve"> </w:t>
          </w:r>
          <w:r>
            <w:rPr>
              <w:rFonts w:ascii="Times New Roman" w:hAnsi="Times New Roman" w:eastAsia="Times New Roman" w:cs="Times New Roman"/>
              <w:b/>
              <w:bCs/>
              <w:spacing w:val="-2"/>
              <w:sz w:val="24"/>
              <w:szCs w:val="24"/>
            </w:rPr>
            <w:t>41</w:t>
          </w:r>
          <w:r>
            <w:rPr>
              <w:rFonts w:ascii="Times New Roman" w:hAnsi="Times New Roman" w:eastAsia="Times New Roman" w:cs="Times New Roman"/>
              <w:b/>
              <w:bCs/>
              <w:spacing w:val="-2"/>
              <w:sz w:val="24"/>
              <w:szCs w:val="24"/>
            </w:rPr>
            <w:fldChar w:fldCharType="end"/>
          </w:r>
        </w:p>
        <w:p w14:paraId="4283F6E3">
          <w:pPr>
            <w:pStyle w:val="2"/>
            <w:tabs>
              <w:tab w:val="right" w:leader="dot" w:pos="8157"/>
            </w:tabs>
            <w:spacing w:before="313" w:line="221" w:lineRule="auto"/>
            <w:ind w:left="6"/>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b/>
              <w:bCs/>
              <w:spacing w:val="18"/>
              <w:sz w:val="24"/>
              <w:szCs w:val="24"/>
            </w:rPr>
            <w:t>附录1:奖项及年度积分说明</w:t>
          </w:r>
          <w:r>
            <w:rPr>
              <w:b/>
              <w:bCs/>
              <w:sz w:val="24"/>
              <w:szCs w:val="24"/>
            </w:rPr>
            <w:tab/>
          </w:r>
          <w:r>
            <w:rPr>
              <w:rFonts w:ascii="Times New Roman" w:hAnsi="Times New Roman" w:eastAsia="Times New Roman" w:cs="Times New Roman"/>
              <w:b/>
              <w:bCs/>
              <w:spacing w:val="2"/>
              <w:sz w:val="24"/>
              <w:szCs w:val="24"/>
            </w:rPr>
            <w:t>42</w:t>
          </w:r>
          <w:r>
            <w:rPr>
              <w:rFonts w:ascii="Times New Roman" w:hAnsi="Times New Roman" w:eastAsia="Times New Roman" w:cs="Times New Roman"/>
              <w:b/>
              <w:bCs/>
              <w:spacing w:val="2"/>
              <w:sz w:val="24"/>
              <w:szCs w:val="24"/>
            </w:rPr>
            <w:fldChar w:fldCharType="end"/>
          </w:r>
        </w:p>
        <w:p w14:paraId="7B772B83">
          <w:pPr>
            <w:pStyle w:val="2"/>
            <w:tabs>
              <w:tab w:val="right" w:leader="dot" w:pos="8277"/>
            </w:tabs>
            <w:spacing w:before="313" w:line="222" w:lineRule="auto"/>
            <w:ind w:left="6"/>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b/>
              <w:bCs/>
              <w:spacing w:val="18"/>
              <w:sz w:val="24"/>
              <w:szCs w:val="24"/>
            </w:rPr>
            <w:t>附录2:工程笔记书写建议</w:t>
          </w:r>
          <w:r>
            <w:rPr>
              <w:spacing w:val="-91"/>
              <w:sz w:val="24"/>
              <w:szCs w:val="24"/>
            </w:rPr>
            <w:t xml:space="preserve"> </w:t>
          </w:r>
          <w:r>
            <w:rPr>
              <w:sz w:val="24"/>
              <w:szCs w:val="24"/>
            </w:rPr>
            <w:tab/>
          </w:r>
          <w:r>
            <w:rPr>
              <w:spacing w:val="-20"/>
              <w:sz w:val="24"/>
              <w:szCs w:val="24"/>
            </w:rPr>
            <w:t xml:space="preserve"> </w:t>
          </w:r>
          <w:r>
            <w:rPr>
              <w:rFonts w:ascii="Times New Roman" w:hAnsi="Times New Roman" w:eastAsia="Times New Roman" w:cs="Times New Roman"/>
              <w:b/>
              <w:bCs/>
              <w:spacing w:val="-2"/>
              <w:sz w:val="24"/>
              <w:szCs w:val="24"/>
            </w:rPr>
            <w:t>44</w:t>
          </w:r>
          <w:r>
            <w:rPr>
              <w:rFonts w:ascii="Times New Roman" w:hAnsi="Times New Roman" w:eastAsia="Times New Roman" w:cs="Times New Roman"/>
              <w:b/>
              <w:bCs/>
              <w:spacing w:val="-2"/>
              <w:sz w:val="24"/>
              <w:szCs w:val="24"/>
            </w:rPr>
            <w:fldChar w:fldCharType="end"/>
          </w:r>
        </w:p>
        <w:p w14:paraId="7959D85E">
          <w:pPr>
            <w:pStyle w:val="2"/>
            <w:tabs>
              <w:tab w:val="right" w:leader="dot" w:pos="8247"/>
            </w:tabs>
            <w:spacing w:before="312" w:line="222" w:lineRule="auto"/>
            <w:ind w:left="6"/>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b/>
              <w:bCs/>
              <w:spacing w:val="22"/>
              <w:sz w:val="24"/>
              <w:szCs w:val="24"/>
            </w:rPr>
            <w:t>附录3:机器人自检表</w:t>
          </w:r>
          <w:r>
            <w:rPr>
              <w:spacing w:val="-90"/>
              <w:sz w:val="24"/>
              <w:szCs w:val="24"/>
            </w:rPr>
            <w:t xml:space="preserve"> </w:t>
          </w:r>
          <w:r>
            <w:rPr>
              <w:sz w:val="24"/>
              <w:szCs w:val="24"/>
            </w:rPr>
            <w:tab/>
          </w:r>
          <w:r>
            <w:rPr>
              <w:spacing w:val="-50"/>
              <w:sz w:val="24"/>
              <w:szCs w:val="24"/>
            </w:rPr>
            <w:t xml:space="preserve"> </w:t>
          </w:r>
          <w:r>
            <w:rPr>
              <w:rFonts w:ascii="Times New Roman" w:hAnsi="Times New Roman" w:eastAsia="Times New Roman" w:cs="Times New Roman"/>
              <w:b/>
              <w:bCs/>
              <w:spacing w:val="-2"/>
              <w:sz w:val="24"/>
              <w:szCs w:val="24"/>
            </w:rPr>
            <w:t>46</w:t>
          </w:r>
          <w:r>
            <w:rPr>
              <w:rFonts w:ascii="Times New Roman" w:hAnsi="Times New Roman" w:eastAsia="Times New Roman" w:cs="Times New Roman"/>
              <w:b/>
              <w:bCs/>
              <w:spacing w:val="-2"/>
              <w:sz w:val="24"/>
              <w:szCs w:val="24"/>
            </w:rPr>
            <w:fldChar w:fldCharType="end"/>
          </w:r>
        </w:p>
        <w:p w14:paraId="2E168D59">
          <w:pPr>
            <w:pStyle w:val="2"/>
            <w:tabs>
              <w:tab w:val="right" w:leader="dot" w:pos="8247"/>
            </w:tabs>
            <w:spacing w:before="311" w:line="222" w:lineRule="auto"/>
            <w:ind w:left="6"/>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b/>
              <w:bCs/>
              <w:spacing w:val="23"/>
              <w:sz w:val="24"/>
              <w:szCs w:val="24"/>
            </w:rPr>
            <w:t>附录4:参考计分表</w:t>
          </w:r>
          <w:r>
            <w:rPr>
              <w:spacing w:val="-95"/>
              <w:sz w:val="24"/>
              <w:szCs w:val="24"/>
            </w:rPr>
            <w:t xml:space="preserve"> </w:t>
          </w:r>
          <w:r>
            <w:rPr>
              <w:sz w:val="24"/>
              <w:szCs w:val="24"/>
            </w:rPr>
            <w:tab/>
          </w:r>
          <w:r>
            <w:rPr>
              <w:spacing w:val="-30"/>
              <w:sz w:val="24"/>
              <w:szCs w:val="24"/>
            </w:rPr>
            <w:t xml:space="preserve"> </w:t>
          </w:r>
          <w:r>
            <w:rPr>
              <w:rFonts w:ascii="Times New Roman" w:hAnsi="Times New Roman" w:eastAsia="Times New Roman" w:cs="Times New Roman"/>
              <w:b/>
              <w:bCs/>
              <w:spacing w:val="-2"/>
              <w:sz w:val="24"/>
              <w:szCs w:val="24"/>
            </w:rPr>
            <w:t>48</w:t>
          </w:r>
          <w:r>
            <w:rPr>
              <w:rFonts w:ascii="Times New Roman" w:hAnsi="Times New Roman" w:eastAsia="Times New Roman" w:cs="Times New Roman"/>
              <w:b/>
              <w:bCs/>
              <w:spacing w:val="-2"/>
              <w:sz w:val="24"/>
              <w:szCs w:val="24"/>
            </w:rPr>
            <w:fldChar w:fldCharType="end"/>
          </w:r>
        </w:p>
        <w:p w14:paraId="207CC9A6">
          <w:pPr>
            <w:pStyle w:val="2"/>
            <w:tabs>
              <w:tab w:val="right" w:leader="dot" w:pos="8247"/>
            </w:tabs>
            <w:spacing w:before="311" w:line="221" w:lineRule="auto"/>
            <w:ind w:left="6"/>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b/>
              <w:bCs/>
              <w:spacing w:val="21"/>
              <w:sz w:val="24"/>
              <w:szCs w:val="24"/>
            </w:rPr>
            <w:t>附录5:赛事资源获取</w:t>
          </w:r>
          <w:r>
            <w:rPr>
              <w:spacing w:val="-90"/>
              <w:sz w:val="24"/>
              <w:szCs w:val="24"/>
            </w:rPr>
            <w:t xml:space="preserve"> </w:t>
          </w:r>
          <w:r>
            <w:rPr>
              <w:sz w:val="24"/>
              <w:szCs w:val="24"/>
            </w:rPr>
            <w:tab/>
          </w:r>
          <w:r>
            <w:rPr>
              <w:spacing w:val="-40"/>
              <w:sz w:val="24"/>
              <w:szCs w:val="24"/>
            </w:rPr>
            <w:t xml:space="preserve"> </w:t>
          </w:r>
          <w:r>
            <w:rPr>
              <w:rFonts w:ascii="Times New Roman" w:hAnsi="Times New Roman" w:eastAsia="Times New Roman" w:cs="Times New Roman"/>
              <w:b/>
              <w:bCs/>
              <w:spacing w:val="-2"/>
              <w:sz w:val="24"/>
              <w:szCs w:val="24"/>
            </w:rPr>
            <w:t>49</w:t>
          </w:r>
          <w:r>
            <w:rPr>
              <w:rFonts w:ascii="Times New Roman" w:hAnsi="Times New Roman" w:eastAsia="Times New Roman" w:cs="Times New Roman"/>
              <w:b/>
              <w:bCs/>
              <w:spacing w:val="-2"/>
              <w:sz w:val="24"/>
              <w:szCs w:val="24"/>
            </w:rPr>
            <w:fldChar w:fldCharType="end"/>
          </w:r>
        </w:p>
        <w:p w14:paraId="084953BF">
          <w:pPr>
            <w:pStyle w:val="2"/>
            <w:tabs>
              <w:tab w:val="right" w:leader="dot" w:pos="8255"/>
            </w:tabs>
            <w:spacing w:before="304" w:line="190" w:lineRule="auto"/>
            <w:ind w:left="6"/>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b/>
              <w:bCs/>
              <w:spacing w:val="16"/>
              <w:sz w:val="24"/>
              <w:szCs w:val="24"/>
            </w:rPr>
            <w:t>附录6:高速分拣器搭建示意图</w:t>
          </w:r>
          <w:r>
            <w:rPr>
              <w:b/>
              <w:bCs/>
              <w:sz w:val="24"/>
              <w:szCs w:val="24"/>
            </w:rPr>
            <w:tab/>
          </w:r>
          <w:r>
            <w:rPr>
              <w:spacing w:val="-39"/>
              <w:sz w:val="24"/>
              <w:szCs w:val="24"/>
            </w:rPr>
            <w:t xml:space="preserve"> </w:t>
          </w:r>
          <w:r>
            <w:rPr>
              <w:rFonts w:ascii="Times New Roman" w:hAnsi="Times New Roman" w:eastAsia="Times New Roman" w:cs="Times New Roman"/>
              <w:b/>
              <w:bCs/>
              <w:spacing w:val="-3"/>
              <w:sz w:val="24"/>
              <w:szCs w:val="24"/>
            </w:rPr>
            <w:t>50</w:t>
          </w:r>
          <w:r>
            <w:rPr>
              <w:rFonts w:ascii="Times New Roman" w:hAnsi="Times New Roman" w:eastAsia="Times New Roman" w:cs="Times New Roman"/>
              <w:b/>
              <w:bCs/>
              <w:spacing w:val="-3"/>
              <w:sz w:val="24"/>
              <w:szCs w:val="24"/>
            </w:rPr>
            <w:fldChar w:fldCharType="end"/>
          </w:r>
        </w:p>
      </w:sdtContent>
    </w:sdt>
    <w:p w14:paraId="73FBF9C2">
      <w:pPr>
        <w:spacing w:before="1" w:line="188" w:lineRule="auto"/>
        <w:ind w:left="673"/>
        <w:rPr>
          <w:rFonts w:ascii="Times New Roman" w:hAnsi="Times New Roman" w:eastAsia="Times New Roman" w:cs="Times New Roman"/>
          <w:sz w:val="151"/>
          <w:szCs w:val="151"/>
        </w:rPr>
      </w:pPr>
      <w:r>
        <w:rPr>
          <w:rFonts w:ascii="Times New Roman" w:hAnsi="Times New Roman" w:eastAsia="Times New Roman" w:cs="Times New Roman"/>
          <w:b/>
          <w:bCs/>
          <w:color w:val="B06070"/>
          <w:spacing w:val="1"/>
          <w:sz w:val="151"/>
          <w:szCs w:val="151"/>
        </w:rPr>
        <w:t>VAK</w:t>
      </w:r>
    </w:p>
    <w:p w14:paraId="168EFC00">
      <w:pPr>
        <w:spacing w:line="188" w:lineRule="auto"/>
        <w:rPr>
          <w:rFonts w:ascii="Times New Roman" w:hAnsi="Times New Roman" w:eastAsia="Times New Roman" w:cs="Times New Roman"/>
          <w:sz w:val="151"/>
          <w:szCs w:val="151"/>
        </w:rPr>
        <w:sectPr>
          <w:headerReference r:id="rId9" w:type="default"/>
          <w:footerReference r:id="rId10" w:type="default"/>
          <w:pgSz w:w="11910" w:h="16840"/>
          <w:pgMar w:top="1507" w:right="1786" w:bottom="1214" w:left="1786" w:header="752" w:footer="1001" w:gutter="0"/>
          <w:cols w:space="720" w:num="1"/>
        </w:sectPr>
      </w:pPr>
    </w:p>
    <w:p w14:paraId="0F9152A9">
      <w:pPr>
        <w:spacing w:line="448" w:lineRule="auto"/>
        <w:rPr>
          <w:rFonts w:ascii="Arial"/>
          <w:sz w:val="21"/>
        </w:rPr>
      </w:pPr>
      <w:r>
        <w:drawing>
          <wp:anchor distT="0" distB="0" distL="0" distR="0" simplePos="0" relativeHeight="251664384" behindDoc="0" locked="0" layoutInCell="1" allowOverlap="1">
            <wp:simplePos x="0" y="0"/>
            <wp:positionH relativeFrom="column">
              <wp:posOffset>1600200</wp:posOffset>
            </wp:positionH>
            <wp:positionV relativeFrom="paragraph">
              <wp:posOffset>254000</wp:posOffset>
            </wp:positionV>
            <wp:extent cx="2070100" cy="444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0"/>
                    <a:stretch>
                      <a:fillRect/>
                    </a:stretch>
                  </pic:blipFill>
                  <pic:spPr>
                    <a:xfrm>
                      <a:off x="0" y="0"/>
                      <a:ext cx="2070103" cy="444417"/>
                    </a:xfrm>
                    <a:prstGeom prst="rect">
                      <a:avLst/>
                    </a:prstGeom>
                  </pic:spPr>
                </pic:pic>
              </a:graphicData>
            </a:graphic>
          </wp:anchor>
        </w:drawing>
      </w:r>
    </w:p>
    <w:p w14:paraId="083CBFFE">
      <w:pPr>
        <w:pStyle w:val="2"/>
        <w:spacing w:before="75" w:line="222" w:lineRule="auto"/>
        <w:ind w:left="3"/>
        <w:rPr>
          <w:sz w:val="23"/>
          <w:szCs w:val="23"/>
        </w:rPr>
      </w:pPr>
      <w:r>
        <w:pict>
          <v:shape id="_x0000_s1027" o:spid="_x0000_s1027" o:spt="202" type="#_x0000_t202" style="position:absolute;left:0pt;margin-left:378.6pt;margin-top:3.15pt;height:15.8pt;width:39.55pt;z-index:251665408;mso-width-relative:page;mso-height-relative:page;" filled="f" stroked="f" coordsize="21600,21600">
            <v:path/>
            <v:fill on="f" focussize="0,0"/>
            <v:stroke on="f"/>
            <v:imagedata o:title=""/>
            <o:lock v:ext="edit" aspectratio="f"/>
            <v:textbox inset="0mm,0mm,0mm,0mm">
              <w:txbxContent>
                <w:p w14:paraId="428849C8">
                  <w:pPr>
                    <w:pStyle w:val="2"/>
                    <w:spacing w:before="19" w:line="221" w:lineRule="auto"/>
                    <w:jc w:val="right"/>
                    <w:rPr>
                      <w:sz w:val="23"/>
                      <w:szCs w:val="23"/>
                    </w:rPr>
                  </w:pPr>
                  <w:r>
                    <w:rPr>
                      <w:b/>
                      <w:bCs/>
                      <w:color w:val="C04030"/>
                      <w:spacing w:val="-18"/>
                      <w:w w:val="87"/>
                      <w:sz w:val="23"/>
                      <w:szCs w:val="23"/>
                    </w:rPr>
                    <w:t>全</w:t>
                  </w:r>
                  <w:r>
                    <w:rPr>
                      <w:b/>
                      <w:bCs/>
                      <w:color w:val="C04030"/>
                      <w:spacing w:val="-17"/>
                      <w:w w:val="87"/>
                      <w:sz w:val="23"/>
                      <w:szCs w:val="23"/>
                    </w:rPr>
                    <w:t>芯征</w:t>
                  </w:r>
                  <w:r>
                    <w:rPr>
                      <w:b/>
                      <w:bCs/>
                      <w:color w:val="C04030"/>
                      <w:spacing w:val="-8"/>
                      <w:w w:val="87"/>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582EF973">
      <w:pPr>
        <w:spacing w:line="370" w:lineRule="auto"/>
        <w:rPr>
          <w:rFonts w:ascii="Arial"/>
          <w:sz w:val="21"/>
        </w:rPr>
      </w:pPr>
      <w:r>
        <w:drawing>
          <wp:anchor distT="0" distB="0" distL="0" distR="0" simplePos="0" relativeHeight="251667456" behindDoc="0" locked="0" layoutInCell="1" allowOverlap="1">
            <wp:simplePos x="0" y="0"/>
            <wp:positionH relativeFrom="column">
              <wp:posOffset>203200</wp:posOffset>
            </wp:positionH>
            <wp:positionV relativeFrom="paragraph">
              <wp:posOffset>118110</wp:posOffset>
            </wp:positionV>
            <wp:extent cx="1974850" cy="635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1"/>
                    <a:stretch>
                      <a:fillRect/>
                    </a:stretch>
                  </pic:blipFill>
                  <pic:spPr>
                    <a:xfrm>
                      <a:off x="0" y="0"/>
                      <a:ext cx="1974886" cy="6415"/>
                    </a:xfrm>
                    <a:prstGeom prst="rect">
                      <a:avLst/>
                    </a:prstGeom>
                  </pic:spPr>
                </pic:pic>
              </a:graphicData>
            </a:graphic>
          </wp:anchor>
        </w:drawing>
      </w:r>
      <w:r>
        <w:drawing>
          <wp:anchor distT="0" distB="0" distL="0" distR="0" simplePos="0" relativeHeight="251666432" behindDoc="0" locked="0" layoutInCell="1" allowOverlap="1">
            <wp:simplePos x="0" y="0"/>
            <wp:positionH relativeFrom="column">
              <wp:posOffset>3060700</wp:posOffset>
            </wp:positionH>
            <wp:positionV relativeFrom="paragraph">
              <wp:posOffset>118110</wp:posOffset>
            </wp:positionV>
            <wp:extent cx="1981200" cy="635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2"/>
                    <a:stretch>
                      <a:fillRect/>
                    </a:stretch>
                  </pic:blipFill>
                  <pic:spPr>
                    <a:xfrm>
                      <a:off x="0" y="0"/>
                      <a:ext cx="1981164" cy="6415"/>
                    </a:xfrm>
                    <a:prstGeom prst="rect">
                      <a:avLst/>
                    </a:prstGeom>
                  </pic:spPr>
                </pic:pic>
              </a:graphicData>
            </a:graphic>
          </wp:anchor>
        </w:drawing>
      </w:r>
    </w:p>
    <w:p w14:paraId="65CD2176">
      <w:pPr>
        <w:pStyle w:val="2"/>
        <w:spacing w:before="143" w:line="222" w:lineRule="auto"/>
        <w:ind w:left="6"/>
        <w:outlineLvl w:val="0"/>
        <w:rPr>
          <w:sz w:val="44"/>
          <w:szCs w:val="44"/>
        </w:rPr>
      </w:pPr>
      <w:bookmarkStart w:id="0" w:name="bookmark1"/>
      <w:bookmarkEnd w:id="0"/>
      <w:bookmarkStart w:id="1" w:name="bookmark38"/>
      <w:bookmarkEnd w:id="1"/>
      <w:r>
        <w:rPr>
          <w:rFonts w:ascii="宋体" w:hAnsi="宋体" w:eastAsia="宋体" w:cs="宋体"/>
          <w:b/>
          <w:bCs/>
          <w:color w:val="E02030"/>
          <w:spacing w:val="-16"/>
          <w:sz w:val="44"/>
          <w:szCs w:val="44"/>
        </w:rPr>
        <w:t>1.</w:t>
      </w:r>
      <w:r>
        <w:rPr>
          <w:rFonts w:ascii="宋体" w:hAnsi="宋体" w:eastAsia="宋体" w:cs="宋体"/>
          <w:color w:val="E02030"/>
          <w:spacing w:val="30"/>
          <w:sz w:val="44"/>
          <w:szCs w:val="44"/>
        </w:rPr>
        <w:t xml:space="preserve">  </w:t>
      </w:r>
      <w:r>
        <w:rPr>
          <w:b/>
          <w:bCs/>
          <w:color w:val="E02030"/>
          <w:spacing w:val="-16"/>
          <w:sz w:val="44"/>
          <w:szCs w:val="44"/>
        </w:rPr>
        <w:t>赛事简介</w:t>
      </w:r>
    </w:p>
    <w:p w14:paraId="57E36F17">
      <w:pPr>
        <w:pStyle w:val="2"/>
        <w:spacing w:before="327" w:line="221" w:lineRule="auto"/>
        <w:ind w:left="444"/>
        <w:outlineLvl w:val="1"/>
        <w:rPr>
          <w:sz w:val="32"/>
          <w:szCs w:val="32"/>
        </w:rPr>
      </w:pPr>
      <w:bookmarkStart w:id="2" w:name="bookmark2"/>
      <w:bookmarkEnd w:id="2"/>
      <w:r>
        <w:rPr>
          <w:rFonts w:ascii="宋体" w:hAnsi="宋体" w:eastAsia="宋体" w:cs="宋体"/>
          <w:b/>
          <w:bCs/>
          <w:color w:val="E02030"/>
          <w:spacing w:val="-8"/>
          <w:sz w:val="32"/>
          <w:szCs w:val="32"/>
        </w:rPr>
        <w:t>1.1</w:t>
      </w:r>
      <w:r>
        <w:rPr>
          <w:rFonts w:ascii="宋体" w:hAnsi="宋体" w:eastAsia="宋体" w:cs="宋体"/>
          <w:color w:val="E02030"/>
          <w:spacing w:val="29"/>
          <w:sz w:val="32"/>
          <w:szCs w:val="32"/>
        </w:rPr>
        <w:t xml:space="preserve">  </w:t>
      </w:r>
      <w:r>
        <w:rPr>
          <w:b/>
          <w:bCs/>
          <w:color w:val="E02030"/>
          <w:spacing w:val="-8"/>
          <w:sz w:val="32"/>
          <w:szCs w:val="32"/>
        </w:rPr>
        <w:t>赛事背景</w:t>
      </w:r>
    </w:p>
    <w:p w14:paraId="22602D76">
      <w:pPr>
        <w:spacing w:line="311" w:lineRule="auto"/>
        <w:rPr>
          <w:rFonts w:ascii="Arial"/>
          <w:sz w:val="21"/>
        </w:rPr>
      </w:pPr>
    </w:p>
    <w:p w14:paraId="52032FD8">
      <w:pPr>
        <w:pStyle w:val="2"/>
        <w:spacing w:before="75" w:line="330" w:lineRule="auto"/>
        <w:ind w:firstLine="510"/>
        <w:jc w:val="both"/>
        <w:rPr>
          <w:sz w:val="23"/>
          <w:szCs w:val="23"/>
        </w:rPr>
      </w:pPr>
      <w:r>
        <w:rPr>
          <w:rFonts w:ascii="Arial" w:hAnsi="Arial" w:eastAsia="Arial" w:cs="Arial"/>
          <w:sz w:val="23"/>
          <w:szCs w:val="23"/>
        </w:rPr>
        <w:t>MakeX</w:t>
      </w:r>
      <w:r>
        <w:rPr>
          <w:rFonts w:ascii="Arial" w:hAnsi="Arial" w:eastAsia="Arial" w:cs="Arial"/>
          <w:spacing w:val="5"/>
          <w:sz w:val="23"/>
          <w:szCs w:val="23"/>
        </w:rPr>
        <w:t xml:space="preserve">  </w:t>
      </w:r>
      <w:r>
        <w:rPr>
          <w:spacing w:val="11"/>
          <w:sz w:val="23"/>
          <w:szCs w:val="23"/>
        </w:rPr>
        <w:t>是一个引导青少年全方位成长的国际化机器人赛事和教育平台。其</w:t>
      </w:r>
      <w:r>
        <w:rPr>
          <w:sz w:val="23"/>
          <w:szCs w:val="23"/>
        </w:rPr>
        <w:t xml:space="preserve"> </w:t>
      </w:r>
      <w:r>
        <w:rPr>
          <w:spacing w:val="7"/>
          <w:sz w:val="23"/>
          <w:szCs w:val="23"/>
        </w:rPr>
        <w:t>品牌发源于中国，是一个以</w:t>
      </w:r>
      <w:r>
        <w:rPr>
          <w:rFonts w:ascii="宋体" w:hAnsi="宋体" w:eastAsia="宋体" w:cs="宋体"/>
          <w:sz w:val="23"/>
          <w:szCs w:val="23"/>
        </w:rPr>
        <w:t>STEAM</w:t>
      </w:r>
      <w:r>
        <w:rPr>
          <w:rFonts w:ascii="宋体" w:hAnsi="宋体" w:eastAsia="宋体" w:cs="宋体"/>
          <w:spacing w:val="7"/>
          <w:sz w:val="23"/>
          <w:szCs w:val="23"/>
        </w:rPr>
        <w:t xml:space="preserve">  </w:t>
      </w:r>
      <w:r>
        <w:rPr>
          <w:spacing w:val="7"/>
          <w:sz w:val="23"/>
          <w:szCs w:val="23"/>
        </w:rPr>
        <w:t>教育为核心的国际化机器人赛事和教育品牌，</w:t>
      </w:r>
      <w:r>
        <w:rPr>
          <w:spacing w:val="1"/>
          <w:sz w:val="23"/>
          <w:szCs w:val="23"/>
        </w:rPr>
        <w:t xml:space="preserve"> </w:t>
      </w:r>
      <w:r>
        <w:rPr>
          <w:spacing w:val="7"/>
          <w:sz w:val="23"/>
          <w:szCs w:val="23"/>
        </w:rPr>
        <w:t>旨在通过机器人赛事、</w:t>
      </w:r>
      <w:r>
        <w:rPr>
          <w:spacing w:val="-25"/>
          <w:sz w:val="23"/>
          <w:szCs w:val="23"/>
        </w:rPr>
        <w:t xml:space="preserve"> </w:t>
      </w:r>
      <w:r>
        <w:rPr>
          <w:rFonts w:ascii="宋体" w:hAnsi="宋体" w:eastAsia="宋体" w:cs="宋体"/>
          <w:sz w:val="23"/>
          <w:szCs w:val="23"/>
        </w:rPr>
        <w:t>STEAM</w:t>
      </w:r>
      <w:r>
        <w:rPr>
          <w:rFonts w:ascii="宋体" w:hAnsi="宋体" w:eastAsia="宋体" w:cs="宋体"/>
          <w:spacing w:val="42"/>
          <w:sz w:val="23"/>
          <w:szCs w:val="23"/>
        </w:rPr>
        <w:t xml:space="preserve">  </w:t>
      </w:r>
      <w:r>
        <w:rPr>
          <w:spacing w:val="7"/>
          <w:sz w:val="23"/>
          <w:szCs w:val="23"/>
        </w:rPr>
        <w:t>科技嘉年华、科技教育普及活</w:t>
      </w:r>
      <w:r>
        <w:rPr>
          <w:spacing w:val="6"/>
          <w:sz w:val="23"/>
          <w:szCs w:val="23"/>
        </w:rPr>
        <w:t>动与教育交流大会</w:t>
      </w:r>
      <w:r>
        <w:rPr>
          <w:spacing w:val="1"/>
          <w:sz w:val="23"/>
          <w:szCs w:val="23"/>
        </w:rPr>
        <w:t xml:space="preserve"> </w:t>
      </w:r>
      <w:r>
        <w:rPr>
          <w:spacing w:val="10"/>
          <w:sz w:val="23"/>
          <w:szCs w:val="23"/>
        </w:rPr>
        <w:t>等多种活动形式，激发青少年对于创造的热爱，让大众更加深刻认识</w:t>
      </w:r>
      <w:r>
        <w:rPr>
          <w:rFonts w:ascii="Times New Roman" w:hAnsi="Times New Roman" w:eastAsia="Times New Roman" w:cs="Times New Roman"/>
          <w:sz w:val="23"/>
          <w:szCs w:val="23"/>
        </w:rPr>
        <w:t>STEAM</w:t>
      </w:r>
      <w:r>
        <w:rPr>
          <w:rFonts w:ascii="Times New Roman" w:hAnsi="Times New Roman" w:eastAsia="Times New Roman" w:cs="Times New Roman"/>
          <w:spacing w:val="24"/>
          <w:w w:val="101"/>
          <w:sz w:val="23"/>
          <w:szCs w:val="23"/>
        </w:rPr>
        <w:t xml:space="preserve"> </w:t>
      </w:r>
      <w:r>
        <w:rPr>
          <w:spacing w:val="10"/>
          <w:sz w:val="23"/>
          <w:szCs w:val="23"/>
        </w:rPr>
        <w:t>教</w:t>
      </w:r>
      <w:r>
        <w:rPr>
          <w:sz w:val="23"/>
          <w:szCs w:val="23"/>
        </w:rPr>
        <w:t xml:space="preserve">  </w:t>
      </w:r>
      <w:r>
        <w:rPr>
          <w:spacing w:val="3"/>
          <w:sz w:val="23"/>
          <w:szCs w:val="23"/>
        </w:rPr>
        <w:t>育的价值。</w:t>
      </w:r>
    </w:p>
    <w:p w14:paraId="7100B70E">
      <w:pPr>
        <w:pStyle w:val="2"/>
        <w:spacing w:before="35" w:line="213" w:lineRule="auto"/>
        <w:ind w:left="440"/>
        <w:rPr>
          <w:sz w:val="23"/>
          <w:szCs w:val="23"/>
        </w:rPr>
      </w:pPr>
      <w:r>
        <w:rPr>
          <w:spacing w:val="3"/>
          <w:sz w:val="23"/>
          <w:szCs w:val="23"/>
        </w:rPr>
        <w:t xml:space="preserve">作为 </w:t>
      </w:r>
      <w:r>
        <w:rPr>
          <w:rFonts w:ascii="Arial" w:hAnsi="Arial" w:eastAsia="Arial" w:cs="Arial"/>
          <w:sz w:val="23"/>
          <w:szCs w:val="23"/>
        </w:rPr>
        <w:t>MakeX</w:t>
      </w:r>
      <w:r>
        <w:rPr>
          <w:rFonts w:ascii="Arial" w:hAnsi="Arial" w:eastAsia="Arial" w:cs="Arial"/>
          <w:spacing w:val="3"/>
          <w:sz w:val="23"/>
          <w:szCs w:val="23"/>
        </w:rPr>
        <w:t xml:space="preserve">  </w:t>
      </w:r>
      <w:r>
        <w:rPr>
          <w:spacing w:val="3"/>
          <w:sz w:val="23"/>
          <w:szCs w:val="23"/>
        </w:rPr>
        <w:t>赛事平台的核心活动，</w:t>
      </w:r>
      <w:r>
        <w:rPr>
          <w:rFonts w:ascii="Arial" w:hAnsi="Arial" w:eastAsia="Arial" w:cs="Arial"/>
          <w:sz w:val="23"/>
          <w:szCs w:val="23"/>
        </w:rPr>
        <w:t>MakeX</w:t>
      </w:r>
      <w:r>
        <w:rPr>
          <w:rFonts w:ascii="Arial" w:hAnsi="Arial" w:eastAsia="Arial" w:cs="Arial"/>
          <w:spacing w:val="3"/>
          <w:sz w:val="23"/>
          <w:szCs w:val="23"/>
        </w:rPr>
        <w:t xml:space="preserve"> </w:t>
      </w:r>
      <w:r>
        <w:rPr>
          <w:spacing w:val="3"/>
          <w:sz w:val="23"/>
          <w:szCs w:val="23"/>
        </w:rPr>
        <w:t>机器人挑战赛秉承创</w:t>
      </w:r>
      <w:r>
        <w:rPr>
          <w:spacing w:val="2"/>
          <w:sz w:val="23"/>
          <w:szCs w:val="23"/>
        </w:rPr>
        <w:t>造、协作、</w:t>
      </w:r>
    </w:p>
    <w:p w14:paraId="3E5796B4">
      <w:pPr>
        <w:pStyle w:val="2"/>
        <w:spacing w:before="146" w:line="334" w:lineRule="auto"/>
        <w:ind w:right="48"/>
        <w:rPr>
          <w:sz w:val="23"/>
          <w:szCs w:val="23"/>
        </w:rPr>
      </w:pPr>
      <w:r>
        <w:rPr>
          <w:spacing w:val="8"/>
          <w:sz w:val="23"/>
          <w:szCs w:val="23"/>
        </w:rPr>
        <w:t>快乐、分享的精神理念，希望通过有趣、有挑战性的</w:t>
      </w:r>
      <w:r>
        <w:rPr>
          <w:spacing w:val="7"/>
          <w:sz w:val="23"/>
          <w:szCs w:val="23"/>
        </w:rPr>
        <w:t>高水平比赛引导青少年系统</w:t>
      </w:r>
      <w:r>
        <w:rPr>
          <w:sz w:val="23"/>
          <w:szCs w:val="23"/>
        </w:rPr>
        <w:t xml:space="preserve"> </w:t>
      </w:r>
      <w:r>
        <w:rPr>
          <w:spacing w:val="1"/>
          <w:sz w:val="23"/>
          <w:szCs w:val="23"/>
        </w:rPr>
        <w:t xml:space="preserve">学习科学 </w:t>
      </w:r>
      <w:r>
        <w:rPr>
          <w:rFonts w:ascii="宋体" w:hAnsi="宋体" w:eastAsia="宋体" w:cs="宋体"/>
          <w:spacing w:val="1"/>
          <w:sz w:val="23"/>
          <w:szCs w:val="23"/>
        </w:rPr>
        <w:t>(S)、</w:t>
      </w:r>
      <w:r>
        <w:rPr>
          <w:rFonts w:ascii="宋体" w:hAnsi="宋体" w:eastAsia="宋体" w:cs="宋体"/>
          <w:spacing w:val="71"/>
          <w:sz w:val="23"/>
          <w:szCs w:val="23"/>
        </w:rPr>
        <w:t xml:space="preserve"> </w:t>
      </w:r>
      <w:r>
        <w:rPr>
          <w:spacing w:val="1"/>
          <w:sz w:val="23"/>
          <w:szCs w:val="23"/>
        </w:rPr>
        <w:t xml:space="preserve">技术 </w:t>
      </w:r>
      <w:r>
        <w:rPr>
          <w:rFonts w:ascii="宋体" w:hAnsi="宋体" w:eastAsia="宋体" w:cs="宋体"/>
          <w:spacing w:val="1"/>
          <w:sz w:val="23"/>
          <w:szCs w:val="23"/>
        </w:rPr>
        <w:t>(T)、</w:t>
      </w:r>
      <w:r>
        <w:rPr>
          <w:rFonts w:ascii="宋体" w:hAnsi="宋体" w:eastAsia="宋体" w:cs="宋体"/>
          <w:spacing w:val="69"/>
          <w:sz w:val="23"/>
          <w:szCs w:val="23"/>
        </w:rPr>
        <w:t xml:space="preserve"> </w:t>
      </w:r>
      <w:r>
        <w:rPr>
          <w:spacing w:val="1"/>
          <w:sz w:val="23"/>
          <w:szCs w:val="23"/>
        </w:rPr>
        <w:t xml:space="preserve">工程 </w:t>
      </w:r>
      <w:r>
        <w:rPr>
          <w:rFonts w:ascii="宋体" w:hAnsi="宋体" w:eastAsia="宋体" w:cs="宋体"/>
          <w:spacing w:val="1"/>
          <w:sz w:val="23"/>
          <w:szCs w:val="23"/>
        </w:rPr>
        <w:t>(E)、</w:t>
      </w:r>
      <w:r>
        <w:rPr>
          <w:rFonts w:ascii="宋体" w:hAnsi="宋体" w:eastAsia="宋体" w:cs="宋体"/>
          <w:spacing w:val="70"/>
          <w:sz w:val="23"/>
          <w:szCs w:val="23"/>
        </w:rPr>
        <w:t xml:space="preserve"> </w:t>
      </w:r>
      <w:r>
        <w:rPr>
          <w:spacing w:val="1"/>
          <w:sz w:val="23"/>
          <w:szCs w:val="23"/>
        </w:rPr>
        <w:t xml:space="preserve">艺术 </w:t>
      </w:r>
      <w:r>
        <w:rPr>
          <w:rFonts w:ascii="宋体" w:hAnsi="宋体" w:eastAsia="宋体" w:cs="宋体"/>
          <w:spacing w:val="1"/>
          <w:sz w:val="23"/>
          <w:szCs w:val="23"/>
        </w:rPr>
        <w:t>(A)</w:t>
      </w:r>
      <w:r>
        <w:rPr>
          <w:rFonts w:ascii="宋体" w:hAnsi="宋体" w:eastAsia="宋体" w:cs="宋体"/>
          <w:spacing w:val="59"/>
          <w:sz w:val="23"/>
          <w:szCs w:val="23"/>
        </w:rPr>
        <w:t xml:space="preserve"> </w:t>
      </w:r>
      <w:r>
        <w:rPr>
          <w:spacing w:val="1"/>
          <w:sz w:val="23"/>
          <w:szCs w:val="23"/>
        </w:rPr>
        <w:t xml:space="preserve">和数学 </w:t>
      </w:r>
      <w:r>
        <w:rPr>
          <w:rFonts w:ascii="宋体" w:hAnsi="宋体" w:eastAsia="宋体" w:cs="宋体"/>
          <w:spacing w:val="1"/>
          <w:sz w:val="23"/>
          <w:szCs w:val="23"/>
        </w:rPr>
        <w:t>(M),</w:t>
      </w:r>
      <w:r>
        <w:rPr>
          <w:rFonts w:ascii="宋体" w:hAnsi="宋体" w:eastAsia="宋体" w:cs="宋体"/>
          <w:spacing w:val="55"/>
          <w:sz w:val="23"/>
          <w:szCs w:val="23"/>
        </w:rPr>
        <w:t xml:space="preserve">  </w:t>
      </w:r>
      <w:r>
        <w:rPr>
          <w:spacing w:val="1"/>
          <w:sz w:val="23"/>
          <w:szCs w:val="23"/>
        </w:rPr>
        <w:t>并将这些学</w:t>
      </w:r>
      <w:r>
        <w:rPr>
          <w:sz w:val="23"/>
          <w:szCs w:val="23"/>
        </w:rPr>
        <w:t xml:space="preserve"> </w:t>
      </w:r>
      <w:r>
        <w:rPr>
          <w:spacing w:val="8"/>
          <w:sz w:val="23"/>
          <w:szCs w:val="23"/>
        </w:rPr>
        <w:t>科知识运用到现实生活中去探索和解决实际问</w:t>
      </w:r>
      <w:r>
        <w:rPr>
          <w:spacing w:val="7"/>
          <w:sz w:val="23"/>
          <w:szCs w:val="23"/>
        </w:rPr>
        <w:t>题。</w:t>
      </w:r>
    </w:p>
    <w:p w14:paraId="439DEBCC">
      <w:pPr>
        <w:pStyle w:val="2"/>
        <w:spacing w:before="209" w:line="222" w:lineRule="auto"/>
        <w:ind w:left="444"/>
        <w:outlineLvl w:val="1"/>
        <w:rPr>
          <w:sz w:val="32"/>
          <w:szCs w:val="32"/>
        </w:rPr>
      </w:pPr>
      <w:bookmarkStart w:id="3" w:name="bookmark3"/>
      <w:bookmarkEnd w:id="3"/>
      <w:r>
        <w:rPr>
          <w:rFonts w:ascii="宋体" w:hAnsi="宋体" w:eastAsia="宋体" w:cs="宋体"/>
          <w:b/>
          <w:bCs/>
          <w:color w:val="E02030"/>
          <w:spacing w:val="-7"/>
          <w:sz w:val="32"/>
          <w:szCs w:val="32"/>
        </w:rPr>
        <w:t>1.2</w:t>
      </w:r>
      <w:r>
        <w:rPr>
          <w:rFonts w:ascii="宋体" w:hAnsi="宋体" w:eastAsia="宋体" w:cs="宋体"/>
          <w:color w:val="E02030"/>
          <w:spacing w:val="29"/>
          <w:sz w:val="32"/>
          <w:szCs w:val="32"/>
        </w:rPr>
        <w:t xml:space="preserve">  </w:t>
      </w:r>
      <w:r>
        <w:rPr>
          <w:b/>
          <w:bCs/>
          <w:color w:val="E02030"/>
          <w:spacing w:val="-7"/>
          <w:sz w:val="32"/>
          <w:szCs w:val="32"/>
        </w:rPr>
        <w:t>赛事精神</w:t>
      </w:r>
    </w:p>
    <w:p w14:paraId="05BFEF55">
      <w:pPr>
        <w:spacing w:line="280" w:lineRule="auto"/>
        <w:rPr>
          <w:rFonts w:ascii="Arial"/>
          <w:sz w:val="21"/>
        </w:rPr>
      </w:pPr>
    </w:p>
    <w:p w14:paraId="29F15860">
      <w:pPr>
        <w:pStyle w:val="2"/>
        <w:spacing w:before="75" w:line="337" w:lineRule="auto"/>
        <w:ind w:right="108" w:firstLine="443"/>
        <w:rPr>
          <w:sz w:val="23"/>
          <w:szCs w:val="23"/>
        </w:rPr>
      </w:pPr>
      <w:r>
        <w:rPr>
          <w:b/>
          <w:bCs/>
          <w:spacing w:val="8"/>
          <w:sz w:val="23"/>
          <w:szCs w:val="23"/>
        </w:rPr>
        <w:t>创造：</w:t>
      </w:r>
      <w:r>
        <w:rPr>
          <w:spacing w:val="8"/>
          <w:sz w:val="23"/>
          <w:szCs w:val="23"/>
        </w:rPr>
        <w:t>我们倡导求知、创新，鼓励所有选手积极思考、</w:t>
      </w:r>
      <w:r>
        <w:rPr>
          <w:spacing w:val="7"/>
          <w:sz w:val="23"/>
          <w:szCs w:val="23"/>
        </w:rPr>
        <w:t>动手创造，敢于挑战</w:t>
      </w:r>
      <w:r>
        <w:rPr>
          <w:sz w:val="23"/>
          <w:szCs w:val="23"/>
        </w:rPr>
        <w:t xml:space="preserve"> </w:t>
      </w:r>
      <w:r>
        <w:rPr>
          <w:spacing w:val="4"/>
          <w:sz w:val="23"/>
          <w:szCs w:val="23"/>
        </w:rPr>
        <w:t>自我、解决问题。</w:t>
      </w:r>
    </w:p>
    <w:p w14:paraId="1B017533">
      <w:pPr>
        <w:pStyle w:val="2"/>
        <w:spacing w:line="339" w:lineRule="auto"/>
        <w:ind w:right="104" w:firstLine="443"/>
        <w:rPr>
          <w:sz w:val="23"/>
          <w:szCs w:val="23"/>
        </w:rPr>
      </w:pPr>
      <w:r>
        <w:rPr>
          <w:b/>
          <w:bCs/>
          <w:spacing w:val="8"/>
          <w:sz w:val="23"/>
          <w:szCs w:val="23"/>
        </w:rPr>
        <w:t>协作：</w:t>
      </w:r>
      <w:r>
        <w:rPr>
          <w:spacing w:val="8"/>
          <w:sz w:val="23"/>
          <w:szCs w:val="23"/>
        </w:rPr>
        <w:t>我们倡导积极沟通，紧密配合，鼓励选手之间精诚协作，</w:t>
      </w:r>
      <w:r>
        <w:rPr>
          <w:spacing w:val="7"/>
          <w:sz w:val="23"/>
          <w:szCs w:val="23"/>
        </w:rPr>
        <w:t>团队之间合</w:t>
      </w:r>
      <w:r>
        <w:rPr>
          <w:sz w:val="23"/>
          <w:szCs w:val="23"/>
        </w:rPr>
        <w:t xml:space="preserve"> </w:t>
      </w:r>
      <w:r>
        <w:rPr>
          <w:spacing w:val="15"/>
          <w:sz w:val="23"/>
          <w:szCs w:val="23"/>
        </w:rPr>
        <w:t>作共赢!</w:t>
      </w:r>
    </w:p>
    <w:p w14:paraId="4859D21A">
      <w:pPr>
        <w:pStyle w:val="2"/>
        <w:spacing w:before="16" w:line="331" w:lineRule="auto"/>
        <w:ind w:right="105" w:firstLine="443"/>
        <w:rPr>
          <w:sz w:val="23"/>
          <w:szCs w:val="23"/>
        </w:rPr>
      </w:pPr>
      <w:r>
        <w:rPr>
          <w:b/>
          <w:bCs/>
          <w:spacing w:val="8"/>
          <w:sz w:val="23"/>
          <w:szCs w:val="23"/>
        </w:rPr>
        <w:t>快乐：</w:t>
      </w:r>
      <w:r>
        <w:rPr>
          <w:spacing w:val="8"/>
          <w:sz w:val="23"/>
          <w:szCs w:val="23"/>
        </w:rPr>
        <w:t>我们鼓励选手以积极、乐观的心态迎接挑战，在探索</w:t>
      </w:r>
      <w:r>
        <w:rPr>
          <w:spacing w:val="7"/>
          <w:sz w:val="23"/>
          <w:szCs w:val="23"/>
        </w:rPr>
        <w:t>和解决问题的过</w:t>
      </w:r>
      <w:r>
        <w:rPr>
          <w:sz w:val="23"/>
          <w:szCs w:val="23"/>
        </w:rPr>
        <w:t xml:space="preserve"> </w:t>
      </w:r>
      <w:r>
        <w:rPr>
          <w:spacing w:val="5"/>
          <w:sz w:val="23"/>
          <w:szCs w:val="23"/>
        </w:rPr>
        <w:t>程中收获快乐。</w:t>
      </w:r>
    </w:p>
    <w:p w14:paraId="1F34FB73">
      <w:pPr>
        <w:pStyle w:val="2"/>
        <w:spacing w:before="5" w:line="345" w:lineRule="auto"/>
        <w:ind w:right="126" w:firstLine="443"/>
        <w:rPr>
          <w:sz w:val="23"/>
          <w:szCs w:val="23"/>
        </w:rPr>
      </w:pPr>
      <w:r>
        <w:rPr>
          <w:b/>
          <w:bCs/>
          <w:spacing w:val="12"/>
          <w:sz w:val="23"/>
          <w:szCs w:val="23"/>
        </w:rPr>
        <w:t>分享：</w:t>
      </w:r>
      <w:r>
        <w:rPr>
          <w:spacing w:val="12"/>
          <w:sz w:val="23"/>
          <w:szCs w:val="23"/>
        </w:rPr>
        <w:t>我们鼓励选手时刻展现出一名</w:t>
      </w:r>
      <w:r>
        <w:rPr>
          <w:rFonts w:ascii="Times New Roman" w:hAnsi="Times New Roman" w:eastAsia="Times New Roman" w:cs="Times New Roman"/>
          <w:sz w:val="23"/>
          <w:szCs w:val="23"/>
        </w:rPr>
        <w:t>Maker</w:t>
      </w:r>
      <w:r>
        <w:rPr>
          <w:rFonts w:ascii="Times New Roman" w:hAnsi="Times New Roman" w:eastAsia="Times New Roman" w:cs="Times New Roman"/>
          <w:spacing w:val="12"/>
          <w:sz w:val="23"/>
          <w:szCs w:val="23"/>
        </w:rPr>
        <w:t xml:space="preserve">   </w:t>
      </w:r>
      <w:r>
        <w:rPr>
          <w:spacing w:val="12"/>
          <w:sz w:val="23"/>
          <w:szCs w:val="23"/>
        </w:rPr>
        <w:t>的开放心态，乐于向同伴、对</w:t>
      </w:r>
      <w:r>
        <w:rPr>
          <w:sz w:val="23"/>
          <w:szCs w:val="23"/>
        </w:rPr>
        <w:t xml:space="preserve"> </w:t>
      </w:r>
      <w:r>
        <w:rPr>
          <w:spacing w:val="11"/>
          <w:sz w:val="23"/>
          <w:szCs w:val="23"/>
        </w:rPr>
        <w:t>手及社会分享自己的知识、经验与喜悦!</w:t>
      </w:r>
    </w:p>
    <w:p w14:paraId="4BE3F935">
      <w:pPr>
        <w:pStyle w:val="2"/>
        <w:spacing w:line="325" w:lineRule="auto"/>
        <w:ind w:right="57" w:firstLine="440"/>
        <w:rPr>
          <w:sz w:val="23"/>
          <w:szCs w:val="23"/>
        </w:rPr>
      </w:pPr>
      <w:r>
        <w:rPr>
          <w:rFonts w:ascii="宋体" w:hAnsi="宋体" w:eastAsia="宋体" w:cs="宋体"/>
          <w:sz w:val="23"/>
          <w:szCs w:val="23"/>
        </w:rPr>
        <w:t>MakeX</w:t>
      </w:r>
      <w:r>
        <w:rPr>
          <w:rFonts w:ascii="宋体" w:hAnsi="宋体" w:eastAsia="宋体" w:cs="宋体"/>
          <w:spacing w:val="102"/>
          <w:sz w:val="23"/>
          <w:szCs w:val="23"/>
        </w:rPr>
        <w:t xml:space="preserve"> </w:t>
      </w:r>
      <w:r>
        <w:rPr>
          <w:spacing w:val="10"/>
          <w:sz w:val="23"/>
          <w:szCs w:val="23"/>
        </w:rPr>
        <w:t>赛事精神是</w:t>
      </w:r>
      <w:r>
        <w:rPr>
          <w:spacing w:val="-62"/>
          <w:sz w:val="23"/>
          <w:szCs w:val="23"/>
        </w:rPr>
        <w:t xml:space="preserve"> </w:t>
      </w:r>
      <w:r>
        <w:rPr>
          <w:rFonts w:ascii="宋体" w:hAnsi="宋体" w:eastAsia="宋体" w:cs="宋体"/>
          <w:sz w:val="23"/>
          <w:szCs w:val="23"/>
        </w:rPr>
        <w:t>MakeX</w:t>
      </w:r>
      <w:r>
        <w:rPr>
          <w:rFonts w:ascii="宋体" w:hAnsi="宋体" w:eastAsia="宋体" w:cs="宋体"/>
          <w:spacing w:val="82"/>
          <w:sz w:val="23"/>
          <w:szCs w:val="23"/>
        </w:rPr>
        <w:t xml:space="preserve"> </w:t>
      </w:r>
      <w:r>
        <w:rPr>
          <w:spacing w:val="10"/>
          <w:sz w:val="23"/>
          <w:szCs w:val="23"/>
        </w:rPr>
        <w:t>机器人挑战赛的文化基石。我们希望为所有参赛</w:t>
      </w:r>
      <w:r>
        <w:rPr>
          <w:sz w:val="23"/>
          <w:szCs w:val="23"/>
        </w:rPr>
        <w:t xml:space="preserve"> </w:t>
      </w:r>
      <w:r>
        <w:rPr>
          <w:spacing w:val="8"/>
          <w:sz w:val="23"/>
          <w:szCs w:val="23"/>
        </w:rPr>
        <w:t>选手、教师及行业专家提供一个交流、学习以及成长的平台，帮助孩子们在创造</w:t>
      </w:r>
      <w:r>
        <w:rPr>
          <w:spacing w:val="16"/>
          <w:sz w:val="23"/>
          <w:szCs w:val="23"/>
        </w:rPr>
        <w:t xml:space="preserve"> </w:t>
      </w:r>
      <w:r>
        <w:rPr>
          <w:spacing w:val="7"/>
          <w:sz w:val="23"/>
          <w:szCs w:val="23"/>
        </w:rPr>
        <w:t>中学习新技能，在协作中懂得尊重他人，在竞赛中获得一份快乐的人生体验，并</w:t>
      </w:r>
      <w:r>
        <w:rPr>
          <w:spacing w:val="5"/>
          <w:sz w:val="23"/>
          <w:szCs w:val="23"/>
        </w:rPr>
        <w:t xml:space="preserve"> 乐于向社会分享自己的知识与责任，朝着改变世界、创造未</w:t>
      </w:r>
      <w:r>
        <w:rPr>
          <w:spacing w:val="4"/>
          <w:sz w:val="23"/>
          <w:szCs w:val="23"/>
        </w:rPr>
        <w:t>来的宏伟志向而努力!</w:t>
      </w:r>
    </w:p>
    <w:p w14:paraId="7B647E65">
      <w:pPr>
        <w:pStyle w:val="2"/>
        <w:spacing w:before="219" w:line="222" w:lineRule="auto"/>
        <w:ind w:left="444"/>
        <w:outlineLvl w:val="1"/>
        <w:rPr>
          <w:sz w:val="32"/>
          <w:szCs w:val="32"/>
        </w:rPr>
      </w:pPr>
      <w:bookmarkStart w:id="4" w:name="bookmark4"/>
      <w:bookmarkEnd w:id="4"/>
      <w:r>
        <w:rPr>
          <w:rFonts w:ascii="宋体" w:hAnsi="宋体" w:eastAsia="宋体" w:cs="宋体"/>
          <w:b/>
          <w:bCs/>
          <w:color w:val="E02030"/>
          <w:spacing w:val="-6"/>
          <w:sz w:val="32"/>
          <w:szCs w:val="32"/>
        </w:rPr>
        <w:t>1.3</w:t>
      </w:r>
      <w:r>
        <w:rPr>
          <w:rFonts w:ascii="宋体" w:hAnsi="宋体" w:eastAsia="宋体" w:cs="宋体"/>
          <w:color w:val="E02030"/>
          <w:spacing w:val="28"/>
          <w:sz w:val="32"/>
          <w:szCs w:val="32"/>
        </w:rPr>
        <w:t xml:space="preserve">  </w:t>
      </w:r>
      <w:r>
        <w:rPr>
          <w:b/>
          <w:bCs/>
          <w:color w:val="E02030"/>
          <w:spacing w:val="-6"/>
          <w:sz w:val="32"/>
          <w:szCs w:val="32"/>
        </w:rPr>
        <w:t>赛项介绍</w:t>
      </w:r>
    </w:p>
    <w:p w14:paraId="388C4116">
      <w:pPr>
        <w:spacing w:line="309" w:lineRule="auto"/>
        <w:rPr>
          <w:rFonts w:ascii="Arial"/>
          <w:sz w:val="21"/>
        </w:rPr>
      </w:pPr>
    </w:p>
    <w:p w14:paraId="60127B56">
      <w:pPr>
        <w:pStyle w:val="2"/>
        <w:spacing w:before="75" w:line="221" w:lineRule="auto"/>
        <w:ind w:left="440"/>
        <w:rPr>
          <w:sz w:val="23"/>
          <w:szCs w:val="23"/>
        </w:rPr>
      </w:pPr>
      <w:r>
        <w:rPr>
          <w:rFonts w:ascii="宋体" w:hAnsi="宋体" w:eastAsia="宋体" w:cs="宋体"/>
          <w:sz w:val="23"/>
          <w:szCs w:val="23"/>
        </w:rPr>
        <w:t>MakeX</w:t>
      </w:r>
      <w:r>
        <w:rPr>
          <w:rFonts w:ascii="宋体" w:hAnsi="宋体" w:eastAsia="宋体" w:cs="宋体"/>
          <w:spacing w:val="89"/>
          <w:sz w:val="23"/>
          <w:szCs w:val="23"/>
        </w:rPr>
        <w:t xml:space="preserve"> </w:t>
      </w:r>
      <w:r>
        <w:rPr>
          <w:rFonts w:ascii="宋体" w:hAnsi="宋体" w:eastAsia="宋体" w:cs="宋体"/>
          <w:sz w:val="23"/>
          <w:szCs w:val="23"/>
        </w:rPr>
        <w:t>Starter</w:t>
      </w:r>
      <w:r>
        <w:rPr>
          <w:spacing w:val="15"/>
          <w:sz w:val="23"/>
          <w:szCs w:val="23"/>
        </w:rPr>
        <w:t>是面向6-13岁的青少年推出的多任务类赛项。</w:t>
      </w:r>
    </w:p>
    <w:p w14:paraId="06653C3A">
      <w:pPr>
        <w:pStyle w:val="2"/>
        <w:spacing w:before="136" w:line="342" w:lineRule="auto"/>
        <w:ind w:right="81" w:firstLine="440"/>
        <w:rPr>
          <w:sz w:val="23"/>
          <w:szCs w:val="23"/>
        </w:rPr>
      </w:pPr>
      <w:r>
        <w:rPr>
          <w:spacing w:val="8"/>
          <w:sz w:val="23"/>
          <w:szCs w:val="23"/>
        </w:rPr>
        <w:t>该赛项融合自动控制阶段和手动控制阶段，极大地提升了赛项的趣味性和参</w:t>
      </w:r>
      <w:r>
        <w:rPr>
          <w:spacing w:val="3"/>
          <w:sz w:val="23"/>
          <w:szCs w:val="23"/>
        </w:rPr>
        <w:t xml:space="preserve"> </w:t>
      </w:r>
      <w:r>
        <w:rPr>
          <w:spacing w:val="8"/>
          <w:sz w:val="23"/>
          <w:szCs w:val="23"/>
        </w:rPr>
        <w:t>赛体验，多任务的赛项设计和联盟合作赛制设计，充分锻炼参</w:t>
      </w:r>
      <w:r>
        <w:rPr>
          <w:spacing w:val="7"/>
          <w:sz w:val="23"/>
          <w:szCs w:val="23"/>
        </w:rPr>
        <w:t>赛选手的逻辑思考</w:t>
      </w:r>
    </w:p>
    <w:p w14:paraId="69958AEC">
      <w:pPr>
        <w:spacing w:line="342" w:lineRule="auto"/>
        <w:rPr>
          <w:sz w:val="23"/>
          <w:szCs w:val="23"/>
        </w:rPr>
        <w:sectPr>
          <w:headerReference r:id="rId11" w:type="default"/>
          <w:footerReference r:id="rId12" w:type="default"/>
          <w:pgSz w:w="11910" w:h="16840"/>
          <w:pgMar w:top="400" w:right="1734" w:bottom="1237" w:left="1769" w:header="0" w:footer="938" w:gutter="0"/>
          <w:cols w:space="720" w:num="1"/>
        </w:sectPr>
      </w:pPr>
    </w:p>
    <w:p w14:paraId="5D1E9061">
      <w:pPr>
        <w:spacing w:line="471" w:lineRule="auto"/>
        <w:rPr>
          <w:rFonts w:ascii="Arial"/>
          <w:sz w:val="21"/>
        </w:rPr>
      </w:pPr>
      <w:r>
        <w:drawing>
          <wp:anchor distT="0" distB="0" distL="0" distR="0" simplePos="0" relativeHeight="251668480" behindDoc="0" locked="0" layoutInCell="1" allowOverlap="1">
            <wp:simplePos x="0" y="0"/>
            <wp:positionH relativeFrom="column">
              <wp:posOffset>1593850</wp:posOffset>
            </wp:positionH>
            <wp:positionV relativeFrom="paragraph">
              <wp:posOffset>254000</wp:posOffset>
            </wp:positionV>
            <wp:extent cx="2076450" cy="4445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3"/>
                    <a:stretch>
                      <a:fillRect/>
                    </a:stretch>
                  </pic:blipFill>
                  <pic:spPr>
                    <a:xfrm>
                      <a:off x="0" y="0"/>
                      <a:ext cx="2076456" cy="444417"/>
                    </a:xfrm>
                    <a:prstGeom prst="rect">
                      <a:avLst/>
                    </a:prstGeom>
                  </pic:spPr>
                </pic:pic>
              </a:graphicData>
            </a:graphic>
          </wp:anchor>
        </w:drawing>
      </w:r>
    </w:p>
    <w:p w14:paraId="211FCBCB">
      <w:pPr>
        <w:pStyle w:val="2"/>
        <w:spacing w:before="72" w:line="222" w:lineRule="auto"/>
        <w:ind w:left="3"/>
        <w:rPr>
          <w:sz w:val="22"/>
          <w:szCs w:val="22"/>
        </w:rPr>
      </w:pPr>
      <w:r>
        <w:pict>
          <v:shape id="_x0000_s1028" o:spid="_x0000_s1028" o:spt="202" type="#_x0000_t202" style="position:absolute;left:0pt;margin-left:378.6pt;margin-top:2.5pt;height:15.2pt;width:39.55pt;z-index:251669504;mso-width-relative:page;mso-height-relative:page;" filled="f" stroked="f" coordsize="21600,21600">
            <v:path/>
            <v:fill on="f" focussize="0,0"/>
            <v:stroke on="f"/>
            <v:imagedata o:title=""/>
            <o:lock v:ext="edit" aspectratio="f"/>
            <v:textbox inset="0mm,0mm,0mm,0mm">
              <w:txbxContent>
                <w:p w14:paraId="4FB7EF46">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51"/>
          <w:sz w:val="22"/>
          <w:szCs w:val="22"/>
        </w:rPr>
        <w:t xml:space="preserve"> </w:t>
      </w:r>
      <w:r>
        <w:rPr>
          <w:b/>
          <w:bCs/>
          <w:color w:val="C04030"/>
          <w:spacing w:val="-14"/>
          <w:w w:val="97"/>
          <w:sz w:val="22"/>
          <w:szCs w:val="22"/>
        </w:rPr>
        <w:t>机器人挑战赛</w:t>
      </w:r>
    </w:p>
    <w:p w14:paraId="37B7F767">
      <w:pPr>
        <w:spacing w:line="244" w:lineRule="auto"/>
        <w:rPr>
          <w:rFonts w:ascii="Arial"/>
          <w:sz w:val="21"/>
        </w:rPr>
      </w:pPr>
      <w:r>
        <w:drawing>
          <wp:anchor distT="0" distB="0" distL="0" distR="0" simplePos="0" relativeHeight="251670528" behindDoc="0" locked="0" layoutInCell="1" allowOverlap="1">
            <wp:simplePos x="0" y="0"/>
            <wp:positionH relativeFrom="column">
              <wp:posOffset>203200</wp:posOffset>
            </wp:positionH>
            <wp:positionV relativeFrom="paragraph">
              <wp:posOffset>107315</wp:posOffset>
            </wp:positionV>
            <wp:extent cx="4838700" cy="127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4"/>
                    <a:stretch>
                      <a:fillRect/>
                    </a:stretch>
                  </pic:blipFill>
                  <pic:spPr>
                    <a:xfrm>
                      <a:off x="0" y="0"/>
                      <a:ext cx="4838711" cy="12726"/>
                    </a:xfrm>
                    <a:prstGeom prst="rect">
                      <a:avLst/>
                    </a:prstGeom>
                  </pic:spPr>
                </pic:pic>
              </a:graphicData>
            </a:graphic>
          </wp:anchor>
        </w:drawing>
      </w:r>
    </w:p>
    <w:p w14:paraId="5FCE3496">
      <w:pPr>
        <w:pStyle w:val="2"/>
        <w:spacing w:before="81" w:line="213" w:lineRule="auto"/>
        <w:rPr>
          <w:sz w:val="25"/>
          <w:szCs w:val="25"/>
        </w:rPr>
      </w:pPr>
      <w:r>
        <w:rPr>
          <w:spacing w:val="-10"/>
          <w:sz w:val="25"/>
          <w:szCs w:val="25"/>
        </w:rPr>
        <w:t>能力和策略规划能力，加强联盟战队间沟通协作能力的提升。</w:t>
      </w:r>
    </w:p>
    <w:p w14:paraId="515AA114">
      <w:pPr>
        <w:spacing w:line="256" w:lineRule="auto"/>
        <w:rPr>
          <w:rFonts w:ascii="Arial"/>
          <w:sz w:val="21"/>
        </w:rPr>
      </w:pPr>
    </w:p>
    <w:p w14:paraId="6A631142">
      <w:pPr>
        <w:spacing w:line="257" w:lineRule="auto"/>
        <w:rPr>
          <w:rFonts w:ascii="Arial"/>
          <w:sz w:val="21"/>
        </w:rPr>
      </w:pPr>
    </w:p>
    <w:p w14:paraId="70B9609A">
      <w:pPr>
        <w:pStyle w:val="2"/>
        <w:spacing w:before="139" w:line="222" w:lineRule="auto"/>
        <w:ind w:left="6"/>
        <w:outlineLvl w:val="0"/>
        <w:rPr>
          <w:sz w:val="43"/>
          <w:szCs w:val="43"/>
        </w:rPr>
      </w:pPr>
      <w:bookmarkStart w:id="5" w:name="bookmark5"/>
      <w:bookmarkEnd w:id="5"/>
      <w:bookmarkStart w:id="6" w:name="bookmark39"/>
      <w:bookmarkEnd w:id="6"/>
      <w:r>
        <w:rPr>
          <w:rFonts w:ascii="宋体" w:hAnsi="宋体" w:eastAsia="宋体" w:cs="宋体"/>
          <w:b/>
          <w:bCs/>
          <w:color w:val="E02030"/>
          <w:spacing w:val="2"/>
          <w:sz w:val="43"/>
          <w:szCs w:val="43"/>
        </w:rPr>
        <w:t>2.</w:t>
      </w:r>
      <w:r>
        <w:rPr>
          <w:rFonts w:ascii="宋体" w:hAnsi="宋体" w:eastAsia="宋体" w:cs="宋体"/>
          <w:color w:val="E02030"/>
          <w:spacing w:val="207"/>
          <w:sz w:val="43"/>
          <w:szCs w:val="43"/>
        </w:rPr>
        <w:t xml:space="preserve"> </w:t>
      </w:r>
      <w:r>
        <w:rPr>
          <w:b/>
          <w:bCs/>
          <w:color w:val="E02030"/>
          <w:spacing w:val="2"/>
          <w:sz w:val="43"/>
          <w:szCs w:val="43"/>
        </w:rPr>
        <w:t>报名参赛</w:t>
      </w:r>
    </w:p>
    <w:p w14:paraId="45C49076">
      <w:pPr>
        <w:spacing w:line="400" w:lineRule="auto"/>
        <w:rPr>
          <w:rFonts w:ascii="Arial"/>
          <w:sz w:val="21"/>
        </w:rPr>
      </w:pPr>
    </w:p>
    <w:p w14:paraId="1C9ACCF5">
      <w:pPr>
        <w:pStyle w:val="2"/>
        <w:spacing w:before="107" w:line="222" w:lineRule="auto"/>
        <w:ind w:left="434"/>
        <w:outlineLvl w:val="1"/>
        <w:rPr>
          <w:sz w:val="33"/>
          <w:szCs w:val="33"/>
        </w:rPr>
      </w:pPr>
      <w:bookmarkStart w:id="7" w:name="bookmark6"/>
      <w:bookmarkEnd w:id="7"/>
      <w:r>
        <w:rPr>
          <w:rFonts w:ascii="宋体" w:hAnsi="宋体" w:eastAsia="宋体" w:cs="宋体"/>
          <w:b/>
          <w:bCs/>
          <w:color w:val="E02030"/>
          <w:spacing w:val="-8"/>
          <w:sz w:val="33"/>
          <w:szCs w:val="33"/>
        </w:rPr>
        <w:t>2.1</w:t>
      </w:r>
      <w:r>
        <w:rPr>
          <w:rFonts w:ascii="宋体" w:hAnsi="宋体" w:eastAsia="宋体" w:cs="宋体"/>
          <w:color w:val="E02030"/>
          <w:spacing w:val="13"/>
          <w:sz w:val="33"/>
          <w:szCs w:val="33"/>
        </w:rPr>
        <w:t xml:space="preserve">  </w:t>
      </w:r>
      <w:r>
        <w:rPr>
          <w:b/>
          <w:bCs/>
          <w:color w:val="E02030"/>
          <w:spacing w:val="-8"/>
          <w:sz w:val="33"/>
          <w:szCs w:val="33"/>
        </w:rPr>
        <w:t>参赛要求</w:t>
      </w:r>
    </w:p>
    <w:p w14:paraId="376664F5">
      <w:pPr>
        <w:spacing w:line="258" w:lineRule="auto"/>
        <w:rPr>
          <w:rFonts w:ascii="Arial"/>
          <w:sz w:val="21"/>
        </w:rPr>
      </w:pPr>
    </w:p>
    <w:p w14:paraId="2D699071">
      <w:pPr>
        <w:pStyle w:val="2"/>
        <w:spacing w:before="82" w:line="213" w:lineRule="auto"/>
        <w:ind w:right="37"/>
        <w:jc w:val="left"/>
        <w:rPr>
          <w:sz w:val="22"/>
          <w:szCs w:val="22"/>
        </w:rPr>
      </w:pPr>
      <w:r>
        <w:rPr>
          <w:b/>
          <w:bCs/>
          <w:spacing w:val="-1"/>
          <w:sz w:val="25"/>
          <w:szCs w:val="25"/>
        </w:rPr>
        <w:t>人数要求：</w:t>
      </w:r>
      <w:r>
        <w:rPr>
          <w:spacing w:val="-1"/>
          <w:sz w:val="25"/>
          <w:szCs w:val="25"/>
        </w:rPr>
        <w:t>参赛以战队为单位</w:t>
      </w:r>
      <w:r>
        <w:rPr>
          <w:rFonts w:hint="eastAsia"/>
          <w:spacing w:val="-1"/>
          <w:sz w:val="25"/>
          <w:szCs w:val="25"/>
          <w:lang w:eastAsia="zh-CN"/>
        </w:rPr>
        <w:t>（</w:t>
      </w:r>
      <w:r>
        <w:rPr>
          <w:rFonts w:hint="eastAsia"/>
          <w:spacing w:val="-1"/>
          <w:sz w:val="25"/>
          <w:szCs w:val="25"/>
          <w:lang w:val="en-US" w:eastAsia="zh-CN"/>
        </w:rPr>
        <w:t>器材自带</w:t>
      </w:r>
      <w:r>
        <w:rPr>
          <w:rFonts w:hint="eastAsia"/>
          <w:spacing w:val="-1"/>
          <w:sz w:val="25"/>
          <w:szCs w:val="25"/>
          <w:lang w:eastAsia="zh-CN"/>
        </w:rPr>
        <w:t>）</w:t>
      </w:r>
      <w:r>
        <w:rPr>
          <w:rFonts w:hint="eastAsia"/>
          <w:spacing w:val="-1"/>
          <w:sz w:val="25"/>
          <w:szCs w:val="25"/>
          <w:lang w:val="en-US" w:eastAsia="zh-CN"/>
        </w:rPr>
        <w:t>，</w:t>
      </w:r>
      <w:r>
        <w:rPr>
          <w:spacing w:val="-1"/>
          <w:sz w:val="25"/>
          <w:szCs w:val="25"/>
        </w:rPr>
        <w:t>每支战队的队员数量为1-</w:t>
      </w:r>
      <w:r>
        <w:rPr>
          <w:spacing w:val="-2"/>
          <w:sz w:val="25"/>
          <w:szCs w:val="25"/>
        </w:rPr>
        <w:t>2人，指导教师</w:t>
      </w:r>
      <w:bookmarkStart w:id="57" w:name="_GoBack"/>
      <w:bookmarkEnd w:id="57"/>
      <w:r>
        <w:rPr>
          <w:spacing w:val="6"/>
          <w:sz w:val="22"/>
          <w:szCs w:val="22"/>
        </w:rPr>
        <w:t>1</w:t>
      </w:r>
      <w:r>
        <w:rPr>
          <w:spacing w:val="-55"/>
          <w:sz w:val="22"/>
          <w:szCs w:val="22"/>
        </w:rPr>
        <w:t xml:space="preserve"> </w:t>
      </w:r>
      <w:r>
        <w:rPr>
          <w:spacing w:val="6"/>
          <w:sz w:val="22"/>
          <w:szCs w:val="22"/>
        </w:rPr>
        <w:t>-</w:t>
      </w:r>
      <w:r>
        <w:rPr>
          <w:spacing w:val="-56"/>
          <w:sz w:val="22"/>
          <w:szCs w:val="22"/>
        </w:rPr>
        <w:t xml:space="preserve"> </w:t>
      </w:r>
      <w:r>
        <w:rPr>
          <w:spacing w:val="6"/>
          <w:sz w:val="22"/>
          <w:szCs w:val="22"/>
        </w:rPr>
        <w:t>2名。</w:t>
      </w:r>
    </w:p>
    <w:p w14:paraId="50EC3283">
      <w:pPr>
        <w:pStyle w:val="2"/>
        <w:spacing w:before="142" w:line="298" w:lineRule="auto"/>
        <w:ind w:firstLine="473"/>
        <w:rPr>
          <w:sz w:val="25"/>
          <w:szCs w:val="25"/>
        </w:rPr>
      </w:pPr>
      <w:r>
        <w:rPr>
          <w:b/>
          <w:bCs/>
          <w:spacing w:val="20"/>
          <w:sz w:val="25"/>
          <w:szCs w:val="25"/>
        </w:rPr>
        <w:t>年龄要求：</w:t>
      </w:r>
      <w:r>
        <w:rPr>
          <w:spacing w:val="20"/>
          <w:sz w:val="25"/>
          <w:szCs w:val="25"/>
        </w:rPr>
        <w:t>参赛队员必须为6-13岁(2011年1月</w:t>
      </w:r>
      <w:r>
        <w:rPr>
          <w:spacing w:val="19"/>
          <w:sz w:val="25"/>
          <w:szCs w:val="25"/>
        </w:rPr>
        <w:t>2日至2019年12月31</w:t>
      </w:r>
      <w:r>
        <w:rPr>
          <w:sz w:val="25"/>
          <w:szCs w:val="25"/>
        </w:rPr>
        <w:t xml:space="preserve"> </w:t>
      </w:r>
      <w:r>
        <w:rPr>
          <w:spacing w:val="4"/>
          <w:sz w:val="25"/>
          <w:szCs w:val="25"/>
        </w:rPr>
        <w:t>日内出生)的青少年或儿童。指导教师必须年满18周岁。</w:t>
      </w:r>
    </w:p>
    <w:p w14:paraId="6F8ED49E">
      <w:pPr>
        <w:pStyle w:val="2"/>
        <w:spacing w:before="21" w:line="221" w:lineRule="auto"/>
        <w:ind w:left="473"/>
        <w:rPr>
          <w:sz w:val="25"/>
          <w:szCs w:val="25"/>
        </w:rPr>
      </w:pPr>
      <w:r>
        <w:rPr>
          <w:b/>
          <w:bCs/>
          <w:spacing w:val="-8"/>
          <w:sz w:val="25"/>
          <w:szCs w:val="25"/>
        </w:rPr>
        <w:t>战队编号：</w:t>
      </w:r>
      <w:r>
        <w:rPr>
          <w:spacing w:val="-8"/>
          <w:sz w:val="25"/>
          <w:szCs w:val="25"/>
        </w:rPr>
        <w:t>指导教师在</w:t>
      </w:r>
      <w:r>
        <w:rPr>
          <w:spacing w:val="-11"/>
          <w:sz w:val="25"/>
          <w:szCs w:val="25"/>
        </w:rPr>
        <w:t xml:space="preserve"> </w:t>
      </w:r>
      <w:r>
        <w:rPr>
          <w:rFonts w:ascii="宋体" w:hAnsi="宋体" w:eastAsia="宋体" w:cs="宋体"/>
          <w:spacing w:val="-8"/>
          <w:sz w:val="25"/>
          <w:szCs w:val="25"/>
        </w:rPr>
        <w:t>MakeX</w:t>
      </w:r>
      <w:r>
        <w:rPr>
          <w:rFonts w:ascii="宋体" w:hAnsi="宋体" w:eastAsia="宋体" w:cs="宋体"/>
          <w:spacing w:val="92"/>
          <w:sz w:val="25"/>
          <w:szCs w:val="25"/>
        </w:rPr>
        <w:t xml:space="preserve"> </w:t>
      </w:r>
      <w:r>
        <w:rPr>
          <w:spacing w:val="-8"/>
          <w:sz w:val="25"/>
          <w:szCs w:val="25"/>
        </w:rPr>
        <w:t>官网组建战队时将获得战队编号。</w:t>
      </w:r>
    </w:p>
    <w:p w14:paraId="37CB09BC">
      <w:pPr>
        <w:pStyle w:val="2"/>
        <w:spacing w:before="115" w:line="295" w:lineRule="auto"/>
        <w:ind w:right="45" w:firstLine="473"/>
        <w:rPr>
          <w:sz w:val="25"/>
          <w:szCs w:val="25"/>
        </w:rPr>
      </w:pPr>
      <w:r>
        <w:rPr>
          <w:b/>
          <w:bCs/>
          <w:spacing w:val="-20"/>
          <w:sz w:val="25"/>
          <w:szCs w:val="25"/>
        </w:rPr>
        <w:t>分工要求：</w:t>
      </w:r>
      <w:r>
        <w:rPr>
          <w:spacing w:val="-20"/>
          <w:sz w:val="25"/>
          <w:szCs w:val="25"/>
        </w:rPr>
        <w:t>比赛时，每个人在战队中各司其职，担任操作手、观察手的角色。</w:t>
      </w:r>
      <w:r>
        <w:rPr>
          <w:spacing w:val="7"/>
          <w:sz w:val="25"/>
          <w:szCs w:val="25"/>
        </w:rPr>
        <w:t xml:space="preserve"> </w:t>
      </w:r>
      <w:r>
        <w:rPr>
          <w:spacing w:val="-10"/>
          <w:sz w:val="25"/>
          <w:szCs w:val="25"/>
        </w:rPr>
        <w:t>操作手负责操作机器人，观察手负责协助操作手完成比赛。</w:t>
      </w:r>
    </w:p>
    <w:p w14:paraId="76E76735">
      <w:pPr>
        <w:pStyle w:val="2"/>
        <w:spacing w:before="1" w:line="342" w:lineRule="auto"/>
        <w:ind w:right="16" w:firstLine="473"/>
        <w:rPr>
          <w:sz w:val="25"/>
          <w:szCs w:val="25"/>
        </w:rPr>
      </w:pPr>
      <w:r>
        <w:rPr>
          <w:b/>
          <w:bCs/>
          <w:spacing w:val="-11"/>
          <w:sz w:val="25"/>
          <w:szCs w:val="25"/>
        </w:rPr>
        <w:t>标识物料：</w:t>
      </w:r>
      <w:r>
        <w:rPr>
          <w:spacing w:val="-11"/>
          <w:sz w:val="25"/>
          <w:szCs w:val="25"/>
        </w:rPr>
        <w:t>每支战队必须拥有战队</w:t>
      </w:r>
      <w:r>
        <w:rPr>
          <w:rFonts w:ascii="宋体" w:hAnsi="宋体" w:eastAsia="宋体" w:cs="宋体"/>
          <w:spacing w:val="-11"/>
          <w:sz w:val="25"/>
          <w:szCs w:val="25"/>
        </w:rPr>
        <w:t>logo、</w:t>
      </w:r>
      <w:r>
        <w:rPr>
          <w:spacing w:val="-11"/>
          <w:sz w:val="25"/>
          <w:szCs w:val="25"/>
        </w:rPr>
        <w:t>队名以及战队</w:t>
      </w:r>
      <w:r>
        <w:rPr>
          <w:spacing w:val="-12"/>
          <w:sz w:val="25"/>
          <w:szCs w:val="25"/>
        </w:rPr>
        <w:t>口号，鼓励战队采用</w:t>
      </w:r>
      <w:r>
        <w:rPr>
          <w:sz w:val="25"/>
          <w:szCs w:val="25"/>
        </w:rPr>
        <w:t xml:space="preserve"> </w:t>
      </w:r>
      <w:r>
        <w:rPr>
          <w:spacing w:val="-10"/>
          <w:sz w:val="25"/>
          <w:szCs w:val="25"/>
        </w:rPr>
        <w:t>队服、队旗、海报、徽章、基地装饰等形式展现战队风貌。</w:t>
      </w:r>
    </w:p>
    <w:p w14:paraId="5FF3BC87">
      <w:pPr>
        <w:pStyle w:val="2"/>
        <w:spacing w:before="152" w:line="222" w:lineRule="auto"/>
        <w:ind w:left="434"/>
        <w:outlineLvl w:val="1"/>
        <w:rPr>
          <w:sz w:val="33"/>
          <w:szCs w:val="33"/>
        </w:rPr>
      </w:pPr>
      <w:bookmarkStart w:id="8" w:name="bookmark7"/>
      <w:bookmarkEnd w:id="8"/>
      <w:r>
        <w:rPr>
          <w:rFonts w:ascii="宋体" w:hAnsi="宋体" w:eastAsia="宋体" w:cs="宋体"/>
          <w:b/>
          <w:bCs/>
          <w:color w:val="E02030"/>
          <w:spacing w:val="1"/>
          <w:sz w:val="33"/>
          <w:szCs w:val="33"/>
        </w:rPr>
        <w:t>2.2</w:t>
      </w:r>
      <w:r>
        <w:rPr>
          <w:rFonts w:ascii="宋体" w:hAnsi="宋体" w:eastAsia="宋体" w:cs="宋体"/>
          <w:color w:val="E02030"/>
          <w:spacing w:val="120"/>
          <w:sz w:val="33"/>
          <w:szCs w:val="33"/>
        </w:rPr>
        <w:t xml:space="preserve"> </w:t>
      </w:r>
      <w:r>
        <w:rPr>
          <w:b/>
          <w:bCs/>
          <w:color w:val="E02030"/>
          <w:spacing w:val="1"/>
          <w:sz w:val="33"/>
          <w:szCs w:val="33"/>
        </w:rPr>
        <w:t>注册与报名</w:t>
      </w:r>
    </w:p>
    <w:p w14:paraId="123937A1">
      <w:pPr>
        <w:spacing w:line="261" w:lineRule="auto"/>
        <w:rPr>
          <w:rFonts w:ascii="Arial"/>
          <w:sz w:val="21"/>
        </w:rPr>
      </w:pPr>
    </w:p>
    <w:p w14:paraId="1A120D51">
      <w:pPr>
        <w:pStyle w:val="2"/>
        <w:spacing w:before="82" w:line="307" w:lineRule="auto"/>
        <w:ind w:right="43" w:firstLine="470"/>
        <w:rPr>
          <w:sz w:val="25"/>
          <w:szCs w:val="25"/>
        </w:rPr>
      </w:pPr>
      <w:r>
        <w:rPr>
          <w:spacing w:val="-8"/>
          <w:sz w:val="25"/>
          <w:szCs w:val="25"/>
        </w:rPr>
        <w:t>满足参赛要求的战队可在</w:t>
      </w:r>
      <w:r>
        <w:rPr>
          <w:spacing w:val="-60"/>
          <w:sz w:val="25"/>
          <w:szCs w:val="25"/>
        </w:rPr>
        <w:t xml:space="preserve"> </w:t>
      </w:r>
      <w:r>
        <w:rPr>
          <w:rFonts w:ascii="Times New Roman" w:hAnsi="Times New Roman" w:eastAsia="Times New Roman" w:cs="Times New Roman"/>
          <w:color w:val="1070D0"/>
          <w:spacing w:val="-8"/>
          <w:sz w:val="25"/>
          <w:szCs w:val="25"/>
        </w:rPr>
        <w:t xml:space="preserve">MakeX </w:t>
      </w:r>
      <w:r>
        <w:rPr>
          <w:color w:val="1070D0"/>
          <w:spacing w:val="-8"/>
          <w:sz w:val="25"/>
          <w:szCs w:val="25"/>
        </w:rPr>
        <w:t>官网</w:t>
      </w:r>
      <w:r>
        <w:rPr>
          <w:spacing w:val="-8"/>
          <w:sz w:val="25"/>
          <w:szCs w:val="25"/>
        </w:rPr>
        <w:t>完成注册，使用指导教师账号组建战</w:t>
      </w:r>
      <w:r>
        <w:rPr>
          <w:sz w:val="25"/>
          <w:szCs w:val="25"/>
        </w:rPr>
        <w:t xml:space="preserve"> </w:t>
      </w:r>
      <w:r>
        <w:rPr>
          <w:spacing w:val="-12"/>
          <w:sz w:val="25"/>
          <w:szCs w:val="25"/>
        </w:rPr>
        <w:t>队，完成具体赛事报名。</w:t>
      </w:r>
    </w:p>
    <w:p w14:paraId="668C4964">
      <w:pPr>
        <w:pStyle w:val="2"/>
        <w:spacing w:before="19" w:line="322" w:lineRule="auto"/>
        <w:ind w:right="33" w:firstLine="470"/>
        <w:jc w:val="both"/>
        <w:rPr>
          <w:sz w:val="25"/>
          <w:szCs w:val="25"/>
        </w:rPr>
      </w:pPr>
      <w:r>
        <w:rPr>
          <w:spacing w:val="-12"/>
          <w:sz w:val="25"/>
          <w:szCs w:val="25"/>
        </w:rPr>
        <w:t>若参赛战队在赛前临时更换参赛队员，导致与报名信息不符的，需提前通知</w:t>
      </w:r>
      <w:r>
        <w:rPr>
          <w:spacing w:val="2"/>
          <w:sz w:val="25"/>
          <w:szCs w:val="25"/>
        </w:rPr>
        <w:t xml:space="preserve"> </w:t>
      </w:r>
      <w:r>
        <w:rPr>
          <w:rFonts w:ascii="宋体" w:hAnsi="宋体" w:eastAsia="宋体" w:cs="宋体"/>
          <w:spacing w:val="-6"/>
          <w:sz w:val="25"/>
          <w:szCs w:val="25"/>
        </w:rPr>
        <w:t>MakeX</w:t>
      </w:r>
      <w:r>
        <w:rPr>
          <w:rFonts w:ascii="宋体" w:hAnsi="宋体" w:eastAsia="宋体" w:cs="宋体"/>
          <w:spacing w:val="44"/>
          <w:sz w:val="25"/>
          <w:szCs w:val="25"/>
        </w:rPr>
        <w:t xml:space="preserve"> </w:t>
      </w:r>
      <w:r>
        <w:rPr>
          <w:spacing w:val="-6"/>
          <w:sz w:val="25"/>
          <w:szCs w:val="25"/>
        </w:rPr>
        <w:t>机器人挑战赛组委会(以下简称“组委会”)并自行在官网重新报名。具</w:t>
      </w:r>
      <w:r>
        <w:rPr>
          <w:sz w:val="25"/>
          <w:szCs w:val="25"/>
        </w:rPr>
        <w:t xml:space="preserve"> </w:t>
      </w:r>
      <w:r>
        <w:rPr>
          <w:spacing w:val="-4"/>
          <w:sz w:val="25"/>
          <w:szCs w:val="25"/>
        </w:rPr>
        <w:t>体流程请参考</w:t>
      </w:r>
      <w:r>
        <w:rPr>
          <w:color w:val="2070B0"/>
          <w:spacing w:val="-4"/>
          <w:sz w:val="25"/>
          <w:szCs w:val="25"/>
        </w:rPr>
        <w:t>《</w:t>
      </w:r>
      <w:r>
        <w:rPr>
          <w:rFonts w:ascii="宋体" w:hAnsi="宋体" w:eastAsia="宋体" w:cs="宋体"/>
          <w:color w:val="2070B0"/>
          <w:spacing w:val="-4"/>
          <w:sz w:val="25"/>
          <w:szCs w:val="25"/>
        </w:rPr>
        <w:t xml:space="preserve">MakeX  </w:t>
      </w:r>
      <w:r>
        <w:rPr>
          <w:color w:val="2070B0"/>
          <w:spacing w:val="-4"/>
          <w:sz w:val="25"/>
          <w:szCs w:val="25"/>
        </w:rPr>
        <w:t>官网注册及报名操作指南》。</w:t>
      </w:r>
    </w:p>
    <w:p w14:paraId="48EE079E">
      <w:pPr>
        <w:spacing w:line="309" w:lineRule="auto"/>
        <w:rPr>
          <w:rFonts w:ascii="Arial"/>
          <w:sz w:val="21"/>
        </w:rPr>
      </w:pPr>
    </w:p>
    <w:p w14:paraId="5ACCCB8A">
      <w:pPr>
        <w:pStyle w:val="2"/>
        <w:spacing w:before="140" w:line="221" w:lineRule="auto"/>
        <w:ind w:left="6"/>
        <w:outlineLvl w:val="0"/>
        <w:rPr>
          <w:sz w:val="43"/>
          <w:szCs w:val="43"/>
        </w:rPr>
      </w:pPr>
      <w:bookmarkStart w:id="9" w:name="bookmark8"/>
      <w:bookmarkEnd w:id="9"/>
      <w:r>
        <w:rPr>
          <w:rFonts w:ascii="宋体" w:hAnsi="宋体" w:eastAsia="宋体" w:cs="宋体"/>
          <w:b/>
          <w:bCs/>
          <w:color w:val="D02040"/>
          <w:sz w:val="43"/>
          <w:szCs w:val="43"/>
        </w:rPr>
        <w:t>3.</w:t>
      </w:r>
      <w:r>
        <w:rPr>
          <w:rFonts w:ascii="宋体" w:hAnsi="宋体" w:eastAsia="宋体" w:cs="宋体"/>
          <w:color w:val="D02040"/>
          <w:sz w:val="43"/>
          <w:szCs w:val="43"/>
        </w:rPr>
        <w:t xml:space="preserve">  </w:t>
      </w:r>
      <w:r>
        <w:rPr>
          <w:b/>
          <w:bCs/>
          <w:color w:val="D02040"/>
          <w:sz w:val="43"/>
          <w:szCs w:val="43"/>
        </w:rPr>
        <w:t>比赛流程</w:t>
      </w:r>
    </w:p>
    <w:p w14:paraId="6D54F029">
      <w:pPr>
        <w:spacing w:line="251" w:lineRule="auto"/>
        <w:rPr>
          <w:rFonts w:ascii="Arial"/>
          <w:sz w:val="21"/>
        </w:rPr>
      </w:pPr>
    </w:p>
    <w:p w14:paraId="2D580FBB">
      <w:pPr>
        <w:spacing w:line="251" w:lineRule="auto"/>
        <w:rPr>
          <w:rFonts w:ascii="Arial"/>
          <w:sz w:val="21"/>
        </w:rPr>
      </w:pPr>
    </w:p>
    <w:p w14:paraId="05A7FCD5">
      <w:pPr>
        <w:pStyle w:val="2"/>
        <w:spacing w:before="82" w:line="311" w:lineRule="auto"/>
        <w:ind w:right="10" w:firstLine="470"/>
        <w:jc w:val="both"/>
        <w:rPr>
          <w:sz w:val="25"/>
          <w:szCs w:val="25"/>
        </w:rPr>
      </w:pPr>
      <w:r>
        <w:rPr>
          <w:spacing w:val="-8"/>
          <w:sz w:val="25"/>
          <w:szCs w:val="25"/>
        </w:rPr>
        <w:t>参赛战队应在每场赛事开始前关注相关的通知</w:t>
      </w:r>
      <w:r>
        <w:rPr>
          <w:spacing w:val="-9"/>
          <w:sz w:val="25"/>
          <w:szCs w:val="25"/>
        </w:rPr>
        <w:t>或《秩序册》,以免错过重要</w:t>
      </w:r>
      <w:r>
        <w:rPr>
          <w:sz w:val="25"/>
          <w:szCs w:val="25"/>
        </w:rPr>
        <w:t xml:space="preserve"> </w:t>
      </w:r>
      <w:r>
        <w:rPr>
          <w:spacing w:val="-12"/>
          <w:sz w:val="25"/>
          <w:szCs w:val="25"/>
        </w:rPr>
        <w:t>信息。如《秩序册》中对部分规则进行更新，则该场比赛以《秩序册》中更新的</w:t>
      </w:r>
      <w:r>
        <w:rPr>
          <w:sz w:val="25"/>
          <w:szCs w:val="25"/>
        </w:rPr>
        <w:t xml:space="preserve"> </w:t>
      </w:r>
      <w:r>
        <w:rPr>
          <w:spacing w:val="-11"/>
          <w:sz w:val="25"/>
          <w:szCs w:val="25"/>
        </w:rPr>
        <w:t>规则为准。根据不同积分赛的实际情况，组</w:t>
      </w:r>
      <w:r>
        <w:rPr>
          <w:spacing w:val="-12"/>
          <w:sz w:val="25"/>
          <w:szCs w:val="25"/>
        </w:rPr>
        <w:t>委会保留调整竞赛规则、比赛赛制等</w:t>
      </w:r>
      <w:r>
        <w:rPr>
          <w:sz w:val="25"/>
          <w:szCs w:val="25"/>
        </w:rPr>
        <w:t xml:space="preserve"> </w:t>
      </w:r>
      <w:r>
        <w:rPr>
          <w:spacing w:val="-10"/>
          <w:sz w:val="25"/>
          <w:szCs w:val="25"/>
        </w:rPr>
        <w:t>的权利并拥有最终解释权。</w:t>
      </w:r>
    </w:p>
    <w:p w14:paraId="7281DA91">
      <w:pPr>
        <w:spacing w:line="311" w:lineRule="auto"/>
        <w:rPr>
          <w:sz w:val="25"/>
          <w:szCs w:val="25"/>
        </w:rPr>
        <w:sectPr>
          <w:footerReference r:id="rId13" w:type="default"/>
          <w:pgSz w:w="11910" w:h="16840"/>
          <w:pgMar w:top="400" w:right="1779" w:bottom="1248" w:left="1769" w:header="0" w:footer="923" w:gutter="0"/>
          <w:cols w:space="720" w:num="1"/>
        </w:sectPr>
      </w:pPr>
    </w:p>
    <w:p w14:paraId="6A7AE165">
      <w:pPr>
        <w:spacing w:line="458" w:lineRule="auto"/>
        <w:rPr>
          <w:rFonts w:ascii="Arial"/>
          <w:sz w:val="21"/>
        </w:rPr>
      </w:pPr>
      <w:r>
        <w:drawing>
          <wp:anchor distT="0" distB="0" distL="0" distR="0" simplePos="0" relativeHeight="251671552" behindDoc="0" locked="0" layoutInCell="1" allowOverlap="1">
            <wp:simplePos x="0" y="0"/>
            <wp:positionH relativeFrom="column">
              <wp:posOffset>1606550</wp:posOffset>
            </wp:positionH>
            <wp:positionV relativeFrom="paragraph">
              <wp:posOffset>254000</wp:posOffset>
            </wp:positionV>
            <wp:extent cx="2063750" cy="42545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5"/>
                    <a:stretch>
                      <a:fillRect/>
                    </a:stretch>
                  </pic:blipFill>
                  <pic:spPr>
                    <a:xfrm>
                      <a:off x="0" y="0"/>
                      <a:ext cx="2063750" cy="425383"/>
                    </a:xfrm>
                    <a:prstGeom prst="rect">
                      <a:avLst/>
                    </a:prstGeom>
                  </pic:spPr>
                </pic:pic>
              </a:graphicData>
            </a:graphic>
          </wp:anchor>
        </w:drawing>
      </w:r>
    </w:p>
    <w:p w14:paraId="75652442">
      <w:pPr>
        <w:pStyle w:val="2"/>
        <w:spacing w:before="75" w:line="222" w:lineRule="auto"/>
        <w:ind w:left="3"/>
        <w:rPr>
          <w:sz w:val="23"/>
          <w:szCs w:val="23"/>
        </w:rPr>
      </w:pPr>
      <w:r>
        <w:pict>
          <v:shape id="_x0000_s1029" o:spid="_x0000_s1029" o:spt="202" type="#_x0000_t202" style="position:absolute;left:0pt;margin-left:378.6pt;margin-top:2.65pt;height:15.8pt;width:39.05pt;z-index:251672576;mso-width-relative:page;mso-height-relative:page;" filled="f" stroked="f" coordsize="21600,21600">
            <v:path/>
            <v:fill on="f" focussize="0,0"/>
            <v:stroke on="f"/>
            <v:imagedata o:title=""/>
            <o:lock v:ext="edit" aspectratio="f"/>
            <v:textbox inset="0mm,0mm,0mm,0mm">
              <w:txbxContent>
                <w:p w14:paraId="4BAAD484">
                  <w:pPr>
                    <w:pStyle w:val="2"/>
                    <w:spacing w:before="19" w:line="221" w:lineRule="auto"/>
                    <w:jc w:val="right"/>
                    <w:rPr>
                      <w:sz w:val="23"/>
                      <w:szCs w:val="23"/>
                    </w:rPr>
                  </w:pPr>
                  <w:r>
                    <w:rPr>
                      <w:b/>
                      <w:bCs/>
                      <w:color w:val="C04030"/>
                      <w:spacing w:val="-18"/>
                      <w:w w:val="85"/>
                      <w:sz w:val="23"/>
                      <w:szCs w:val="23"/>
                    </w:rPr>
                    <w:t>全</w:t>
                  </w:r>
                  <w:r>
                    <w:rPr>
                      <w:b/>
                      <w:bCs/>
                      <w:color w:val="C04030"/>
                      <w:spacing w:val="-17"/>
                      <w:w w:val="85"/>
                      <w:sz w:val="23"/>
                      <w:szCs w:val="23"/>
                    </w:rPr>
                    <w:t>芯征</w:t>
                  </w:r>
                  <w:r>
                    <w:rPr>
                      <w:b/>
                      <w:bCs/>
                      <w:color w:val="C04030"/>
                      <w:spacing w:val="-8"/>
                      <w:w w:val="85"/>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3C96D44E">
      <w:pPr>
        <w:spacing w:line="265" w:lineRule="auto"/>
        <w:rPr>
          <w:rFonts w:ascii="Arial"/>
          <w:sz w:val="21"/>
        </w:rPr>
      </w:pPr>
      <w:r>
        <w:drawing>
          <wp:anchor distT="0" distB="0" distL="0" distR="0" simplePos="0" relativeHeight="251673600" behindDoc="0" locked="0" layoutInCell="1" allowOverlap="1">
            <wp:simplePos x="0" y="0"/>
            <wp:positionH relativeFrom="column">
              <wp:posOffset>222250</wp:posOffset>
            </wp:positionH>
            <wp:positionV relativeFrom="paragraph">
              <wp:posOffset>112395</wp:posOffset>
            </wp:positionV>
            <wp:extent cx="4826000" cy="635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6"/>
                    <a:stretch>
                      <a:fillRect/>
                    </a:stretch>
                  </pic:blipFill>
                  <pic:spPr>
                    <a:xfrm>
                      <a:off x="0" y="0"/>
                      <a:ext cx="4826005" cy="6415"/>
                    </a:xfrm>
                    <a:prstGeom prst="rect">
                      <a:avLst/>
                    </a:prstGeom>
                  </pic:spPr>
                </pic:pic>
              </a:graphicData>
            </a:graphic>
          </wp:anchor>
        </w:drawing>
      </w:r>
    </w:p>
    <w:p w14:paraId="3BCE138E">
      <w:pPr>
        <w:pStyle w:val="2"/>
        <w:spacing w:before="74" w:line="213" w:lineRule="auto"/>
        <w:ind w:left="473"/>
        <w:rPr>
          <w:sz w:val="23"/>
          <w:szCs w:val="23"/>
        </w:rPr>
      </w:pPr>
      <w:r>
        <w:rPr>
          <w:b/>
          <w:bCs/>
          <w:sz w:val="23"/>
          <w:szCs w:val="23"/>
        </w:rPr>
        <w:t>每场赛事的日程会根据实际情况确定，</w:t>
      </w:r>
      <w:r>
        <w:rPr>
          <w:spacing w:val="85"/>
          <w:sz w:val="23"/>
          <w:szCs w:val="23"/>
        </w:rPr>
        <w:t xml:space="preserve"> </w:t>
      </w:r>
      <w:r>
        <w:rPr>
          <w:b/>
          <w:bCs/>
          <w:sz w:val="23"/>
          <w:szCs w:val="23"/>
        </w:rPr>
        <w:t>一般情况下，比赛包含以下环节：</w:t>
      </w:r>
    </w:p>
    <w:p w14:paraId="1D6C837D">
      <w:pPr>
        <w:pStyle w:val="2"/>
        <w:spacing w:before="230" w:line="1410" w:lineRule="exact"/>
        <w:ind w:firstLine="130"/>
      </w:pPr>
      <w:r>
        <w:rPr>
          <w:position w:val="-28"/>
        </w:rPr>
        <w:pict>
          <v:group id="_x0000_s1030" o:spid="_x0000_s1030" o:spt="203" style="height:70.55pt;width:404.5pt;" coordsize="8090,1411">
            <o:lock v:ext="edit"/>
            <v:shape id="_x0000_s1031" o:spid="_x0000_s1031" o:spt="75" type="#_x0000_t75" style="position:absolute;left:0;top:0;height:1411;width:8090;" filled="f" stroked="f" coordsize="21600,21600">
              <v:path/>
              <v:fill on="f" focussize="0,0"/>
              <v:stroke on="f"/>
              <v:imagedata r:id="rId87" o:title=""/>
              <o:lock v:ext="edit" aspectratio="t"/>
            </v:shape>
            <v:shape id="_x0000_s1032" o:spid="_x0000_s1032" o:spt="202" type="#_x0000_t202" style="position:absolute;left:322;top:223;height:1045;width:2376;" filled="f" stroked="f" coordsize="21600,21600">
              <v:path/>
              <v:fill on="f" focussize="0,0"/>
              <v:stroke on="f"/>
              <v:imagedata o:title=""/>
              <o:lock v:ext="edit" aspectratio="f"/>
              <v:textbox inset="0mm,0mm,0mm,0mm">
                <w:txbxContent>
                  <w:p w14:paraId="3301ADA6">
                    <w:pPr>
                      <w:spacing w:before="19" w:line="222" w:lineRule="auto"/>
                      <w:ind w:left="20"/>
                      <w:rPr>
                        <w:rFonts w:ascii="黑体" w:hAnsi="黑体" w:eastAsia="黑体" w:cs="黑体"/>
                        <w:sz w:val="14"/>
                        <w:szCs w:val="14"/>
                      </w:rPr>
                    </w:pPr>
                    <w:r>
                      <w:rPr>
                        <w:rFonts w:ascii="黑体" w:hAnsi="黑体" w:eastAsia="黑体" w:cs="黑体"/>
                        <w:b/>
                        <w:bCs/>
                        <w:spacing w:val="-7"/>
                        <w:sz w:val="14"/>
                        <w:szCs w:val="14"/>
                      </w:rPr>
                      <w:t>战队报到</w:t>
                    </w:r>
                    <w:r>
                      <w:rPr>
                        <w:rFonts w:ascii="黑体" w:hAnsi="黑体" w:eastAsia="黑体" w:cs="黑体"/>
                        <w:spacing w:val="5"/>
                        <w:sz w:val="14"/>
                        <w:szCs w:val="14"/>
                      </w:rPr>
                      <w:t xml:space="preserve">              </w:t>
                    </w:r>
                    <w:r>
                      <w:rPr>
                        <w:rFonts w:ascii="黑体" w:hAnsi="黑体" w:eastAsia="黑体" w:cs="黑体"/>
                        <w:b/>
                        <w:bCs/>
                        <w:spacing w:val="-7"/>
                        <w:sz w:val="14"/>
                        <w:szCs w:val="14"/>
                      </w:rPr>
                      <w:t>机器人检录</w:t>
                    </w:r>
                  </w:p>
                  <w:p w14:paraId="15021F22">
                    <w:pPr>
                      <w:spacing w:line="322" w:lineRule="auto"/>
                      <w:rPr>
                        <w:rFonts w:ascii="Arial"/>
                        <w:sz w:val="21"/>
                      </w:rPr>
                    </w:pPr>
                  </w:p>
                  <w:p w14:paraId="5D020EA2">
                    <w:pPr>
                      <w:spacing w:line="322" w:lineRule="auto"/>
                      <w:rPr>
                        <w:rFonts w:ascii="Arial"/>
                        <w:sz w:val="21"/>
                      </w:rPr>
                    </w:pPr>
                  </w:p>
                  <w:p w14:paraId="3D4C92AD">
                    <w:pPr>
                      <w:spacing w:before="45" w:line="222" w:lineRule="auto"/>
                      <w:ind w:right="13"/>
                      <w:jc w:val="right"/>
                      <w:rPr>
                        <w:rFonts w:ascii="黑体" w:hAnsi="黑体" w:eastAsia="黑体" w:cs="黑体"/>
                        <w:sz w:val="14"/>
                        <w:szCs w:val="14"/>
                      </w:rPr>
                    </w:pPr>
                    <w:r>
                      <w:rPr>
                        <w:rFonts w:ascii="黑体" w:hAnsi="黑体" w:eastAsia="黑体" w:cs="黑体"/>
                        <w:spacing w:val="-6"/>
                        <w:sz w:val="14"/>
                        <w:szCs w:val="14"/>
                      </w:rPr>
                      <w:t>工程笔记提交</w:t>
                    </w:r>
                  </w:p>
                </w:txbxContent>
              </v:textbox>
            </v:shape>
            <v:shape id="_x0000_s1033" o:spid="_x0000_s1033" o:spt="202" type="#_x0000_t202" style="position:absolute;left:3481;top:223;height:182;width:2101;" filled="f" stroked="f" coordsize="21600,21600">
              <v:path/>
              <v:fill on="f" focussize="0,0"/>
              <v:stroke on="f"/>
              <v:imagedata o:title=""/>
              <o:lock v:ext="edit" aspectratio="f"/>
              <v:textbox inset="0mm,0mm,0mm,0mm">
                <w:txbxContent>
                  <w:p w14:paraId="1C22BB83">
                    <w:pPr>
                      <w:spacing w:before="19" w:line="222" w:lineRule="auto"/>
                      <w:ind w:left="20"/>
                      <w:rPr>
                        <w:rFonts w:ascii="黑体" w:hAnsi="黑体" w:eastAsia="黑体" w:cs="黑体"/>
                        <w:sz w:val="14"/>
                        <w:szCs w:val="14"/>
                      </w:rPr>
                    </w:pPr>
                    <w:r>
                      <w:rPr>
                        <w:rFonts w:ascii="黑体" w:hAnsi="黑体" w:eastAsia="黑体" w:cs="黑体"/>
                        <w:b/>
                        <w:bCs/>
                        <w:spacing w:val="-6"/>
                        <w:sz w:val="14"/>
                        <w:szCs w:val="14"/>
                      </w:rPr>
                      <w:t>赛程公布</w:t>
                    </w:r>
                    <w:r>
                      <w:rPr>
                        <w:rFonts w:ascii="黑体" w:hAnsi="黑体" w:eastAsia="黑体" w:cs="黑体"/>
                        <w:spacing w:val="-6"/>
                        <w:sz w:val="14"/>
                        <w:szCs w:val="14"/>
                      </w:rPr>
                      <w:t xml:space="preserve">             </w:t>
                    </w:r>
                    <w:r>
                      <w:rPr>
                        <w:rFonts w:ascii="黑体" w:hAnsi="黑体" w:eastAsia="黑体" w:cs="黑体"/>
                        <w:b/>
                        <w:bCs/>
                        <w:spacing w:val="-6"/>
                        <w:sz w:val="14"/>
                        <w:szCs w:val="14"/>
                      </w:rPr>
                      <w:t>资格排位赛</w:t>
                    </w:r>
                  </w:p>
                </w:txbxContent>
              </v:textbox>
            </v:shape>
            <v:shape id="_x0000_s1034" o:spid="_x0000_s1034" o:spt="202" type="#_x0000_t202" style="position:absolute;left:5981;top:223;height:182;width:1941;" filled="f" stroked="f" coordsize="21600,21600">
              <v:path/>
              <v:fill on="f" focussize="0,0"/>
              <v:stroke on="f"/>
              <v:imagedata o:title=""/>
              <o:lock v:ext="edit" aspectratio="f"/>
              <v:textbox inset="0mm,0mm,0mm,0mm">
                <w:txbxContent>
                  <w:p w14:paraId="47CB963D">
                    <w:pPr>
                      <w:spacing w:before="19" w:line="222" w:lineRule="auto"/>
                      <w:ind w:left="20"/>
                      <w:rPr>
                        <w:rFonts w:ascii="黑体" w:hAnsi="黑体" w:eastAsia="黑体" w:cs="黑体"/>
                        <w:sz w:val="14"/>
                        <w:szCs w:val="14"/>
                      </w:rPr>
                    </w:pPr>
                    <w:r>
                      <w:rPr>
                        <w:rFonts w:ascii="黑体" w:hAnsi="黑体" w:eastAsia="黑体" w:cs="黑体"/>
                        <w:b/>
                        <w:bCs/>
                        <w:spacing w:val="-9"/>
                        <w:sz w:val="14"/>
                        <w:szCs w:val="14"/>
                      </w:rPr>
                      <w:t>联盟选择仪式</w:t>
                    </w:r>
                    <w:r>
                      <w:rPr>
                        <w:rFonts w:ascii="黑体" w:hAnsi="黑体" w:eastAsia="黑体" w:cs="黑体"/>
                        <w:spacing w:val="5"/>
                        <w:sz w:val="14"/>
                        <w:szCs w:val="14"/>
                      </w:rPr>
                      <w:t xml:space="preserve">      </w:t>
                    </w:r>
                    <w:r>
                      <w:rPr>
                        <w:rFonts w:ascii="黑体" w:hAnsi="黑体" w:eastAsia="黑体" w:cs="黑体"/>
                        <w:b/>
                        <w:bCs/>
                        <w:spacing w:val="-9"/>
                        <w:sz w:val="14"/>
                        <w:szCs w:val="14"/>
                      </w:rPr>
                      <w:t>冠军争夺战</w:t>
                    </w:r>
                  </w:p>
                </w:txbxContent>
              </v:textbox>
            </v:shape>
            <v:shape id="_x0000_s1035" o:spid="_x0000_s1035" o:spt="202" type="#_x0000_t202" style="position:absolute;left:4999;top:1085;height:182;width:455;" filled="f" stroked="f" coordsize="21600,21600">
              <v:path/>
              <v:fill on="f" focussize="0,0"/>
              <v:stroke on="f"/>
              <v:imagedata o:title=""/>
              <o:lock v:ext="edit" aspectratio="f"/>
              <v:textbox inset="0mm,0mm,0mm,0mm">
                <w:txbxContent>
                  <w:p w14:paraId="3C35BD7F">
                    <w:pPr>
                      <w:spacing w:before="20" w:line="222" w:lineRule="auto"/>
                      <w:ind w:left="20"/>
                      <w:rPr>
                        <w:rFonts w:ascii="黑体" w:hAnsi="黑体" w:eastAsia="黑体" w:cs="黑体"/>
                        <w:sz w:val="14"/>
                        <w:szCs w:val="14"/>
                      </w:rPr>
                    </w:pPr>
                    <w:r>
                      <w:rPr>
                        <w:rFonts w:ascii="黑体" w:hAnsi="黑体" w:eastAsia="黑体" w:cs="黑体"/>
                        <w:spacing w:val="-2"/>
                        <w:sz w:val="14"/>
                        <w:szCs w:val="14"/>
                      </w:rPr>
                      <w:t>练习赛</w:t>
                    </w:r>
                  </w:p>
                </w:txbxContent>
              </v:textbox>
            </v:shape>
            <v:shape id="_x0000_s1036" o:spid="_x0000_s1036" o:spt="202" type="#_x0000_t202" style="position:absolute;left:7390;top:1085;height:182;width:455;" filled="f" stroked="f" coordsize="21600,21600">
              <v:path/>
              <v:fill on="f" focussize="0,0"/>
              <v:stroke on="f"/>
              <v:imagedata o:title=""/>
              <o:lock v:ext="edit" aspectratio="f"/>
              <v:textbox inset="0mm,0mm,0mm,0mm">
                <w:txbxContent>
                  <w:p w14:paraId="400D3DE6">
                    <w:pPr>
                      <w:spacing w:before="20" w:line="222" w:lineRule="auto"/>
                      <w:ind w:left="20"/>
                      <w:rPr>
                        <w:rFonts w:ascii="黑体" w:hAnsi="黑体" w:eastAsia="黑体" w:cs="黑体"/>
                        <w:sz w:val="14"/>
                        <w:szCs w:val="14"/>
                      </w:rPr>
                    </w:pPr>
                    <w:r>
                      <w:rPr>
                        <w:rFonts w:ascii="黑体" w:hAnsi="黑体" w:eastAsia="黑体" w:cs="黑体"/>
                        <w:spacing w:val="-2"/>
                        <w:sz w:val="14"/>
                        <w:szCs w:val="14"/>
                      </w:rPr>
                      <w:t>练习赛</w:t>
                    </w:r>
                  </w:p>
                </w:txbxContent>
              </v:textbox>
            </v:shape>
            <w10:wrap type="none"/>
            <w10:anchorlock/>
          </v:group>
        </w:pict>
      </w:r>
    </w:p>
    <w:p w14:paraId="23477C87">
      <w:pPr>
        <w:pStyle w:val="2"/>
        <w:spacing w:before="287" w:line="330" w:lineRule="auto"/>
        <w:ind w:left="49" w:right="363" w:firstLine="583"/>
        <w:rPr>
          <w:sz w:val="24"/>
          <w:szCs w:val="24"/>
        </w:rPr>
      </w:pPr>
      <w:r>
        <w:rPr>
          <w:i/>
          <w:iCs/>
          <w:spacing w:val="-12"/>
          <w:sz w:val="24"/>
          <w:szCs w:val="24"/>
        </w:rPr>
        <w:t>备注：实线框为比赛必要环节，虚线框为非必要环节，具体要求请以单场比</w:t>
      </w:r>
      <w:r>
        <w:rPr>
          <w:spacing w:val="2"/>
          <w:sz w:val="24"/>
          <w:szCs w:val="24"/>
        </w:rPr>
        <w:t xml:space="preserve"> </w:t>
      </w:r>
      <w:r>
        <w:rPr>
          <w:i/>
          <w:iCs/>
          <w:spacing w:val="-5"/>
          <w:sz w:val="24"/>
          <w:szCs w:val="24"/>
        </w:rPr>
        <w:t>赛通知为准。</w:t>
      </w:r>
    </w:p>
    <w:p w14:paraId="26A31828">
      <w:pPr>
        <w:pStyle w:val="2"/>
        <w:spacing w:line="221" w:lineRule="auto"/>
        <w:ind w:left="3"/>
        <w:rPr>
          <w:sz w:val="23"/>
          <w:szCs w:val="23"/>
        </w:rPr>
      </w:pPr>
      <w:r>
        <w:rPr>
          <w:b/>
          <w:bCs/>
          <w:color w:val="2060A0"/>
          <w:spacing w:val="8"/>
          <w:sz w:val="23"/>
          <w:szCs w:val="23"/>
        </w:rPr>
        <w:t>战队报到</w:t>
      </w:r>
    </w:p>
    <w:p w14:paraId="765BB2B6">
      <w:pPr>
        <w:pStyle w:val="2"/>
        <w:spacing w:before="147" w:line="338" w:lineRule="auto"/>
        <w:ind w:right="187" w:firstLine="470"/>
        <w:jc w:val="both"/>
        <w:rPr>
          <w:sz w:val="23"/>
          <w:szCs w:val="23"/>
        </w:rPr>
      </w:pPr>
      <w:r>
        <w:rPr>
          <w:spacing w:val="16"/>
          <w:sz w:val="23"/>
          <w:szCs w:val="23"/>
        </w:rPr>
        <w:t>指导教师与参赛选手应携带身份证复印件或其他有效证件复</w:t>
      </w:r>
      <w:r>
        <w:rPr>
          <w:spacing w:val="15"/>
          <w:sz w:val="23"/>
          <w:szCs w:val="23"/>
        </w:rPr>
        <w:t>印件到指定地</w:t>
      </w:r>
      <w:r>
        <w:rPr>
          <w:sz w:val="23"/>
          <w:szCs w:val="23"/>
        </w:rPr>
        <w:t xml:space="preserve"> </w:t>
      </w:r>
      <w:r>
        <w:rPr>
          <w:spacing w:val="8"/>
          <w:sz w:val="23"/>
          <w:szCs w:val="23"/>
        </w:rPr>
        <w:t>点签到并领取参赛物料。指导教师应第一时间带领参</w:t>
      </w:r>
      <w:r>
        <w:rPr>
          <w:spacing w:val="7"/>
          <w:sz w:val="23"/>
          <w:szCs w:val="23"/>
        </w:rPr>
        <w:t>赛队员查看场地消防疏散通</w:t>
      </w:r>
      <w:r>
        <w:rPr>
          <w:sz w:val="23"/>
          <w:szCs w:val="23"/>
        </w:rPr>
        <w:t xml:space="preserve"> 道、比赛时间安排、比赛场地、比赛基地区安排等重要信息。在当日赛程生成后，</w:t>
      </w:r>
      <w:r>
        <w:rPr>
          <w:spacing w:val="4"/>
          <w:sz w:val="23"/>
          <w:szCs w:val="23"/>
        </w:rPr>
        <w:t xml:space="preserve"> </w:t>
      </w:r>
      <w:r>
        <w:rPr>
          <w:spacing w:val="8"/>
          <w:sz w:val="23"/>
          <w:szCs w:val="23"/>
        </w:rPr>
        <w:t>将不再受理战队报到与检录事宜。</w:t>
      </w:r>
    </w:p>
    <w:p w14:paraId="2F68EC13">
      <w:pPr>
        <w:pStyle w:val="2"/>
        <w:spacing w:before="2" w:line="222" w:lineRule="auto"/>
        <w:ind w:left="3"/>
        <w:rPr>
          <w:sz w:val="23"/>
          <w:szCs w:val="23"/>
        </w:rPr>
      </w:pPr>
      <w:r>
        <w:rPr>
          <w:b/>
          <w:bCs/>
          <w:color w:val="2060A0"/>
          <w:spacing w:val="10"/>
          <w:sz w:val="23"/>
          <w:szCs w:val="23"/>
        </w:rPr>
        <w:t>机器人检录</w:t>
      </w:r>
    </w:p>
    <w:p w14:paraId="09726175">
      <w:pPr>
        <w:pStyle w:val="2"/>
        <w:spacing w:before="134" w:line="331" w:lineRule="auto"/>
        <w:ind w:firstLine="470"/>
        <w:jc w:val="both"/>
        <w:rPr>
          <w:sz w:val="23"/>
          <w:szCs w:val="23"/>
        </w:rPr>
      </w:pPr>
      <w:r>
        <w:rPr>
          <w:spacing w:val="8"/>
          <w:sz w:val="23"/>
          <w:szCs w:val="23"/>
        </w:rPr>
        <w:t>参赛战队须在赛前预先检查自己的机器人与战队标记物，并按实际</w:t>
      </w:r>
      <w:r>
        <w:rPr>
          <w:spacing w:val="7"/>
          <w:sz w:val="23"/>
          <w:szCs w:val="23"/>
        </w:rPr>
        <w:t>相关数据</w:t>
      </w:r>
      <w:r>
        <w:rPr>
          <w:sz w:val="23"/>
          <w:szCs w:val="23"/>
        </w:rPr>
        <w:t xml:space="preserve">  </w:t>
      </w:r>
      <w:r>
        <w:rPr>
          <w:spacing w:val="10"/>
          <w:sz w:val="23"/>
          <w:szCs w:val="23"/>
        </w:rPr>
        <w:t>完整填写“</w:t>
      </w:r>
      <w:r>
        <w:rPr>
          <w:b/>
          <w:bCs/>
          <w:spacing w:val="10"/>
          <w:sz w:val="23"/>
          <w:szCs w:val="23"/>
        </w:rPr>
        <w:t>附录3.机器人自检表”</w:t>
      </w:r>
      <w:r>
        <w:rPr>
          <w:spacing w:val="10"/>
          <w:sz w:val="23"/>
          <w:szCs w:val="23"/>
        </w:rPr>
        <w:t>,请参赛战队对照自检表项目，确认机器人满</w:t>
      </w:r>
      <w:r>
        <w:rPr>
          <w:sz w:val="23"/>
          <w:szCs w:val="23"/>
        </w:rPr>
        <w:t xml:space="preserve">  </w:t>
      </w:r>
      <w:r>
        <w:rPr>
          <w:spacing w:val="8"/>
          <w:sz w:val="23"/>
          <w:szCs w:val="23"/>
        </w:rPr>
        <w:t>足机器人制作的相关要求；检录现场检录员</w:t>
      </w:r>
      <w:r>
        <w:rPr>
          <w:spacing w:val="7"/>
          <w:sz w:val="23"/>
          <w:szCs w:val="23"/>
        </w:rPr>
        <w:t>将对照战队已经填写完成的机器人自</w:t>
      </w:r>
      <w:r>
        <w:rPr>
          <w:sz w:val="23"/>
          <w:szCs w:val="23"/>
        </w:rPr>
        <w:t xml:space="preserve">  </w:t>
      </w:r>
      <w:r>
        <w:rPr>
          <w:spacing w:val="7"/>
          <w:sz w:val="23"/>
          <w:szCs w:val="23"/>
        </w:rPr>
        <w:t>检表对机器人及战队标记物进行随机抽检，未提供完整填写机</w:t>
      </w:r>
      <w:r>
        <w:rPr>
          <w:spacing w:val="6"/>
          <w:sz w:val="23"/>
          <w:szCs w:val="23"/>
        </w:rPr>
        <w:t>器人自检表的战队，</w:t>
      </w:r>
      <w:r>
        <w:rPr>
          <w:sz w:val="23"/>
          <w:szCs w:val="23"/>
        </w:rPr>
        <w:t xml:space="preserve"> </w:t>
      </w:r>
      <w:r>
        <w:rPr>
          <w:spacing w:val="8"/>
          <w:sz w:val="23"/>
          <w:szCs w:val="23"/>
        </w:rPr>
        <w:t>不接受其检录要求，提供完整检录材料的参赛战队，检录员将会给机器人粘贴本</w:t>
      </w:r>
      <w:r>
        <w:rPr>
          <w:spacing w:val="5"/>
          <w:sz w:val="23"/>
          <w:szCs w:val="23"/>
        </w:rPr>
        <w:t xml:space="preserve">  </w:t>
      </w:r>
      <w:r>
        <w:rPr>
          <w:spacing w:val="11"/>
          <w:sz w:val="23"/>
          <w:szCs w:val="23"/>
        </w:rPr>
        <w:t>场比赛的检录贴，检录贴粘贴之后不可移除，如有特殊</w:t>
      </w:r>
      <w:r>
        <w:rPr>
          <w:spacing w:val="10"/>
          <w:sz w:val="23"/>
          <w:szCs w:val="23"/>
        </w:rPr>
        <w:t>原因造成检录贴破损等，</w:t>
      </w:r>
      <w:r>
        <w:rPr>
          <w:sz w:val="23"/>
          <w:szCs w:val="23"/>
        </w:rPr>
        <w:t xml:space="preserve">  </w:t>
      </w:r>
      <w:r>
        <w:rPr>
          <w:spacing w:val="8"/>
          <w:sz w:val="23"/>
          <w:szCs w:val="23"/>
        </w:rPr>
        <w:t>请主动沟通组委会并说明原因。</w:t>
      </w:r>
    </w:p>
    <w:p w14:paraId="24E4860C">
      <w:pPr>
        <w:pStyle w:val="2"/>
        <w:spacing w:before="37" w:line="342" w:lineRule="auto"/>
        <w:ind w:right="181" w:firstLine="470"/>
        <w:rPr>
          <w:sz w:val="23"/>
          <w:szCs w:val="23"/>
        </w:rPr>
      </w:pPr>
      <w:r>
        <w:rPr>
          <w:spacing w:val="8"/>
          <w:sz w:val="23"/>
          <w:szCs w:val="23"/>
        </w:rPr>
        <w:t>正式比赛前，参赛战队有义务对己方机器人和对方机器人再次完成自检和互</w:t>
      </w:r>
      <w:r>
        <w:rPr>
          <w:spacing w:val="18"/>
          <w:sz w:val="23"/>
          <w:szCs w:val="23"/>
        </w:rPr>
        <w:t xml:space="preserve"> </w:t>
      </w:r>
      <w:r>
        <w:rPr>
          <w:spacing w:val="7"/>
          <w:sz w:val="23"/>
          <w:szCs w:val="23"/>
        </w:rPr>
        <w:t>检，并在进入赛场前及时完成整改。</w:t>
      </w:r>
    </w:p>
    <w:p w14:paraId="59C01B06">
      <w:pPr>
        <w:pStyle w:val="2"/>
        <w:spacing w:before="8" w:line="334" w:lineRule="auto"/>
        <w:ind w:right="203" w:firstLine="470"/>
        <w:rPr>
          <w:sz w:val="23"/>
          <w:szCs w:val="23"/>
        </w:rPr>
      </w:pPr>
      <w:r>
        <w:rPr>
          <w:spacing w:val="9"/>
          <w:sz w:val="23"/>
          <w:szCs w:val="23"/>
        </w:rPr>
        <w:t>进入赛场后，不得进行恶意投诉(恶意投诉定</w:t>
      </w:r>
      <w:r>
        <w:rPr>
          <w:spacing w:val="8"/>
          <w:sz w:val="23"/>
          <w:szCs w:val="23"/>
        </w:rPr>
        <w:t>义请查看6.3操作规则-</w:t>
      </w:r>
      <w:r>
        <w:rPr>
          <w:rFonts w:ascii="宋体" w:hAnsi="宋体" w:eastAsia="宋体" w:cs="宋体"/>
          <w:spacing w:val="8"/>
          <w:sz w:val="23"/>
          <w:szCs w:val="23"/>
        </w:rPr>
        <w:t>R33);</w:t>
      </w:r>
      <w:r>
        <w:rPr>
          <w:rFonts w:ascii="宋体" w:hAnsi="宋体" w:eastAsia="宋体" w:cs="宋体"/>
          <w:sz w:val="23"/>
          <w:szCs w:val="23"/>
        </w:rPr>
        <w:t xml:space="preserve">  </w:t>
      </w:r>
      <w:r>
        <w:rPr>
          <w:spacing w:val="8"/>
          <w:sz w:val="23"/>
          <w:szCs w:val="23"/>
        </w:rPr>
        <w:t>参赛战队需听取裁判指令举手示意确认双方机器人无误后</w:t>
      </w:r>
      <w:r>
        <w:rPr>
          <w:spacing w:val="7"/>
          <w:sz w:val="23"/>
          <w:szCs w:val="23"/>
        </w:rPr>
        <w:t>开始比赛，非投诉不得</w:t>
      </w:r>
      <w:r>
        <w:rPr>
          <w:sz w:val="23"/>
          <w:szCs w:val="23"/>
        </w:rPr>
        <w:t xml:space="preserve"> </w:t>
      </w:r>
      <w:r>
        <w:rPr>
          <w:spacing w:val="7"/>
          <w:sz w:val="23"/>
          <w:szCs w:val="23"/>
        </w:rPr>
        <w:t>再对机器人进行现场检查。</w:t>
      </w:r>
    </w:p>
    <w:p w14:paraId="036C2571">
      <w:pPr>
        <w:pStyle w:val="2"/>
        <w:spacing w:before="17" w:line="222" w:lineRule="auto"/>
        <w:ind w:left="3"/>
        <w:rPr>
          <w:sz w:val="23"/>
          <w:szCs w:val="23"/>
        </w:rPr>
      </w:pPr>
      <w:r>
        <w:rPr>
          <w:b/>
          <w:bCs/>
          <w:color w:val="3060A0"/>
          <w:spacing w:val="11"/>
          <w:sz w:val="23"/>
          <w:szCs w:val="23"/>
        </w:rPr>
        <w:t>赛程公布</w:t>
      </w:r>
    </w:p>
    <w:p w14:paraId="75ADCA07">
      <w:pPr>
        <w:pStyle w:val="2"/>
        <w:tabs>
          <w:tab w:val="left" w:pos="160"/>
        </w:tabs>
        <w:spacing w:before="139" w:line="334" w:lineRule="auto"/>
        <w:ind w:right="99" w:firstLine="470"/>
        <w:jc w:val="both"/>
        <w:rPr>
          <w:sz w:val="23"/>
          <w:szCs w:val="23"/>
        </w:rPr>
      </w:pPr>
      <w:r>
        <w:rPr>
          <w:spacing w:val="15"/>
          <w:sz w:val="23"/>
          <w:szCs w:val="23"/>
        </w:rPr>
        <w:t>组委会将在比赛开始前至少30分钟，通过线上或线下的方式进行赛</w:t>
      </w:r>
      <w:r>
        <w:rPr>
          <w:spacing w:val="14"/>
          <w:sz w:val="23"/>
          <w:szCs w:val="23"/>
        </w:rPr>
        <w:t>程公布</w:t>
      </w:r>
      <w:r>
        <w:rPr>
          <w:sz w:val="23"/>
          <w:szCs w:val="23"/>
        </w:rPr>
        <w:t xml:space="preserve">  </w:t>
      </w:r>
      <w:r>
        <w:rPr>
          <w:sz w:val="23"/>
          <w:szCs w:val="23"/>
        </w:rPr>
        <w:tab/>
      </w:r>
      <w:r>
        <w:rPr>
          <w:spacing w:val="13"/>
          <w:sz w:val="23"/>
          <w:szCs w:val="23"/>
        </w:rPr>
        <w:t>(包含对阵表、比赛场次及时间、红蓝方等信息)。若</w:t>
      </w:r>
      <w:r>
        <w:rPr>
          <w:spacing w:val="12"/>
          <w:sz w:val="23"/>
          <w:szCs w:val="23"/>
        </w:rPr>
        <w:t>两场比赛时间间隔较近，</w:t>
      </w:r>
      <w:r>
        <w:rPr>
          <w:sz w:val="23"/>
          <w:szCs w:val="23"/>
        </w:rPr>
        <w:t xml:space="preserve"> </w:t>
      </w:r>
      <w:r>
        <w:rPr>
          <w:spacing w:val="7"/>
          <w:sz w:val="23"/>
          <w:szCs w:val="23"/>
        </w:rPr>
        <w:t>请在赛绩核准处进行登记。</w:t>
      </w:r>
    </w:p>
    <w:p w14:paraId="71A4711A">
      <w:pPr>
        <w:pStyle w:val="2"/>
        <w:spacing w:before="7" w:line="222" w:lineRule="auto"/>
        <w:ind w:left="3"/>
        <w:rPr>
          <w:sz w:val="23"/>
          <w:szCs w:val="23"/>
        </w:rPr>
      </w:pPr>
      <w:r>
        <w:rPr>
          <w:b/>
          <w:bCs/>
          <w:color w:val="3060A0"/>
          <w:spacing w:val="7"/>
          <w:sz w:val="23"/>
          <w:szCs w:val="23"/>
        </w:rPr>
        <w:t>工程笔记提交</w:t>
      </w:r>
    </w:p>
    <w:p w14:paraId="4218F8BE">
      <w:pPr>
        <w:pStyle w:val="2"/>
        <w:spacing w:before="127" w:line="350" w:lineRule="auto"/>
        <w:ind w:right="204" w:firstLine="470"/>
        <w:rPr>
          <w:sz w:val="23"/>
          <w:szCs w:val="23"/>
        </w:rPr>
      </w:pPr>
      <w:r>
        <w:rPr>
          <w:spacing w:val="11"/>
          <w:sz w:val="23"/>
          <w:szCs w:val="23"/>
        </w:rPr>
        <w:t>战队需在报到检录时提交1份纸质版工程笔记，无法提交原件的参赛战队请</w:t>
      </w:r>
      <w:r>
        <w:rPr>
          <w:spacing w:val="10"/>
          <w:sz w:val="23"/>
          <w:szCs w:val="23"/>
        </w:rPr>
        <w:t xml:space="preserve"> </w:t>
      </w:r>
      <w:r>
        <w:rPr>
          <w:spacing w:val="8"/>
          <w:sz w:val="23"/>
          <w:szCs w:val="23"/>
        </w:rPr>
        <w:t>自行准备复印件。工程笔记将作为奖项评选的重要</w:t>
      </w:r>
      <w:r>
        <w:rPr>
          <w:spacing w:val="7"/>
          <w:sz w:val="23"/>
          <w:szCs w:val="23"/>
        </w:rPr>
        <w:t>依据，未提交工程笔记的战队</w:t>
      </w:r>
    </w:p>
    <w:p w14:paraId="45D68606">
      <w:pPr>
        <w:spacing w:line="350" w:lineRule="auto"/>
        <w:rPr>
          <w:sz w:val="23"/>
          <w:szCs w:val="23"/>
        </w:rPr>
        <w:sectPr>
          <w:footerReference r:id="rId14" w:type="default"/>
          <w:pgSz w:w="11910" w:h="16840"/>
          <w:pgMar w:top="400" w:right="1615" w:bottom="1237" w:left="1769" w:header="0" w:footer="938" w:gutter="0"/>
          <w:cols w:space="720" w:num="1"/>
        </w:sectPr>
      </w:pPr>
    </w:p>
    <w:p w14:paraId="6BDC969E">
      <w:pPr>
        <w:spacing w:line="458" w:lineRule="auto"/>
        <w:rPr>
          <w:rFonts w:ascii="Arial"/>
          <w:sz w:val="21"/>
        </w:rPr>
      </w:pPr>
      <w:r>
        <w:drawing>
          <wp:anchor distT="0" distB="0" distL="0" distR="0" simplePos="0" relativeHeight="251675648" behindDoc="0" locked="0" layoutInCell="1" allowOverlap="1">
            <wp:simplePos x="0" y="0"/>
            <wp:positionH relativeFrom="column">
              <wp:posOffset>1593850</wp:posOffset>
            </wp:positionH>
            <wp:positionV relativeFrom="paragraph">
              <wp:posOffset>254000</wp:posOffset>
            </wp:positionV>
            <wp:extent cx="2076450" cy="42545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a:stretch>
                      <a:fillRect/>
                    </a:stretch>
                  </pic:blipFill>
                  <pic:spPr>
                    <a:xfrm>
                      <a:off x="0" y="0"/>
                      <a:ext cx="2076456" cy="425383"/>
                    </a:xfrm>
                    <a:prstGeom prst="rect">
                      <a:avLst/>
                    </a:prstGeom>
                  </pic:spPr>
                </pic:pic>
              </a:graphicData>
            </a:graphic>
          </wp:anchor>
        </w:drawing>
      </w:r>
    </w:p>
    <w:p w14:paraId="2225ADF7">
      <w:pPr>
        <w:pStyle w:val="2"/>
        <w:spacing w:before="75" w:line="222" w:lineRule="auto"/>
        <w:ind w:left="3"/>
        <w:rPr>
          <w:sz w:val="23"/>
          <w:szCs w:val="23"/>
        </w:rPr>
      </w:pPr>
      <w:r>
        <w:pict>
          <v:shape id="_x0000_s1037" o:spid="_x0000_s1037" o:spt="202" type="#_x0000_t202" style="position:absolute;left:0pt;margin-left:378.5pt;margin-top:2.85pt;height:15.8pt;width:39.85pt;z-index:251676672;mso-width-relative:page;mso-height-relative:page;" filled="f" stroked="f" coordsize="21600,21600">
            <v:path/>
            <v:fill on="f" focussize="0,0"/>
            <v:stroke on="f"/>
            <v:imagedata o:title=""/>
            <o:lock v:ext="edit" aspectratio="f"/>
            <v:textbox inset="0mm,0mm,0mm,0mm">
              <w:txbxContent>
                <w:p w14:paraId="649C9D36">
                  <w:pPr>
                    <w:pStyle w:val="2"/>
                    <w:spacing w:before="19" w:line="221" w:lineRule="auto"/>
                    <w:jc w:val="right"/>
                    <w:rPr>
                      <w:sz w:val="23"/>
                      <w:szCs w:val="23"/>
                    </w:rPr>
                  </w:pPr>
                  <w:r>
                    <w:rPr>
                      <w:color w:val="C04030"/>
                      <w:spacing w:val="-19"/>
                      <w:w w:val="89"/>
                      <w:sz w:val="23"/>
                      <w:szCs w:val="23"/>
                    </w:rPr>
                    <w:t>全芯</w:t>
                  </w:r>
                  <w:r>
                    <w:rPr>
                      <w:color w:val="C04030"/>
                      <w:spacing w:val="-18"/>
                      <w:w w:val="89"/>
                      <w:sz w:val="23"/>
                      <w:szCs w:val="23"/>
                    </w:rPr>
                    <w:t>征</w:t>
                  </w:r>
                  <w:r>
                    <w:rPr>
                      <w:color w:val="C04030"/>
                      <w:spacing w:val="-8"/>
                      <w:w w:val="89"/>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41A2F536">
      <w:pPr>
        <w:spacing w:line="268" w:lineRule="auto"/>
        <w:rPr>
          <w:rFonts w:ascii="Arial"/>
          <w:sz w:val="21"/>
        </w:rPr>
      </w:pPr>
      <w:r>
        <w:drawing>
          <wp:anchor distT="0" distB="0" distL="0" distR="0" simplePos="0" relativeHeight="251677696" behindDoc="0" locked="0" layoutInCell="1" allowOverlap="1">
            <wp:simplePos x="0" y="0"/>
            <wp:positionH relativeFrom="column">
              <wp:posOffset>196850</wp:posOffset>
            </wp:positionH>
            <wp:positionV relativeFrom="paragraph">
              <wp:posOffset>112395</wp:posOffset>
            </wp:positionV>
            <wp:extent cx="4826000" cy="635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4826004" cy="6415"/>
                    </a:xfrm>
                    <a:prstGeom prst="rect">
                      <a:avLst/>
                    </a:prstGeom>
                  </pic:spPr>
                </pic:pic>
              </a:graphicData>
            </a:graphic>
          </wp:anchor>
        </w:drawing>
      </w:r>
    </w:p>
    <w:p w14:paraId="74D8B031">
      <w:pPr>
        <w:pStyle w:val="2"/>
        <w:spacing w:before="75" w:line="334" w:lineRule="auto"/>
        <w:ind w:right="195"/>
        <w:jc w:val="both"/>
        <w:rPr>
          <w:sz w:val="23"/>
          <w:szCs w:val="23"/>
        </w:rPr>
      </w:pPr>
      <w:r>
        <w:rPr>
          <w:spacing w:val="8"/>
          <w:sz w:val="23"/>
          <w:szCs w:val="23"/>
        </w:rPr>
        <w:t>默认不参与工程笔记相关的奖项评选，提交后的纸质版工程笔记不再退还</w:t>
      </w:r>
      <w:r>
        <w:rPr>
          <w:spacing w:val="7"/>
          <w:sz w:val="23"/>
          <w:szCs w:val="23"/>
        </w:rPr>
        <w:t>，工程</w:t>
      </w:r>
      <w:r>
        <w:rPr>
          <w:sz w:val="23"/>
          <w:szCs w:val="23"/>
        </w:rPr>
        <w:t xml:space="preserve"> </w:t>
      </w:r>
      <w:r>
        <w:rPr>
          <w:spacing w:val="14"/>
          <w:sz w:val="23"/>
          <w:szCs w:val="23"/>
        </w:rPr>
        <w:t>笔记书写建议请查看“附录2:工程笔记书写建议”。并非所有比赛都会设置工</w:t>
      </w:r>
      <w:r>
        <w:rPr>
          <w:spacing w:val="18"/>
          <w:sz w:val="23"/>
          <w:szCs w:val="23"/>
        </w:rPr>
        <w:t xml:space="preserve"> </w:t>
      </w:r>
      <w:r>
        <w:rPr>
          <w:spacing w:val="9"/>
          <w:sz w:val="23"/>
          <w:szCs w:val="23"/>
        </w:rPr>
        <w:t>程笔记相关的奖项评选，奖项设置请参考比赛前发放的《秩序册》内容。</w:t>
      </w:r>
    </w:p>
    <w:p w14:paraId="161248AC">
      <w:pPr>
        <w:pStyle w:val="2"/>
        <w:spacing w:line="222" w:lineRule="auto"/>
        <w:ind w:left="3"/>
        <w:rPr>
          <w:sz w:val="25"/>
          <w:szCs w:val="25"/>
        </w:rPr>
      </w:pPr>
      <w:r>
        <w:rPr>
          <w:b/>
          <w:bCs/>
          <w:color w:val="2070A0"/>
          <w:spacing w:val="-5"/>
          <w:sz w:val="25"/>
          <w:szCs w:val="25"/>
        </w:rPr>
        <w:t>练习赛</w:t>
      </w:r>
    </w:p>
    <w:p w14:paraId="40E5A773">
      <w:pPr>
        <w:pStyle w:val="2"/>
        <w:spacing w:before="130" w:line="334" w:lineRule="auto"/>
        <w:ind w:firstLine="480"/>
        <w:rPr>
          <w:sz w:val="23"/>
          <w:szCs w:val="23"/>
        </w:rPr>
      </w:pPr>
      <w:r>
        <w:rPr>
          <w:spacing w:val="7"/>
          <w:sz w:val="23"/>
          <w:szCs w:val="23"/>
        </w:rPr>
        <w:t>参赛战队在完成机器人检录后可参加练习赛</w:t>
      </w:r>
      <w:r>
        <w:rPr>
          <w:spacing w:val="6"/>
          <w:sz w:val="23"/>
          <w:szCs w:val="23"/>
        </w:rPr>
        <w:t>，练习赛安排以公告栏公布为准，</w:t>
      </w:r>
      <w:r>
        <w:rPr>
          <w:sz w:val="23"/>
          <w:szCs w:val="23"/>
        </w:rPr>
        <w:t xml:space="preserve"> </w:t>
      </w:r>
      <w:r>
        <w:rPr>
          <w:spacing w:val="4"/>
          <w:sz w:val="23"/>
          <w:szCs w:val="23"/>
        </w:rPr>
        <w:t>战队需排队等候入场安排。并非所有比赛都设有练习赛环节，请以实际情况为准。</w:t>
      </w:r>
    </w:p>
    <w:p w14:paraId="7F4AE945">
      <w:pPr>
        <w:pStyle w:val="2"/>
        <w:spacing w:before="19" w:line="222" w:lineRule="auto"/>
        <w:rPr>
          <w:sz w:val="23"/>
          <w:szCs w:val="23"/>
        </w:rPr>
      </w:pPr>
      <w:r>
        <w:rPr>
          <w:color w:val="2060A0"/>
          <w:spacing w:val="12"/>
          <w:sz w:val="23"/>
          <w:szCs w:val="23"/>
        </w:rPr>
        <w:t>战队候赛</w:t>
      </w:r>
    </w:p>
    <w:p w14:paraId="78A624EC">
      <w:pPr>
        <w:pStyle w:val="2"/>
        <w:spacing w:before="152" w:line="326" w:lineRule="auto"/>
        <w:ind w:right="89" w:firstLine="450"/>
        <w:rPr>
          <w:sz w:val="23"/>
          <w:szCs w:val="23"/>
        </w:rPr>
      </w:pPr>
      <w:r>
        <w:rPr>
          <w:spacing w:val="9"/>
          <w:sz w:val="23"/>
          <w:szCs w:val="23"/>
        </w:rPr>
        <w:t xml:space="preserve">常规比赛中，将会规划候赛区域，志愿者将会在基地区播报或张贴正在候赛 </w:t>
      </w:r>
      <w:r>
        <w:rPr>
          <w:spacing w:val="4"/>
          <w:sz w:val="23"/>
          <w:szCs w:val="23"/>
        </w:rPr>
        <w:t>的场次，请参赛战队注意候赛通知，按照通知的候赛场次到对应候赛区进行候赛。</w:t>
      </w:r>
    </w:p>
    <w:p w14:paraId="63F0B3C5">
      <w:pPr>
        <w:pStyle w:val="2"/>
        <w:spacing w:before="17" w:line="222" w:lineRule="auto"/>
        <w:rPr>
          <w:sz w:val="23"/>
          <w:szCs w:val="23"/>
        </w:rPr>
      </w:pPr>
      <w:r>
        <w:rPr>
          <w:color w:val="306090"/>
          <w:spacing w:val="15"/>
          <w:sz w:val="23"/>
          <w:szCs w:val="23"/>
        </w:rPr>
        <w:t>资格排位赛</w:t>
      </w:r>
    </w:p>
    <w:p w14:paraId="639C9F3F">
      <w:pPr>
        <w:pStyle w:val="2"/>
        <w:spacing w:before="153" w:line="327" w:lineRule="auto"/>
        <w:ind w:right="196" w:firstLine="480"/>
        <w:jc w:val="both"/>
        <w:rPr>
          <w:sz w:val="23"/>
          <w:szCs w:val="23"/>
        </w:rPr>
      </w:pPr>
      <w:r>
        <w:rPr>
          <w:spacing w:val="11"/>
          <w:sz w:val="23"/>
          <w:szCs w:val="23"/>
        </w:rPr>
        <w:t>常规赛事中，每支参赛战队将进行4场资格排位赛，但根据不同赛事的实际</w:t>
      </w:r>
      <w:r>
        <w:rPr>
          <w:spacing w:val="7"/>
          <w:sz w:val="23"/>
          <w:szCs w:val="23"/>
        </w:rPr>
        <w:t xml:space="preserve"> </w:t>
      </w:r>
      <w:r>
        <w:rPr>
          <w:spacing w:val="8"/>
          <w:sz w:val="23"/>
          <w:szCs w:val="23"/>
        </w:rPr>
        <w:t>情况，资格排位赛的场数可能有所增减。资格排位赛中，红蓝双方将由</w:t>
      </w:r>
      <w:r>
        <w:rPr>
          <w:spacing w:val="7"/>
          <w:sz w:val="23"/>
          <w:szCs w:val="23"/>
        </w:rPr>
        <w:t>系统随机</w:t>
      </w:r>
      <w:r>
        <w:rPr>
          <w:sz w:val="23"/>
          <w:szCs w:val="23"/>
        </w:rPr>
        <w:t xml:space="preserve"> </w:t>
      </w:r>
      <w:r>
        <w:rPr>
          <w:spacing w:val="-2"/>
          <w:sz w:val="23"/>
          <w:szCs w:val="23"/>
        </w:rPr>
        <w:t>分配。</w:t>
      </w:r>
    </w:p>
    <w:p w14:paraId="0BB29915">
      <w:pPr>
        <w:pStyle w:val="2"/>
        <w:spacing w:before="18" w:line="213" w:lineRule="auto"/>
        <w:ind w:left="480"/>
        <w:rPr>
          <w:sz w:val="23"/>
          <w:szCs w:val="23"/>
        </w:rPr>
      </w:pPr>
      <w:r>
        <w:rPr>
          <w:spacing w:val="8"/>
          <w:sz w:val="23"/>
          <w:szCs w:val="23"/>
        </w:rPr>
        <w:t>资格排位赛完成后，按以下规则决出排名高低：</w:t>
      </w:r>
    </w:p>
    <w:p w14:paraId="2DDECE4A">
      <w:pPr>
        <w:pStyle w:val="2"/>
        <w:spacing w:before="155" w:line="283" w:lineRule="auto"/>
        <w:ind w:right="190" w:firstLine="630"/>
        <w:rPr>
          <w:sz w:val="23"/>
          <w:szCs w:val="23"/>
        </w:rPr>
      </w:pPr>
      <w:r>
        <w:rPr>
          <w:spacing w:val="14"/>
          <w:sz w:val="23"/>
          <w:szCs w:val="23"/>
        </w:rPr>
        <w:t>(1)依据战队所有资格排位赛所有场次得分之和进行排序，资格</w:t>
      </w:r>
      <w:r>
        <w:rPr>
          <w:spacing w:val="13"/>
          <w:sz w:val="23"/>
          <w:szCs w:val="23"/>
        </w:rPr>
        <w:t>排位赛总</w:t>
      </w:r>
      <w:r>
        <w:rPr>
          <w:sz w:val="23"/>
          <w:szCs w:val="23"/>
        </w:rPr>
        <w:t xml:space="preserve"> </w:t>
      </w:r>
      <w:r>
        <w:rPr>
          <w:spacing w:val="6"/>
          <w:sz w:val="23"/>
          <w:szCs w:val="23"/>
        </w:rPr>
        <w:t>得分高的战队排名靠前；</w:t>
      </w:r>
    </w:p>
    <w:p w14:paraId="4DC6D3F1">
      <w:pPr>
        <w:pStyle w:val="2"/>
        <w:spacing w:before="155" w:line="213" w:lineRule="auto"/>
        <w:ind w:left="630"/>
        <w:rPr>
          <w:sz w:val="23"/>
          <w:szCs w:val="23"/>
        </w:rPr>
      </w:pPr>
      <w:r>
        <w:rPr>
          <w:spacing w:val="12"/>
          <w:sz w:val="23"/>
          <w:szCs w:val="23"/>
        </w:rPr>
        <w:t>(2)若上述条件相同，则资格排位赛总用时较短的战队排名靠前；</w:t>
      </w:r>
    </w:p>
    <w:p w14:paraId="2A6BABC3">
      <w:pPr>
        <w:pStyle w:val="2"/>
        <w:spacing w:before="144" w:line="279" w:lineRule="auto"/>
        <w:ind w:right="196" w:firstLine="630"/>
        <w:rPr>
          <w:sz w:val="23"/>
          <w:szCs w:val="23"/>
        </w:rPr>
      </w:pPr>
      <w:r>
        <w:rPr>
          <w:spacing w:val="14"/>
          <w:sz w:val="23"/>
          <w:szCs w:val="23"/>
        </w:rPr>
        <w:t>(3)若所有资格赛得分之和、比赛总时长全部相同</w:t>
      </w:r>
      <w:r>
        <w:rPr>
          <w:spacing w:val="13"/>
          <w:sz w:val="23"/>
          <w:szCs w:val="23"/>
        </w:rPr>
        <w:t>，排名相同的两支战队</w:t>
      </w:r>
      <w:r>
        <w:rPr>
          <w:sz w:val="23"/>
          <w:szCs w:val="23"/>
        </w:rPr>
        <w:t xml:space="preserve"> </w:t>
      </w:r>
      <w:r>
        <w:rPr>
          <w:spacing w:val="19"/>
          <w:sz w:val="23"/>
          <w:szCs w:val="23"/>
        </w:rPr>
        <w:t>将单独进行加赛(仅做自动独立任务)直至决出</w:t>
      </w:r>
      <w:r>
        <w:rPr>
          <w:spacing w:val="18"/>
          <w:sz w:val="23"/>
          <w:szCs w:val="23"/>
        </w:rPr>
        <w:t>胜负。</w:t>
      </w:r>
    </w:p>
    <w:p w14:paraId="7FF37E81">
      <w:pPr>
        <w:pStyle w:val="2"/>
        <w:spacing w:before="135" w:line="221" w:lineRule="auto"/>
        <w:rPr>
          <w:sz w:val="23"/>
          <w:szCs w:val="23"/>
        </w:rPr>
      </w:pPr>
      <w:r>
        <w:rPr>
          <w:color w:val="306090"/>
          <w:spacing w:val="11"/>
          <w:sz w:val="23"/>
          <w:szCs w:val="23"/>
        </w:rPr>
        <w:t>资格排位赛晋级比例</w:t>
      </w:r>
    </w:p>
    <w:p w14:paraId="5A946EF4">
      <w:pPr>
        <w:pStyle w:val="2"/>
        <w:spacing w:before="166" w:line="330" w:lineRule="auto"/>
        <w:ind w:right="191" w:firstLine="480"/>
        <w:rPr>
          <w:sz w:val="23"/>
          <w:szCs w:val="23"/>
        </w:rPr>
      </w:pPr>
      <w:r>
        <w:rPr>
          <w:spacing w:val="23"/>
          <w:sz w:val="23"/>
          <w:szCs w:val="23"/>
        </w:rPr>
        <w:t>2024-2025赛季</w:t>
      </w:r>
      <w:r>
        <w:rPr>
          <w:spacing w:val="-45"/>
          <w:sz w:val="23"/>
          <w:szCs w:val="23"/>
        </w:rPr>
        <w:t xml:space="preserve"> </w:t>
      </w:r>
      <w:r>
        <w:rPr>
          <w:rFonts w:ascii="Arial" w:hAnsi="Arial" w:eastAsia="Arial" w:cs="Arial"/>
          <w:sz w:val="23"/>
          <w:szCs w:val="23"/>
        </w:rPr>
        <w:t>MakeX</w:t>
      </w:r>
      <w:r>
        <w:rPr>
          <w:rFonts w:ascii="Arial" w:hAnsi="Arial" w:eastAsia="Arial" w:cs="Arial"/>
          <w:spacing w:val="2"/>
          <w:sz w:val="23"/>
          <w:szCs w:val="23"/>
        </w:rPr>
        <w:t xml:space="preserve">   </w:t>
      </w:r>
      <w:r>
        <w:rPr>
          <w:rFonts w:ascii="Arial" w:hAnsi="Arial" w:eastAsia="Arial" w:cs="Arial"/>
          <w:sz w:val="23"/>
          <w:szCs w:val="23"/>
        </w:rPr>
        <w:t>Starter</w:t>
      </w:r>
      <w:r>
        <w:rPr>
          <w:rFonts w:ascii="Arial" w:hAnsi="Arial" w:eastAsia="Arial" w:cs="Arial"/>
          <w:spacing w:val="23"/>
          <w:sz w:val="23"/>
          <w:szCs w:val="23"/>
        </w:rPr>
        <w:t xml:space="preserve"> </w:t>
      </w:r>
      <w:r>
        <w:rPr>
          <w:spacing w:val="23"/>
          <w:sz w:val="23"/>
          <w:szCs w:val="23"/>
        </w:rPr>
        <w:t>赛项积分赛晋级比例为50%,</w:t>
      </w:r>
      <w:r>
        <w:rPr>
          <w:spacing w:val="22"/>
          <w:sz w:val="23"/>
          <w:szCs w:val="23"/>
        </w:rPr>
        <w:t>向上取偶数</w:t>
      </w:r>
      <w:r>
        <w:rPr>
          <w:spacing w:val="2"/>
          <w:sz w:val="23"/>
          <w:szCs w:val="23"/>
        </w:rPr>
        <w:t xml:space="preserve"> </w:t>
      </w:r>
      <w:r>
        <w:rPr>
          <w:spacing w:val="5"/>
          <w:sz w:val="23"/>
          <w:szCs w:val="23"/>
        </w:rPr>
        <w:t>战队晋级。</w:t>
      </w:r>
    </w:p>
    <w:p w14:paraId="0927D6E0">
      <w:pPr>
        <w:pStyle w:val="2"/>
        <w:spacing w:before="7" w:line="340" w:lineRule="auto"/>
        <w:ind w:right="199" w:firstLine="480"/>
        <w:rPr>
          <w:sz w:val="23"/>
          <w:szCs w:val="23"/>
        </w:rPr>
      </w:pPr>
      <w:r>
        <w:rPr>
          <w:spacing w:val="15"/>
          <w:sz w:val="23"/>
          <w:szCs w:val="23"/>
        </w:rPr>
        <w:t>示例：实际参赛战队为129支，129÷2=64.5,则向上取偶数战队，晋级66</w:t>
      </w:r>
      <w:r>
        <w:rPr>
          <w:spacing w:val="13"/>
          <w:sz w:val="23"/>
          <w:szCs w:val="23"/>
        </w:rPr>
        <w:t xml:space="preserve"> </w:t>
      </w:r>
      <w:r>
        <w:rPr>
          <w:spacing w:val="1"/>
          <w:sz w:val="23"/>
          <w:szCs w:val="23"/>
        </w:rPr>
        <w:t>支战队。</w:t>
      </w:r>
    </w:p>
    <w:p w14:paraId="6530C227">
      <w:pPr>
        <w:pStyle w:val="2"/>
        <w:spacing w:before="1" w:line="221" w:lineRule="auto"/>
        <w:ind w:left="3"/>
        <w:rPr>
          <w:sz w:val="23"/>
          <w:szCs w:val="23"/>
        </w:rPr>
      </w:pPr>
      <w:r>
        <w:rPr>
          <w:b/>
          <w:bCs/>
          <w:color w:val="3060A0"/>
          <w:spacing w:val="8"/>
          <w:sz w:val="23"/>
          <w:szCs w:val="23"/>
        </w:rPr>
        <w:t>联盟选择环节</w:t>
      </w:r>
    </w:p>
    <w:p w14:paraId="48C7631F">
      <w:pPr>
        <w:pStyle w:val="2"/>
        <w:spacing w:before="136" w:line="334" w:lineRule="auto"/>
        <w:ind w:right="184" w:firstLine="480"/>
        <w:jc w:val="both"/>
        <w:rPr>
          <w:sz w:val="23"/>
          <w:szCs w:val="23"/>
        </w:rPr>
      </w:pPr>
      <w:r>
        <w:rPr>
          <w:spacing w:val="8"/>
          <w:sz w:val="23"/>
          <w:szCs w:val="23"/>
        </w:rPr>
        <w:t>在联盟选择仪式中，晋级战队按照资格排位赛排名进行联盟选择，在本环节</w:t>
      </w:r>
      <w:r>
        <w:rPr>
          <w:sz w:val="23"/>
          <w:szCs w:val="23"/>
        </w:rPr>
        <w:t xml:space="preserve"> </w:t>
      </w:r>
      <w:r>
        <w:rPr>
          <w:spacing w:val="8"/>
          <w:sz w:val="23"/>
          <w:szCs w:val="23"/>
        </w:rPr>
        <w:t xml:space="preserve">中组成的联盟将作为冠军争夺战的联盟组合。战队进行联盟选择仪式时，需遵守 </w:t>
      </w:r>
      <w:r>
        <w:rPr>
          <w:spacing w:val="1"/>
          <w:sz w:val="23"/>
          <w:szCs w:val="23"/>
        </w:rPr>
        <w:t>以下规则：</w:t>
      </w:r>
    </w:p>
    <w:p w14:paraId="28FA100B">
      <w:pPr>
        <w:pStyle w:val="2"/>
        <w:spacing w:before="20" w:line="328" w:lineRule="auto"/>
        <w:ind w:right="183" w:firstLine="480"/>
        <w:jc w:val="both"/>
        <w:rPr>
          <w:sz w:val="23"/>
          <w:szCs w:val="23"/>
        </w:rPr>
      </w:pPr>
      <w:r>
        <w:rPr>
          <w:spacing w:val="11"/>
          <w:sz w:val="23"/>
          <w:szCs w:val="23"/>
        </w:rPr>
        <w:t>每支晋级战队，指派一名战队代表参加联盟选择仪式；排名前50%的战队拥</w:t>
      </w:r>
      <w:r>
        <w:rPr>
          <w:spacing w:val="10"/>
          <w:sz w:val="23"/>
          <w:szCs w:val="23"/>
        </w:rPr>
        <w:t xml:space="preserve"> </w:t>
      </w:r>
      <w:r>
        <w:rPr>
          <w:spacing w:val="8"/>
          <w:sz w:val="23"/>
          <w:szCs w:val="23"/>
        </w:rPr>
        <w:t>有一次拒绝权，第一次被选择时，该战队可以拒绝，拒绝权在使用一次后将自动</w:t>
      </w:r>
      <w:r>
        <w:rPr>
          <w:spacing w:val="2"/>
          <w:sz w:val="23"/>
          <w:szCs w:val="23"/>
        </w:rPr>
        <w:t xml:space="preserve"> </w:t>
      </w:r>
      <w:r>
        <w:rPr>
          <w:spacing w:val="11"/>
          <w:sz w:val="23"/>
          <w:szCs w:val="23"/>
        </w:rPr>
        <w:t>失效。排名位于后50%的战队被选择时无拒绝权。被所选战队拒绝时，战</w:t>
      </w:r>
      <w:r>
        <w:rPr>
          <w:spacing w:val="10"/>
          <w:sz w:val="23"/>
          <w:szCs w:val="23"/>
        </w:rPr>
        <w:t>队可继</w:t>
      </w:r>
      <w:r>
        <w:rPr>
          <w:sz w:val="23"/>
          <w:szCs w:val="23"/>
        </w:rPr>
        <w:t xml:space="preserve"> </w:t>
      </w:r>
      <w:r>
        <w:rPr>
          <w:spacing w:val="9"/>
          <w:sz w:val="23"/>
          <w:szCs w:val="23"/>
        </w:rPr>
        <w:t>续选择下一联盟队友，直至结成联盟。</w:t>
      </w:r>
    </w:p>
    <w:p w14:paraId="7AF60DC6">
      <w:pPr>
        <w:pStyle w:val="2"/>
        <w:spacing w:before="47" w:line="213" w:lineRule="auto"/>
        <w:ind w:left="480"/>
        <w:rPr>
          <w:sz w:val="23"/>
          <w:szCs w:val="23"/>
        </w:rPr>
      </w:pPr>
      <w:r>
        <w:rPr>
          <w:spacing w:val="8"/>
          <w:sz w:val="23"/>
          <w:szCs w:val="23"/>
        </w:rPr>
        <w:t>联盟选择仪式开始前未到场的晋级战队视为自愿放弃选择权</w:t>
      </w:r>
      <w:r>
        <w:rPr>
          <w:spacing w:val="7"/>
          <w:sz w:val="23"/>
          <w:szCs w:val="23"/>
        </w:rPr>
        <w:t>，联盟选择仪式</w:t>
      </w:r>
    </w:p>
    <w:p w14:paraId="274A8FF7">
      <w:pPr>
        <w:spacing w:line="319" w:lineRule="auto"/>
        <w:rPr>
          <w:rFonts w:ascii="Arial"/>
          <w:sz w:val="21"/>
        </w:rPr>
      </w:pPr>
    </w:p>
    <w:p w14:paraId="7BC1F669">
      <w:pPr>
        <w:spacing w:before="50" w:line="188" w:lineRule="auto"/>
        <w:ind w:left="4100"/>
        <w:rPr>
          <w:rFonts w:ascii="Times New Roman" w:hAnsi="Times New Roman" w:eastAsia="Times New Roman" w:cs="Times New Roman"/>
          <w:sz w:val="17"/>
          <w:szCs w:val="17"/>
        </w:rPr>
      </w:pPr>
      <w:r>
        <w:drawing>
          <wp:anchor distT="0" distB="0" distL="0" distR="0" simplePos="0" relativeHeight="251674624" behindDoc="1" locked="0" layoutInCell="1" allowOverlap="1">
            <wp:simplePos x="0" y="0"/>
            <wp:positionH relativeFrom="column">
              <wp:posOffset>50800</wp:posOffset>
            </wp:positionH>
            <wp:positionV relativeFrom="paragraph">
              <wp:posOffset>60960</wp:posOffset>
            </wp:positionV>
            <wp:extent cx="5149850" cy="635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90"/>
                    <a:stretch>
                      <a:fillRect/>
                    </a:stretch>
                  </pic:blipFill>
                  <pic:spPr>
                    <a:xfrm>
                      <a:off x="0" y="0"/>
                      <a:ext cx="5149847" cy="6416"/>
                    </a:xfrm>
                    <a:prstGeom prst="rect">
                      <a:avLst/>
                    </a:prstGeom>
                  </pic:spPr>
                </pic:pic>
              </a:graphicData>
            </a:graphic>
          </wp:anchor>
        </w:drawing>
      </w:r>
      <w:r>
        <w:rPr>
          <w:rFonts w:ascii="Times New Roman" w:hAnsi="Times New Roman" w:eastAsia="Times New Roman" w:cs="Times New Roman"/>
          <w:color w:val="D04030"/>
          <w:sz w:val="17"/>
          <w:szCs w:val="17"/>
        </w:rPr>
        <w:t>4</w:t>
      </w:r>
    </w:p>
    <w:p w14:paraId="0B32DEF6">
      <w:pPr>
        <w:spacing w:line="188" w:lineRule="auto"/>
        <w:rPr>
          <w:rFonts w:ascii="Times New Roman" w:hAnsi="Times New Roman" w:eastAsia="Times New Roman" w:cs="Times New Roman"/>
          <w:sz w:val="17"/>
          <w:szCs w:val="17"/>
        </w:rPr>
        <w:sectPr>
          <w:footerReference r:id="rId15" w:type="default"/>
          <w:pgSz w:w="11910" w:h="16840"/>
          <w:pgMar w:top="400" w:right="1615" w:bottom="400" w:left="1769" w:header="0" w:footer="0" w:gutter="0"/>
          <w:cols w:space="720" w:num="1"/>
        </w:sectPr>
      </w:pPr>
    </w:p>
    <w:p w14:paraId="45E13DB0">
      <w:pPr>
        <w:spacing w:line="471" w:lineRule="auto"/>
        <w:rPr>
          <w:rFonts w:ascii="Arial"/>
          <w:sz w:val="21"/>
        </w:rPr>
      </w:pPr>
      <w:r>
        <w:drawing>
          <wp:anchor distT="0" distB="0" distL="0" distR="0" simplePos="0" relativeHeight="251678720" behindDoc="0" locked="0" layoutInCell="1" allowOverlap="1">
            <wp:simplePos x="0" y="0"/>
            <wp:positionH relativeFrom="column">
              <wp:posOffset>1593850</wp:posOffset>
            </wp:positionH>
            <wp:positionV relativeFrom="paragraph">
              <wp:posOffset>254000</wp:posOffset>
            </wp:positionV>
            <wp:extent cx="2076450" cy="444500"/>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83"/>
                    <a:stretch>
                      <a:fillRect/>
                    </a:stretch>
                  </pic:blipFill>
                  <pic:spPr>
                    <a:xfrm>
                      <a:off x="0" y="0"/>
                      <a:ext cx="2076456" cy="444417"/>
                    </a:xfrm>
                    <a:prstGeom prst="rect">
                      <a:avLst/>
                    </a:prstGeom>
                  </pic:spPr>
                </pic:pic>
              </a:graphicData>
            </a:graphic>
          </wp:anchor>
        </w:drawing>
      </w:r>
    </w:p>
    <w:p w14:paraId="59DFF97A">
      <w:pPr>
        <w:pStyle w:val="2"/>
        <w:spacing w:before="72" w:line="222" w:lineRule="auto"/>
        <w:ind w:left="3"/>
        <w:rPr>
          <w:sz w:val="22"/>
          <w:szCs w:val="22"/>
        </w:rPr>
      </w:pPr>
      <w:r>
        <w:pict>
          <v:shape id="_x0000_s1038" o:spid="_x0000_s1038" o:spt="202" type="#_x0000_t202" style="position:absolute;left:0pt;margin-left:378.6pt;margin-top:2.5pt;height:15.2pt;width:39.55pt;z-index:251679744;mso-width-relative:page;mso-height-relative:page;" filled="f" stroked="f" coordsize="21600,21600">
            <v:path/>
            <v:fill on="f" focussize="0,0"/>
            <v:stroke on="f"/>
            <v:imagedata o:title=""/>
            <o:lock v:ext="edit" aspectratio="f"/>
            <v:textbox inset="0mm,0mm,0mm,0mm">
              <w:txbxContent>
                <w:p w14:paraId="21F2E54D">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51"/>
          <w:sz w:val="22"/>
          <w:szCs w:val="22"/>
        </w:rPr>
        <w:t xml:space="preserve"> </w:t>
      </w:r>
      <w:r>
        <w:rPr>
          <w:b/>
          <w:bCs/>
          <w:color w:val="C04030"/>
          <w:spacing w:val="-14"/>
          <w:w w:val="97"/>
          <w:sz w:val="22"/>
          <w:szCs w:val="22"/>
        </w:rPr>
        <w:t>机器人挑战赛</w:t>
      </w:r>
    </w:p>
    <w:p w14:paraId="4A7295BD">
      <w:pPr>
        <w:spacing w:line="272" w:lineRule="auto"/>
        <w:rPr>
          <w:rFonts w:ascii="Arial"/>
          <w:sz w:val="21"/>
        </w:rPr>
      </w:pPr>
      <w:r>
        <w:drawing>
          <wp:anchor distT="0" distB="0" distL="0" distR="0" simplePos="0" relativeHeight="251680768" behindDoc="0" locked="0" layoutInCell="1" allowOverlap="1">
            <wp:simplePos x="0" y="0"/>
            <wp:positionH relativeFrom="column">
              <wp:posOffset>222250</wp:posOffset>
            </wp:positionH>
            <wp:positionV relativeFrom="paragraph">
              <wp:posOffset>113030</wp:posOffset>
            </wp:positionV>
            <wp:extent cx="4806950" cy="6350"/>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91"/>
                    <a:stretch>
                      <a:fillRect/>
                    </a:stretch>
                  </pic:blipFill>
                  <pic:spPr>
                    <a:xfrm>
                      <a:off x="0" y="0"/>
                      <a:ext cx="4806947" cy="6415"/>
                    </a:xfrm>
                    <a:prstGeom prst="rect">
                      <a:avLst/>
                    </a:prstGeom>
                  </pic:spPr>
                </pic:pic>
              </a:graphicData>
            </a:graphic>
          </wp:anchor>
        </w:drawing>
      </w:r>
    </w:p>
    <w:p w14:paraId="6E455135">
      <w:pPr>
        <w:pStyle w:val="2"/>
        <w:spacing w:before="72" w:line="353" w:lineRule="auto"/>
        <w:ind w:right="102"/>
        <w:rPr>
          <w:sz w:val="22"/>
          <w:szCs w:val="22"/>
        </w:rPr>
      </w:pPr>
      <w:r>
        <w:rPr>
          <w:spacing w:val="18"/>
          <w:sz w:val="22"/>
          <w:szCs w:val="22"/>
        </w:rPr>
        <w:t>结束时未到场的晋级战队视为自愿放弃比赛。若</w:t>
      </w:r>
      <w:r>
        <w:rPr>
          <w:spacing w:val="17"/>
          <w:sz w:val="22"/>
          <w:szCs w:val="22"/>
        </w:rPr>
        <w:t>联盟选择仪式出现晋级战队弃赛</w:t>
      </w:r>
      <w:r>
        <w:rPr>
          <w:sz w:val="22"/>
          <w:szCs w:val="22"/>
        </w:rPr>
        <w:t xml:space="preserve"> </w:t>
      </w:r>
      <w:r>
        <w:rPr>
          <w:spacing w:val="18"/>
          <w:sz w:val="22"/>
          <w:szCs w:val="22"/>
        </w:rPr>
        <w:t>的情况，晋级名额按照资格排位赛排名顺延。</w:t>
      </w:r>
    </w:p>
    <w:p w14:paraId="03E53D9A">
      <w:pPr>
        <w:pStyle w:val="2"/>
        <w:spacing w:before="3" w:line="351" w:lineRule="auto"/>
        <w:ind w:right="89" w:firstLine="470"/>
        <w:jc w:val="both"/>
        <w:rPr>
          <w:sz w:val="22"/>
          <w:szCs w:val="22"/>
        </w:rPr>
      </w:pPr>
      <w:r>
        <w:rPr>
          <w:spacing w:val="25"/>
          <w:sz w:val="22"/>
          <w:szCs w:val="22"/>
        </w:rPr>
        <w:t>每名战队代表在进行联盟选择仪式时，轮到自己的次序时，有</w:t>
      </w:r>
      <w:r>
        <w:rPr>
          <w:spacing w:val="24"/>
          <w:sz w:val="22"/>
          <w:szCs w:val="22"/>
        </w:rPr>
        <w:t>30秒的时间</w:t>
      </w:r>
      <w:r>
        <w:rPr>
          <w:sz w:val="22"/>
          <w:szCs w:val="22"/>
        </w:rPr>
        <w:t xml:space="preserve"> </w:t>
      </w:r>
      <w:r>
        <w:rPr>
          <w:spacing w:val="24"/>
          <w:sz w:val="22"/>
          <w:szCs w:val="22"/>
        </w:rPr>
        <w:t>进行选择，如在30秒的时间内未选出，则失去选择权力，将按照顺序进行下一</w:t>
      </w:r>
      <w:r>
        <w:rPr>
          <w:spacing w:val="1"/>
          <w:sz w:val="22"/>
          <w:szCs w:val="22"/>
        </w:rPr>
        <w:t xml:space="preserve"> </w:t>
      </w:r>
      <w:r>
        <w:rPr>
          <w:spacing w:val="12"/>
          <w:sz w:val="22"/>
          <w:szCs w:val="22"/>
        </w:rPr>
        <w:t>支战队的选择。</w:t>
      </w:r>
    </w:p>
    <w:p w14:paraId="350FEFC2">
      <w:pPr>
        <w:pStyle w:val="2"/>
        <w:spacing w:line="221" w:lineRule="auto"/>
        <w:ind w:left="3"/>
        <w:rPr>
          <w:sz w:val="25"/>
          <w:szCs w:val="25"/>
        </w:rPr>
      </w:pPr>
      <w:r>
        <w:rPr>
          <w:b/>
          <w:bCs/>
          <w:color w:val="3060A0"/>
          <w:spacing w:val="-5"/>
          <w:sz w:val="25"/>
          <w:szCs w:val="25"/>
        </w:rPr>
        <w:t>冠军争夺战</w:t>
      </w:r>
    </w:p>
    <w:p w14:paraId="59F7B97B">
      <w:pPr>
        <w:pStyle w:val="2"/>
        <w:spacing w:before="122" w:line="357" w:lineRule="auto"/>
        <w:ind w:right="29" w:firstLine="470"/>
        <w:jc w:val="both"/>
        <w:rPr>
          <w:sz w:val="22"/>
          <w:szCs w:val="22"/>
        </w:rPr>
      </w:pPr>
      <w:r>
        <w:rPr>
          <w:spacing w:val="23"/>
          <w:sz w:val="22"/>
          <w:szCs w:val="22"/>
        </w:rPr>
        <w:t>常规赛事中，联盟选择仪式产生的联盟，每个联盟将进行2场冠军争夺战，</w:t>
      </w:r>
      <w:r>
        <w:rPr>
          <w:spacing w:val="10"/>
          <w:sz w:val="22"/>
          <w:szCs w:val="22"/>
        </w:rPr>
        <w:t xml:space="preserve"> </w:t>
      </w:r>
      <w:r>
        <w:rPr>
          <w:spacing w:val="18"/>
          <w:sz w:val="22"/>
          <w:szCs w:val="22"/>
        </w:rPr>
        <w:t>但根据不同比赛的实际情况，冠军争夺战的场数可</w:t>
      </w:r>
      <w:r>
        <w:rPr>
          <w:spacing w:val="17"/>
          <w:sz w:val="22"/>
          <w:szCs w:val="22"/>
        </w:rPr>
        <w:t>能有所增减。红蓝方选择由联</w:t>
      </w:r>
      <w:r>
        <w:rPr>
          <w:sz w:val="22"/>
          <w:szCs w:val="22"/>
        </w:rPr>
        <w:t xml:space="preserve"> </w:t>
      </w:r>
      <w:r>
        <w:rPr>
          <w:spacing w:val="18"/>
          <w:sz w:val="22"/>
          <w:szCs w:val="22"/>
        </w:rPr>
        <w:t>盟战队自行商定。并按以下规则决出排名高低：</w:t>
      </w:r>
    </w:p>
    <w:p w14:paraId="7576570D">
      <w:pPr>
        <w:pStyle w:val="2"/>
        <w:spacing w:before="12" w:line="213" w:lineRule="auto"/>
        <w:ind w:left="630"/>
        <w:rPr>
          <w:sz w:val="22"/>
          <w:szCs w:val="22"/>
        </w:rPr>
      </w:pPr>
      <w:r>
        <w:rPr>
          <w:spacing w:val="22"/>
          <w:sz w:val="22"/>
          <w:szCs w:val="22"/>
        </w:rPr>
        <w:t>(1)单场总分较高的联盟排名靠前；</w:t>
      </w:r>
    </w:p>
    <w:p w14:paraId="4FAE176F">
      <w:pPr>
        <w:pStyle w:val="2"/>
        <w:spacing w:before="167" w:line="213" w:lineRule="auto"/>
        <w:ind w:left="630"/>
        <w:rPr>
          <w:sz w:val="22"/>
          <w:szCs w:val="22"/>
        </w:rPr>
      </w:pPr>
      <w:r>
        <w:rPr>
          <w:spacing w:val="21"/>
          <w:sz w:val="22"/>
          <w:szCs w:val="22"/>
        </w:rPr>
        <w:t>(2)若单场总分相同，则完成时间较短的联盟排名靠前；</w:t>
      </w:r>
    </w:p>
    <w:p w14:paraId="67469293">
      <w:pPr>
        <w:pStyle w:val="2"/>
        <w:spacing w:before="135" w:line="291" w:lineRule="auto"/>
        <w:ind w:right="83" w:firstLine="630"/>
        <w:rPr>
          <w:sz w:val="22"/>
          <w:szCs w:val="22"/>
        </w:rPr>
      </w:pPr>
      <w:r>
        <w:rPr>
          <w:spacing w:val="30"/>
          <w:sz w:val="22"/>
          <w:szCs w:val="22"/>
        </w:rPr>
        <w:t>(3)以上条件均相同，则相同排名联盟进行加赛(做全部任务)直至决出</w:t>
      </w:r>
      <w:r>
        <w:rPr>
          <w:spacing w:val="5"/>
          <w:sz w:val="22"/>
          <w:szCs w:val="22"/>
        </w:rPr>
        <w:t xml:space="preserve"> </w:t>
      </w:r>
      <w:r>
        <w:rPr>
          <w:spacing w:val="6"/>
          <w:sz w:val="22"/>
          <w:szCs w:val="22"/>
        </w:rPr>
        <w:t>胜负。</w:t>
      </w:r>
    </w:p>
    <w:p w14:paraId="156B0B21">
      <w:pPr>
        <w:spacing w:line="242" w:lineRule="auto"/>
        <w:rPr>
          <w:rFonts w:ascii="Arial"/>
          <w:sz w:val="21"/>
        </w:rPr>
      </w:pPr>
    </w:p>
    <w:p w14:paraId="2E1C710E">
      <w:pPr>
        <w:spacing w:line="243" w:lineRule="auto"/>
        <w:rPr>
          <w:rFonts w:ascii="Arial"/>
          <w:sz w:val="21"/>
        </w:rPr>
      </w:pPr>
    </w:p>
    <w:p w14:paraId="7DAEF1F4">
      <w:pPr>
        <w:pStyle w:val="2"/>
        <w:spacing w:before="143" w:line="222" w:lineRule="auto"/>
        <w:ind w:left="6"/>
        <w:outlineLvl w:val="0"/>
        <w:rPr>
          <w:sz w:val="44"/>
          <w:szCs w:val="44"/>
        </w:rPr>
      </w:pPr>
      <w:bookmarkStart w:id="10" w:name="bookmark9"/>
      <w:bookmarkEnd w:id="10"/>
      <w:r>
        <w:rPr>
          <w:rFonts w:ascii="宋体" w:hAnsi="宋体" w:eastAsia="宋体" w:cs="宋体"/>
          <w:b/>
          <w:bCs/>
          <w:color w:val="E02030"/>
          <w:spacing w:val="-9"/>
          <w:sz w:val="44"/>
          <w:szCs w:val="44"/>
        </w:rPr>
        <w:t>4.</w:t>
      </w:r>
      <w:r>
        <w:rPr>
          <w:rFonts w:ascii="宋体" w:hAnsi="宋体" w:eastAsia="宋体" w:cs="宋体"/>
          <w:color w:val="E02030"/>
          <w:spacing w:val="206"/>
          <w:sz w:val="44"/>
          <w:szCs w:val="44"/>
        </w:rPr>
        <w:t xml:space="preserve"> </w:t>
      </w:r>
      <w:r>
        <w:rPr>
          <w:b/>
          <w:bCs/>
          <w:color w:val="E02030"/>
          <w:spacing w:val="-9"/>
          <w:sz w:val="44"/>
          <w:szCs w:val="44"/>
        </w:rPr>
        <w:t>比赛内容</w:t>
      </w:r>
    </w:p>
    <w:p w14:paraId="41AFBAF8">
      <w:pPr>
        <w:spacing w:line="270" w:lineRule="auto"/>
        <w:rPr>
          <w:rFonts w:ascii="Arial"/>
          <w:sz w:val="21"/>
        </w:rPr>
      </w:pPr>
    </w:p>
    <w:p w14:paraId="5600AD20">
      <w:pPr>
        <w:spacing w:line="271" w:lineRule="auto"/>
        <w:rPr>
          <w:rFonts w:ascii="Arial"/>
          <w:sz w:val="21"/>
        </w:rPr>
      </w:pPr>
    </w:p>
    <w:p w14:paraId="0CA94169">
      <w:pPr>
        <w:pStyle w:val="2"/>
        <w:spacing w:before="72" w:line="221" w:lineRule="auto"/>
        <w:ind w:left="470"/>
        <w:rPr>
          <w:sz w:val="22"/>
          <w:szCs w:val="22"/>
        </w:rPr>
      </w:pPr>
      <w:r>
        <w:rPr>
          <w:spacing w:val="24"/>
          <w:sz w:val="22"/>
          <w:szCs w:val="22"/>
        </w:rPr>
        <w:t>2024-2025赛季</w:t>
      </w:r>
      <w:r>
        <w:rPr>
          <w:rFonts w:ascii="Arial" w:hAnsi="Arial" w:eastAsia="Arial" w:cs="Arial"/>
          <w:sz w:val="22"/>
          <w:szCs w:val="22"/>
        </w:rPr>
        <w:t>MakeX</w:t>
      </w:r>
      <w:r>
        <w:rPr>
          <w:rFonts w:ascii="Arial" w:hAnsi="Arial" w:eastAsia="Arial" w:cs="Arial"/>
          <w:spacing w:val="24"/>
          <w:sz w:val="22"/>
          <w:szCs w:val="22"/>
        </w:rPr>
        <w:t xml:space="preserve">   </w:t>
      </w:r>
      <w:r>
        <w:rPr>
          <w:rFonts w:ascii="Arial" w:hAnsi="Arial" w:eastAsia="Arial" w:cs="Arial"/>
          <w:sz w:val="22"/>
          <w:szCs w:val="22"/>
        </w:rPr>
        <w:t>Starter</w:t>
      </w:r>
      <w:r>
        <w:rPr>
          <w:spacing w:val="24"/>
          <w:sz w:val="22"/>
          <w:szCs w:val="22"/>
        </w:rPr>
        <w:t>的比赛主题为《全芯征途》。</w:t>
      </w:r>
    </w:p>
    <w:p w14:paraId="341858DE">
      <w:pPr>
        <w:pStyle w:val="2"/>
        <w:spacing w:before="180" w:line="346" w:lineRule="auto"/>
        <w:ind w:firstLine="470"/>
        <w:jc w:val="both"/>
        <w:rPr>
          <w:sz w:val="22"/>
          <w:szCs w:val="22"/>
        </w:rPr>
      </w:pPr>
      <w:r>
        <w:rPr>
          <w:spacing w:val="21"/>
          <w:sz w:val="22"/>
          <w:szCs w:val="22"/>
        </w:rPr>
        <w:t>传统制造业耗费大量人力物力，造成众多废弃物排放，甚至导致</w:t>
      </w:r>
      <w:r>
        <w:rPr>
          <w:spacing w:val="20"/>
          <w:sz w:val="22"/>
          <w:szCs w:val="22"/>
        </w:rPr>
        <w:t>污染环境。</w:t>
      </w:r>
      <w:r>
        <w:rPr>
          <w:sz w:val="22"/>
          <w:szCs w:val="22"/>
        </w:rPr>
        <w:t xml:space="preserve"> </w:t>
      </w:r>
      <w:r>
        <w:rPr>
          <w:spacing w:val="18"/>
          <w:sz w:val="22"/>
          <w:szCs w:val="22"/>
        </w:rPr>
        <w:t>搭载先进技术的芯片是制造业变革的技术主导，将极大地提升制造效率</w:t>
      </w:r>
      <w:r>
        <w:rPr>
          <w:spacing w:val="17"/>
          <w:sz w:val="22"/>
          <w:szCs w:val="22"/>
        </w:rPr>
        <w:t>、降低制</w:t>
      </w:r>
      <w:r>
        <w:rPr>
          <w:sz w:val="22"/>
          <w:szCs w:val="22"/>
        </w:rPr>
        <w:t xml:space="preserve">  </w:t>
      </w:r>
      <w:r>
        <w:rPr>
          <w:spacing w:val="10"/>
          <w:sz w:val="22"/>
          <w:szCs w:val="22"/>
        </w:rPr>
        <w:t>造成本，提升制造的智能化、便利化，少年们敏锐洞察到智能制造的先机和改</w:t>
      </w:r>
      <w:r>
        <w:rPr>
          <w:spacing w:val="9"/>
          <w:sz w:val="22"/>
          <w:szCs w:val="22"/>
        </w:rPr>
        <w:t>良，</w:t>
      </w:r>
      <w:r>
        <w:rPr>
          <w:sz w:val="22"/>
          <w:szCs w:val="22"/>
        </w:rPr>
        <w:t xml:space="preserve">  </w:t>
      </w:r>
      <w:r>
        <w:rPr>
          <w:spacing w:val="18"/>
          <w:sz w:val="22"/>
          <w:szCs w:val="22"/>
        </w:rPr>
        <w:t>决心探芯寻宝，共赴全芯征途，为未来的智能制造贡献芯力量，促进智能制造行</w:t>
      </w:r>
      <w:r>
        <w:rPr>
          <w:spacing w:val="16"/>
          <w:sz w:val="22"/>
          <w:szCs w:val="22"/>
        </w:rPr>
        <w:t xml:space="preserve"> 业的可持续发展。</w:t>
      </w:r>
    </w:p>
    <w:p w14:paraId="6B12003D">
      <w:pPr>
        <w:pStyle w:val="2"/>
        <w:spacing w:before="184" w:line="221" w:lineRule="auto"/>
        <w:ind w:left="434"/>
        <w:outlineLvl w:val="1"/>
        <w:rPr>
          <w:sz w:val="32"/>
          <w:szCs w:val="32"/>
        </w:rPr>
      </w:pPr>
      <w:bookmarkStart w:id="11" w:name="bookmark10"/>
      <w:bookmarkEnd w:id="11"/>
      <w:r>
        <w:rPr>
          <w:rFonts w:ascii="宋体" w:hAnsi="宋体" w:eastAsia="宋体" w:cs="宋体"/>
          <w:b/>
          <w:bCs/>
          <w:color w:val="E02030"/>
          <w:spacing w:val="-3"/>
          <w:sz w:val="32"/>
          <w:szCs w:val="32"/>
        </w:rPr>
        <w:t>4.1</w:t>
      </w:r>
      <w:r>
        <w:rPr>
          <w:rFonts w:ascii="宋体" w:hAnsi="宋体" w:eastAsia="宋体" w:cs="宋体"/>
          <w:color w:val="E02030"/>
          <w:spacing w:val="21"/>
          <w:sz w:val="32"/>
          <w:szCs w:val="32"/>
        </w:rPr>
        <w:t xml:space="preserve">  </w:t>
      </w:r>
      <w:r>
        <w:rPr>
          <w:b/>
          <w:bCs/>
          <w:color w:val="E02030"/>
          <w:spacing w:val="-3"/>
          <w:sz w:val="32"/>
          <w:szCs w:val="32"/>
        </w:rPr>
        <w:t>玩法简介</w:t>
      </w:r>
    </w:p>
    <w:p w14:paraId="4E0CB612">
      <w:pPr>
        <w:spacing w:line="315" w:lineRule="auto"/>
        <w:rPr>
          <w:rFonts w:ascii="Arial"/>
          <w:sz w:val="21"/>
        </w:rPr>
      </w:pPr>
    </w:p>
    <w:p w14:paraId="20265306">
      <w:pPr>
        <w:pStyle w:val="2"/>
        <w:spacing w:before="72" w:line="213" w:lineRule="auto"/>
        <w:ind w:left="470"/>
        <w:rPr>
          <w:sz w:val="22"/>
          <w:szCs w:val="22"/>
        </w:rPr>
      </w:pPr>
      <w:r>
        <w:rPr>
          <w:rFonts w:ascii="Times New Roman" w:hAnsi="Times New Roman" w:eastAsia="Times New Roman" w:cs="Times New Roman"/>
          <w:sz w:val="22"/>
          <w:szCs w:val="22"/>
        </w:rPr>
        <w:t>MakeX</w:t>
      </w:r>
      <w:r>
        <w:rPr>
          <w:rFonts w:ascii="Times New Roman" w:hAnsi="Times New Roman" w:eastAsia="Times New Roman" w:cs="Times New Roman"/>
          <w:spacing w:val="17"/>
          <w:sz w:val="22"/>
          <w:szCs w:val="22"/>
        </w:rPr>
        <w:t xml:space="preserve">     </w:t>
      </w:r>
      <w:r>
        <w:rPr>
          <w:rFonts w:ascii="Times New Roman" w:hAnsi="Times New Roman" w:eastAsia="Times New Roman" w:cs="Times New Roman"/>
          <w:sz w:val="22"/>
          <w:szCs w:val="22"/>
        </w:rPr>
        <w:t>Starter</w:t>
      </w:r>
      <w:r>
        <w:rPr>
          <w:rFonts w:ascii="Times New Roman" w:hAnsi="Times New Roman" w:eastAsia="Times New Roman" w:cs="Times New Roman"/>
          <w:spacing w:val="-11"/>
          <w:sz w:val="22"/>
          <w:szCs w:val="22"/>
        </w:rPr>
        <w:t xml:space="preserve"> </w:t>
      </w:r>
      <w:r>
        <w:rPr>
          <w:spacing w:val="17"/>
          <w:sz w:val="22"/>
          <w:szCs w:val="22"/>
        </w:rPr>
        <w:t>为多任务类赛项，比赛由红蓝双方结成联盟合作完成。</w:t>
      </w:r>
    </w:p>
    <w:p w14:paraId="154D0538">
      <w:pPr>
        <w:pStyle w:val="2"/>
        <w:spacing w:before="130" w:line="351" w:lineRule="auto"/>
        <w:ind w:right="88" w:firstLine="470"/>
        <w:rPr>
          <w:sz w:val="22"/>
          <w:szCs w:val="22"/>
        </w:rPr>
      </w:pPr>
      <w:r>
        <w:rPr>
          <w:spacing w:val="21"/>
          <w:sz w:val="22"/>
          <w:szCs w:val="22"/>
        </w:rPr>
        <w:t>比赛总时长为4分钟，由自动控制阶段和手动控制阶段两部分组成，各阶段</w:t>
      </w:r>
      <w:r>
        <w:rPr>
          <w:spacing w:val="5"/>
          <w:sz w:val="22"/>
          <w:szCs w:val="22"/>
        </w:rPr>
        <w:t xml:space="preserve"> </w:t>
      </w:r>
      <w:r>
        <w:rPr>
          <w:spacing w:val="21"/>
          <w:sz w:val="22"/>
          <w:szCs w:val="22"/>
        </w:rPr>
        <w:t>时长由联盟双方协商决定，比赛共有2个计分时刻。战队需要在自动控</w:t>
      </w:r>
      <w:r>
        <w:rPr>
          <w:spacing w:val="20"/>
          <w:sz w:val="22"/>
          <w:szCs w:val="22"/>
        </w:rPr>
        <w:t>制阶段完</w:t>
      </w:r>
      <w:r>
        <w:rPr>
          <w:sz w:val="22"/>
          <w:szCs w:val="22"/>
        </w:rPr>
        <w:t xml:space="preserve"> </w:t>
      </w:r>
      <w:r>
        <w:rPr>
          <w:spacing w:val="18"/>
          <w:sz w:val="22"/>
          <w:szCs w:val="22"/>
        </w:rPr>
        <w:t>成自动任务，联盟双方均同意由自动控制阶段向手动控制阶段切换后，裁判将暂</w:t>
      </w:r>
      <w:r>
        <w:rPr>
          <w:sz w:val="22"/>
          <w:szCs w:val="22"/>
        </w:rPr>
        <w:t xml:space="preserve"> </w:t>
      </w:r>
      <w:r>
        <w:rPr>
          <w:spacing w:val="18"/>
          <w:sz w:val="22"/>
          <w:szCs w:val="22"/>
        </w:rPr>
        <w:t>停计时，进入到自动控制阶段的计分时刻，计</w:t>
      </w:r>
      <w:r>
        <w:rPr>
          <w:spacing w:val="17"/>
          <w:sz w:val="22"/>
          <w:szCs w:val="22"/>
        </w:rPr>
        <w:t>分结束后，开始手动控制阶段，战</w:t>
      </w:r>
      <w:r>
        <w:rPr>
          <w:sz w:val="22"/>
          <w:szCs w:val="22"/>
        </w:rPr>
        <w:t xml:space="preserve"> </w:t>
      </w:r>
      <w:r>
        <w:rPr>
          <w:spacing w:val="18"/>
          <w:sz w:val="22"/>
          <w:szCs w:val="22"/>
        </w:rPr>
        <w:t>队需在手动控制阶段完成手动任务。全场比赛结</w:t>
      </w:r>
      <w:r>
        <w:rPr>
          <w:spacing w:val="17"/>
          <w:sz w:val="22"/>
          <w:szCs w:val="22"/>
        </w:rPr>
        <w:t>束后，进入手动控制阶段的计分</w:t>
      </w:r>
      <w:r>
        <w:rPr>
          <w:sz w:val="22"/>
          <w:szCs w:val="22"/>
        </w:rPr>
        <w:t xml:space="preserve"> </w:t>
      </w:r>
      <w:r>
        <w:rPr>
          <w:spacing w:val="19"/>
          <w:sz w:val="22"/>
          <w:szCs w:val="22"/>
        </w:rPr>
        <w:t>时刻，裁判将根据计分时刻各道具的最终状态计算双方各项任务得分。</w:t>
      </w:r>
    </w:p>
    <w:p w14:paraId="2F2093DB">
      <w:pPr>
        <w:spacing w:line="351" w:lineRule="auto"/>
        <w:rPr>
          <w:sz w:val="22"/>
          <w:szCs w:val="22"/>
        </w:rPr>
        <w:sectPr>
          <w:footerReference r:id="rId16" w:type="default"/>
          <w:pgSz w:w="11910" w:h="16840"/>
          <w:pgMar w:top="400" w:right="1720" w:bottom="1229" w:left="1769" w:header="0" w:footer="942" w:gutter="0"/>
          <w:cols w:space="720" w:num="1"/>
        </w:sectPr>
      </w:pPr>
    </w:p>
    <w:p w14:paraId="5334F1E3">
      <w:pPr>
        <w:spacing w:line="471" w:lineRule="auto"/>
        <w:rPr>
          <w:rFonts w:ascii="Arial"/>
          <w:sz w:val="21"/>
        </w:rPr>
      </w:pPr>
      <w:r>
        <w:drawing>
          <wp:anchor distT="0" distB="0" distL="0" distR="0" simplePos="0" relativeHeight="251681792" behindDoc="1" locked="0" layoutInCell="1" allowOverlap="1">
            <wp:simplePos x="0" y="0"/>
            <wp:positionH relativeFrom="column">
              <wp:posOffset>1593850</wp:posOffset>
            </wp:positionH>
            <wp:positionV relativeFrom="paragraph">
              <wp:posOffset>254000</wp:posOffset>
            </wp:positionV>
            <wp:extent cx="2082800" cy="44450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92"/>
                    <a:stretch>
                      <a:fillRect/>
                    </a:stretch>
                  </pic:blipFill>
                  <pic:spPr>
                    <a:xfrm>
                      <a:off x="0" y="0"/>
                      <a:ext cx="2082808" cy="444417"/>
                    </a:xfrm>
                    <a:prstGeom prst="rect">
                      <a:avLst/>
                    </a:prstGeom>
                  </pic:spPr>
                </pic:pic>
              </a:graphicData>
            </a:graphic>
          </wp:anchor>
        </w:drawing>
      </w:r>
    </w:p>
    <w:p w14:paraId="55D89F07">
      <w:pPr>
        <w:pStyle w:val="2"/>
        <w:spacing w:before="72" w:line="222" w:lineRule="auto"/>
        <w:rPr>
          <w:sz w:val="22"/>
          <w:szCs w:val="22"/>
        </w:rPr>
      </w:pPr>
      <w:r>
        <w:pict>
          <v:shape id="_x0000_s1039" o:spid="_x0000_s1039" o:spt="202" type="#_x0000_t202" style="position:absolute;left:0pt;margin-left:378.6pt;margin-top:2.5pt;height:15.2pt;width:39.55pt;z-index:251682816;mso-width-relative:page;mso-height-relative:page;" filled="f" stroked="f" coordsize="21600,21600">
            <v:path/>
            <v:fill on="f" focussize="0,0"/>
            <v:stroke on="f"/>
            <v:imagedata o:title=""/>
            <o:lock v:ext="edit" aspectratio="f"/>
            <v:textbox inset="0mm,0mm,0mm,0mm">
              <w:txbxContent>
                <w:p w14:paraId="4FF6D816">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Times New Roman" w:hAnsi="Times New Roman" w:eastAsia="Times New Roman" w:cs="Times New Roman"/>
          <w:b/>
          <w:bCs/>
          <w:color w:val="D04030"/>
          <w:spacing w:val="-12"/>
          <w:w w:val="92"/>
          <w:sz w:val="22"/>
          <w:szCs w:val="22"/>
        </w:rPr>
        <w:t>MakeX</w:t>
      </w:r>
      <w:r>
        <w:rPr>
          <w:b/>
          <w:bCs/>
          <w:color w:val="D04030"/>
          <w:spacing w:val="-12"/>
          <w:w w:val="92"/>
          <w:sz w:val="22"/>
          <w:szCs w:val="22"/>
        </w:rPr>
        <w:t>机器人挑战赛</w:t>
      </w:r>
    </w:p>
    <w:p w14:paraId="39D0BD77">
      <w:pPr>
        <w:spacing w:before="149" w:line="40" w:lineRule="exact"/>
        <w:ind w:firstLine="320"/>
      </w:pPr>
      <w:r>
        <w:drawing>
          <wp:inline distT="0" distB="0" distL="0" distR="0">
            <wp:extent cx="4838700" cy="2540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93"/>
                    <a:stretch>
                      <a:fillRect/>
                    </a:stretch>
                  </pic:blipFill>
                  <pic:spPr>
                    <a:xfrm>
                      <a:off x="0" y="0"/>
                      <a:ext cx="4838711" cy="25451"/>
                    </a:xfrm>
                    <a:prstGeom prst="rect">
                      <a:avLst/>
                    </a:prstGeom>
                  </pic:spPr>
                </pic:pic>
              </a:graphicData>
            </a:graphic>
          </wp:inline>
        </w:drawing>
      </w:r>
    </w:p>
    <w:p w14:paraId="0991220A">
      <w:pPr>
        <w:spacing w:line="313" w:lineRule="auto"/>
        <w:rPr>
          <w:rFonts w:ascii="Arial"/>
          <w:sz w:val="21"/>
        </w:rPr>
      </w:pPr>
    </w:p>
    <w:p w14:paraId="6F65E202">
      <w:pPr>
        <w:spacing w:line="313" w:lineRule="auto"/>
        <w:rPr>
          <w:rFonts w:ascii="Arial"/>
          <w:sz w:val="21"/>
        </w:rPr>
      </w:pPr>
    </w:p>
    <w:p w14:paraId="31DD14AE">
      <w:pPr>
        <w:spacing w:line="4649" w:lineRule="exact"/>
        <w:ind w:firstLine="750"/>
      </w:pPr>
      <w:r>
        <w:rPr>
          <w:position w:val="-92"/>
        </w:rPr>
        <w:drawing>
          <wp:inline distT="0" distB="0" distL="0" distR="0">
            <wp:extent cx="4349115" cy="295211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94"/>
                    <a:stretch>
                      <a:fillRect/>
                    </a:stretch>
                  </pic:blipFill>
                  <pic:spPr>
                    <a:xfrm>
                      <a:off x="0" y="0"/>
                      <a:ext cx="4349697" cy="2952661"/>
                    </a:xfrm>
                    <a:prstGeom prst="rect">
                      <a:avLst/>
                    </a:prstGeom>
                  </pic:spPr>
                </pic:pic>
              </a:graphicData>
            </a:graphic>
          </wp:inline>
        </w:drawing>
      </w:r>
    </w:p>
    <w:p w14:paraId="13886989">
      <w:pPr>
        <w:pStyle w:val="2"/>
        <w:spacing w:before="199" w:line="222" w:lineRule="auto"/>
        <w:ind w:left="2780"/>
        <w:rPr>
          <w:sz w:val="22"/>
          <w:szCs w:val="22"/>
        </w:rPr>
      </w:pPr>
      <w:r>
        <w:rPr>
          <w:spacing w:val="16"/>
          <w:sz w:val="22"/>
          <w:szCs w:val="22"/>
        </w:rPr>
        <w:t>图4</w:t>
      </w:r>
      <w:r>
        <w:rPr>
          <w:spacing w:val="-49"/>
          <w:sz w:val="22"/>
          <w:szCs w:val="22"/>
        </w:rPr>
        <w:t xml:space="preserve"> </w:t>
      </w:r>
      <w:r>
        <w:rPr>
          <w:spacing w:val="16"/>
          <w:sz w:val="22"/>
          <w:szCs w:val="22"/>
        </w:rPr>
        <w:t>.</w:t>
      </w:r>
      <w:r>
        <w:rPr>
          <w:spacing w:val="-52"/>
          <w:sz w:val="22"/>
          <w:szCs w:val="22"/>
        </w:rPr>
        <w:t xml:space="preserve"> </w:t>
      </w:r>
      <w:r>
        <w:rPr>
          <w:spacing w:val="16"/>
          <w:sz w:val="22"/>
          <w:szCs w:val="22"/>
        </w:rPr>
        <w:t>1</w:t>
      </w:r>
      <w:r>
        <w:rPr>
          <w:spacing w:val="-14"/>
          <w:sz w:val="22"/>
          <w:szCs w:val="22"/>
        </w:rPr>
        <w:t xml:space="preserve"> </w:t>
      </w:r>
      <w:r>
        <w:rPr>
          <w:spacing w:val="16"/>
          <w:sz w:val="22"/>
          <w:szCs w:val="22"/>
        </w:rPr>
        <w:t>比赛场地轴测图45°</w:t>
      </w:r>
    </w:p>
    <w:p w14:paraId="63EA3DA8">
      <w:pPr>
        <w:spacing w:line="322" w:lineRule="auto"/>
        <w:rPr>
          <w:rFonts w:ascii="Arial"/>
          <w:sz w:val="21"/>
        </w:rPr>
      </w:pPr>
    </w:p>
    <w:p w14:paraId="23F861F8">
      <w:pPr>
        <w:pStyle w:val="2"/>
        <w:spacing w:before="108" w:line="221" w:lineRule="auto"/>
        <w:ind w:left="444"/>
        <w:outlineLvl w:val="1"/>
        <w:rPr>
          <w:sz w:val="33"/>
          <w:szCs w:val="33"/>
        </w:rPr>
      </w:pPr>
      <w:bookmarkStart w:id="12" w:name="bookmark11"/>
      <w:bookmarkEnd w:id="12"/>
      <w:bookmarkStart w:id="13" w:name="bookmark40"/>
      <w:bookmarkEnd w:id="13"/>
      <w:r>
        <w:rPr>
          <w:rFonts w:ascii="宋体" w:hAnsi="宋体" w:eastAsia="宋体" w:cs="宋体"/>
          <w:b/>
          <w:bCs/>
          <w:color w:val="E02040"/>
          <w:spacing w:val="-5"/>
          <w:sz w:val="33"/>
          <w:szCs w:val="33"/>
        </w:rPr>
        <w:t>4.2</w:t>
      </w:r>
      <w:r>
        <w:rPr>
          <w:rFonts w:ascii="宋体" w:hAnsi="宋体" w:eastAsia="宋体" w:cs="宋体"/>
          <w:color w:val="E02040"/>
          <w:spacing w:val="-5"/>
          <w:sz w:val="33"/>
          <w:szCs w:val="33"/>
        </w:rPr>
        <w:t xml:space="preserve">  </w:t>
      </w:r>
      <w:r>
        <w:rPr>
          <w:b/>
          <w:bCs/>
          <w:color w:val="E02040"/>
          <w:spacing w:val="-5"/>
          <w:sz w:val="33"/>
          <w:szCs w:val="33"/>
        </w:rPr>
        <w:t>场地说明</w:t>
      </w:r>
    </w:p>
    <w:p w14:paraId="6E108D56">
      <w:pPr>
        <w:spacing w:line="382" w:lineRule="auto"/>
        <w:rPr>
          <w:rFonts w:ascii="Arial"/>
          <w:sz w:val="21"/>
        </w:rPr>
      </w:pPr>
    </w:p>
    <w:p w14:paraId="3308E11E">
      <w:pPr>
        <w:pStyle w:val="2"/>
        <w:spacing w:before="72" w:line="361" w:lineRule="auto"/>
        <w:ind w:right="115" w:firstLine="490"/>
        <w:rPr>
          <w:rFonts w:ascii="宋体" w:hAnsi="宋体" w:eastAsia="宋体" w:cs="宋体"/>
          <w:sz w:val="22"/>
          <w:szCs w:val="22"/>
        </w:rPr>
      </w:pPr>
      <w:r>
        <w:rPr>
          <w:rFonts w:ascii="Arial" w:hAnsi="Arial" w:eastAsia="Arial" w:cs="Arial"/>
          <w:sz w:val="22"/>
          <w:szCs w:val="22"/>
        </w:rPr>
        <w:t>MakeX</w:t>
      </w:r>
      <w:r>
        <w:rPr>
          <w:rFonts w:ascii="Arial" w:hAnsi="Arial" w:eastAsia="Arial" w:cs="Arial"/>
          <w:spacing w:val="19"/>
          <w:sz w:val="22"/>
          <w:szCs w:val="22"/>
        </w:rPr>
        <w:t xml:space="preserve">    </w:t>
      </w:r>
      <w:r>
        <w:rPr>
          <w:rFonts w:ascii="Arial" w:hAnsi="Arial" w:eastAsia="Arial" w:cs="Arial"/>
          <w:sz w:val="22"/>
          <w:szCs w:val="22"/>
        </w:rPr>
        <w:t>Starter</w:t>
      </w:r>
      <w:r>
        <w:rPr>
          <w:rFonts w:ascii="Arial" w:hAnsi="Arial" w:eastAsia="Arial" w:cs="Arial"/>
          <w:spacing w:val="19"/>
          <w:sz w:val="22"/>
          <w:szCs w:val="22"/>
        </w:rPr>
        <w:t xml:space="preserve"> </w:t>
      </w:r>
      <w:r>
        <w:rPr>
          <w:spacing w:val="19"/>
          <w:sz w:val="22"/>
          <w:szCs w:val="22"/>
        </w:rPr>
        <w:t>比赛场地由地图和边框组成，场地边框内尺寸</w:t>
      </w:r>
      <w:r>
        <w:rPr>
          <w:spacing w:val="18"/>
          <w:sz w:val="22"/>
          <w:szCs w:val="22"/>
        </w:rPr>
        <w:t>为2317</w:t>
      </w:r>
      <w:r>
        <w:rPr>
          <w:rFonts w:ascii="Arial" w:hAnsi="Arial" w:eastAsia="Arial" w:cs="Arial"/>
          <w:sz w:val="22"/>
          <w:szCs w:val="22"/>
        </w:rPr>
        <w:t>mm</w:t>
      </w:r>
      <w:r>
        <w:rPr>
          <w:rFonts w:ascii="Arial" w:hAnsi="Arial" w:eastAsia="Arial" w:cs="Arial"/>
          <w:spacing w:val="18"/>
          <w:sz w:val="22"/>
          <w:szCs w:val="22"/>
        </w:rPr>
        <w:t>*</w:t>
      </w:r>
      <w:r>
        <w:rPr>
          <w:rFonts w:ascii="Arial" w:hAnsi="Arial" w:eastAsia="Arial" w:cs="Arial"/>
          <w:sz w:val="22"/>
          <w:szCs w:val="22"/>
        </w:rPr>
        <w:t xml:space="preserve"> </w:t>
      </w:r>
      <w:r>
        <w:rPr>
          <w:rFonts w:ascii="宋体" w:hAnsi="宋体" w:eastAsia="宋体" w:cs="宋体"/>
          <w:spacing w:val="16"/>
          <w:sz w:val="22"/>
          <w:szCs w:val="22"/>
        </w:rPr>
        <w:t>2317</w:t>
      </w:r>
      <w:r>
        <w:rPr>
          <w:rFonts w:ascii="宋体" w:hAnsi="宋体" w:eastAsia="宋体" w:cs="宋体"/>
          <w:sz w:val="22"/>
          <w:szCs w:val="22"/>
        </w:rPr>
        <w:t>mm</w:t>
      </w:r>
      <w:r>
        <w:rPr>
          <w:rFonts w:ascii="宋体" w:hAnsi="宋体" w:eastAsia="宋体" w:cs="宋体"/>
          <w:spacing w:val="16"/>
          <w:sz w:val="22"/>
          <w:szCs w:val="22"/>
        </w:rPr>
        <w:t xml:space="preserve">,   </w:t>
      </w:r>
      <w:r>
        <w:rPr>
          <w:spacing w:val="16"/>
          <w:sz w:val="22"/>
          <w:szCs w:val="22"/>
        </w:rPr>
        <w:t>场地外边框尺寸为2372</w:t>
      </w:r>
      <w:r>
        <w:rPr>
          <w:rFonts w:ascii="宋体" w:hAnsi="宋体" w:eastAsia="宋体" w:cs="宋体"/>
          <w:sz w:val="22"/>
          <w:szCs w:val="22"/>
        </w:rPr>
        <w:t>mm</w:t>
      </w:r>
      <w:r>
        <w:rPr>
          <w:rFonts w:ascii="宋体" w:hAnsi="宋体" w:eastAsia="宋体" w:cs="宋体"/>
          <w:spacing w:val="16"/>
          <w:sz w:val="22"/>
          <w:szCs w:val="22"/>
        </w:rPr>
        <w:t>*2372</w:t>
      </w:r>
      <w:r>
        <w:rPr>
          <w:rFonts w:ascii="宋体" w:hAnsi="宋体" w:eastAsia="宋体" w:cs="宋体"/>
          <w:sz w:val="22"/>
          <w:szCs w:val="22"/>
        </w:rPr>
        <w:t>mm</w:t>
      </w:r>
      <w:r>
        <w:rPr>
          <w:rFonts w:ascii="宋体" w:hAnsi="宋体" w:eastAsia="宋体" w:cs="宋体"/>
          <w:spacing w:val="16"/>
          <w:sz w:val="22"/>
          <w:szCs w:val="22"/>
        </w:rPr>
        <w:t>。</w:t>
      </w:r>
    </w:p>
    <w:p w14:paraId="17131F54">
      <w:pPr>
        <w:pStyle w:val="2"/>
        <w:spacing w:line="354" w:lineRule="auto"/>
        <w:ind w:right="182" w:firstLine="490"/>
        <w:rPr>
          <w:sz w:val="22"/>
          <w:szCs w:val="22"/>
        </w:rPr>
      </w:pPr>
      <w:r>
        <w:rPr>
          <w:spacing w:val="20"/>
          <w:sz w:val="22"/>
          <w:szCs w:val="22"/>
        </w:rPr>
        <w:t>比赛地图分为自动任务区和手动任务区两个部分，包括启动区、密码填充</w:t>
      </w:r>
      <w:r>
        <w:rPr>
          <w:sz w:val="22"/>
          <w:szCs w:val="22"/>
        </w:rPr>
        <w:t xml:space="preserve"> </w:t>
      </w:r>
      <w:r>
        <w:rPr>
          <w:spacing w:val="17"/>
          <w:sz w:val="22"/>
          <w:szCs w:val="22"/>
        </w:rPr>
        <w:t>区、标记区、手动装载区等区域。</w:t>
      </w:r>
    </w:p>
    <w:p w14:paraId="26E821C8">
      <w:pPr>
        <w:spacing w:before="148" w:line="4460" w:lineRule="exact"/>
        <w:ind w:firstLine="2090"/>
      </w:pPr>
      <w:r>
        <w:rPr>
          <w:position w:val="-89"/>
        </w:rPr>
        <w:drawing>
          <wp:inline distT="0" distB="0" distL="0" distR="0">
            <wp:extent cx="2806065" cy="28321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95"/>
                    <a:stretch>
                      <a:fillRect/>
                    </a:stretch>
                  </pic:blipFill>
                  <pic:spPr>
                    <a:xfrm>
                      <a:off x="0" y="0"/>
                      <a:ext cx="2806649" cy="2832146"/>
                    </a:xfrm>
                    <a:prstGeom prst="rect">
                      <a:avLst/>
                    </a:prstGeom>
                  </pic:spPr>
                </pic:pic>
              </a:graphicData>
            </a:graphic>
          </wp:inline>
        </w:drawing>
      </w:r>
    </w:p>
    <w:p w14:paraId="132375D9">
      <w:pPr>
        <w:spacing w:line="274" w:lineRule="auto"/>
        <w:rPr>
          <w:rFonts w:ascii="Arial"/>
          <w:sz w:val="21"/>
        </w:rPr>
      </w:pPr>
    </w:p>
    <w:p w14:paraId="0DC47ED5">
      <w:pPr>
        <w:pStyle w:val="2"/>
        <w:spacing w:before="72" w:line="222" w:lineRule="auto"/>
        <w:ind w:left="2860"/>
        <w:rPr>
          <w:sz w:val="22"/>
          <w:szCs w:val="22"/>
        </w:rPr>
      </w:pPr>
      <w:r>
        <w:rPr>
          <w:spacing w:val="19"/>
          <w:sz w:val="22"/>
          <w:szCs w:val="22"/>
        </w:rPr>
        <w:t>图4</w:t>
      </w:r>
      <w:r>
        <w:rPr>
          <w:spacing w:val="-64"/>
          <w:sz w:val="22"/>
          <w:szCs w:val="22"/>
        </w:rPr>
        <w:t xml:space="preserve"> </w:t>
      </w:r>
      <w:r>
        <w:rPr>
          <w:spacing w:val="19"/>
          <w:sz w:val="22"/>
          <w:szCs w:val="22"/>
        </w:rPr>
        <w:t>.2-</w:t>
      </w:r>
      <w:r>
        <w:rPr>
          <w:spacing w:val="-62"/>
          <w:sz w:val="22"/>
          <w:szCs w:val="22"/>
        </w:rPr>
        <w:t xml:space="preserve"> </w:t>
      </w:r>
      <w:r>
        <w:rPr>
          <w:spacing w:val="19"/>
          <w:sz w:val="22"/>
          <w:szCs w:val="22"/>
        </w:rPr>
        <w:t>1场地区域划分示意图</w:t>
      </w:r>
    </w:p>
    <w:p w14:paraId="0A717169">
      <w:pPr>
        <w:spacing w:line="222" w:lineRule="auto"/>
        <w:rPr>
          <w:sz w:val="22"/>
          <w:szCs w:val="22"/>
        </w:rPr>
        <w:sectPr>
          <w:footerReference r:id="rId17" w:type="default"/>
          <w:pgSz w:w="11910" w:h="16840"/>
          <w:pgMar w:top="400" w:right="1786" w:bottom="1229" w:left="1769" w:header="0" w:footer="942" w:gutter="0"/>
          <w:cols w:space="720" w:num="1"/>
        </w:sectPr>
      </w:pPr>
    </w:p>
    <w:p w14:paraId="69D5092A">
      <w:pPr>
        <w:spacing w:line="323" w:lineRule="auto"/>
        <w:rPr>
          <w:rFonts w:ascii="Arial"/>
          <w:sz w:val="21"/>
        </w:rPr>
      </w:pPr>
    </w:p>
    <w:p w14:paraId="68D7D8D6">
      <w:pPr>
        <w:pStyle w:val="2"/>
        <w:spacing w:before="75"/>
        <w:jc w:val="right"/>
        <w:rPr>
          <w:sz w:val="23"/>
          <w:szCs w:val="23"/>
        </w:rPr>
      </w:pPr>
      <w:r>
        <w:rPr>
          <w:rFonts w:ascii="宋体" w:hAnsi="宋体" w:eastAsia="宋体" w:cs="宋体"/>
          <w:b/>
          <w:bCs/>
          <w:color w:val="C04030"/>
          <w:spacing w:val="-26"/>
          <w:sz w:val="23"/>
          <w:szCs w:val="23"/>
        </w:rPr>
        <w:t>MakeX</w:t>
      </w:r>
      <w:r>
        <w:rPr>
          <w:b/>
          <w:bCs/>
          <w:color w:val="C04030"/>
          <w:spacing w:val="-26"/>
          <w:sz w:val="23"/>
          <w:szCs w:val="23"/>
        </w:rPr>
        <w:t>机器人挑</w:t>
      </w:r>
      <w:r>
        <w:rPr>
          <w:b/>
          <w:bCs/>
          <w:color w:val="C04030"/>
          <w:spacing w:val="-26"/>
          <w:sz w:val="23"/>
          <w:szCs w:val="23"/>
          <w:u w:val="single" w:color="FF0000"/>
        </w:rPr>
        <w:t>战赛</w:t>
      </w:r>
      <w:r>
        <w:rPr>
          <w:color w:val="C04030"/>
          <w:spacing w:val="-26"/>
          <w:sz w:val="23"/>
          <w:szCs w:val="23"/>
          <w:u w:val="single" w:color="FF0000"/>
        </w:rPr>
        <w:t xml:space="preserve">      </w:t>
      </w:r>
      <w:r>
        <w:rPr>
          <w:color w:val="C04030"/>
          <w:spacing w:val="-25"/>
          <w:sz w:val="23"/>
          <w:szCs w:val="23"/>
          <w:u w:val="single" w:color="FF0000"/>
        </w:rPr>
        <w:t xml:space="preserve">  </w:t>
      </w:r>
      <w:r>
        <w:rPr>
          <w:position w:val="-29"/>
          <w:sz w:val="23"/>
          <w:szCs w:val="23"/>
        </w:rPr>
        <w:drawing>
          <wp:inline distT="0" distB="0" distL="0" distR="0">
            <wp:extent cx="2063750" cy="39941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6"/>
                    <a:stretch>
                      <a:fillRect/>
                    </a:stretch>
                  </pic:blipFill>
                  <pic:spPr>
                    <a:xfrm>
                      <a:off x="0" y="0"/>
                      <a:ext cx="2063750" cy="400039"/>
                    </a:xfrm>
                    <a:prstGeom prst="rect">
                      <a:avLst/>
                    </a:prstGeom>
                  </pic:spPr>
                </pic:pic>
              </a:graphicData>
            </a:graphic>
          </wp:inline>
        </w:drawing>
      </w:r>
      <w:r>
        <w:rPr>
          <w:color w:val="C04030"/>
          <w:spacing w:val="6"/>
          <w:sz w:val="23"/>
          <w:szCs w:val="23"/>
          <w:u w:val="single" w:color="0000FF"/>
        </w:rPr>
        <w:t xml:space="preserve">               </w:t>
      </w:r>
      <w:r>
        <w:rPr>
          <w:b/>
          <w:bCs/>
          <w:color w:val="C04030"/>
          <w:spacing w:val="-25"/>
          <w:sz w:val="23"/>
          <w:szCs w:val="23"/>
          <w:u w:val="single" w:color="0000FF"/>
        </w:rPr>
        <w:t>全芯</w:t>
      </w:r>
      <w:r>
        <w:rPr>
          <w:b/>
          <w:bCs/>
          <w:color w:val="C04030"/>
          <w:spacing w:val="-25"/>
          <w:sz w:val="23"/>
          <w:szCs w:val="23"/>
        </w:rPr>
        <w:t>征</w:t>
      </w:r>
      <w:r>
        <w:rPr>
          <w:b/>
          <w:bCs/>
          <w:color w:val="C04030"/>
          <w:spacing w:val="-8"/>
          <w:sz w:val="23"/>
          <w:szCs w:val="23"/>
        </w:rPr>
        <w:t>途</w:t>
      </w:r>
    </w:p>
    <w:p w14:paraId="172D3B97">
      <w:pPr>
        <w:pStyle w:val="2"/>
        <w:spacing w:before="17" w:line="221" w:lineRule="auto"/>
        <w:ind w:left="510"/>
        <w:rPr>
          <w:sz w:val="23"/>
          <w:szCs w:val="23"/>
        </w:rPr>
      </w:pPr>
      <w:r>
        <w:rPr>
          <w:spacing w:val="6"/>
          <w:sz w:val="23"/>
          <w:szCs w:val="23"/>
        </w:rPr>
        <w:t>以下为主要区域说明：</w:t>
      </w:r>
    </w:p>
    <w:p w14:paraId="4D910977">
      <w:pPr>
        <w:pStyle w:val="2"/>
        <w:spacing w:before="91" w:line="222" w:lineRule="auto"/>
        <w:ind w:left="3"/>
        <w:rPr>
          <w:sz w:val="23"/>
          <w:szCs w:val="23"/>
        </w:rPr>
      </w:pPr>
      <w:r>
        <w:rPr>
          <w:b/>
          <w:bCs/>
          <w:color w:val="3060A0"/>
          <w:spacing w:val="6"/>
          <w:sz w:val="23"/>
          <w:szCs w:val="23"/>
        </w:rPr>
        <w:t>启动区</w:t>
      </w:r>
    </w:p>
    <w:p w14:paraId="52F23712">
      <w:pPr>
        <w:pStyle w:val="2"/>
        <w:spacing w:before="83" w:line="213" w:lineRule="auto"/>
        <w:ind w:left="3"/>
        <w:rPr>
          <w:sz w:val="23"/>
          <w:szCs w:val="23"/>
        </w:rPr>
      </w:pPr>
      <w:r>
        <w:rPr>
          <w:b/>
          <w:bCs/>
          <w:spacing w:val="16"/>
          <w:sz w:val="23"/>
          <w:szCs w:val="23"/>
        </w:rPr>
        <w:t>自动任务区内各有红蓝启动区1个，为边长280</w:t>
      </w:r>
      <w:r>
        <w:rPr>
          <w:rFonts w:ascii="宋体" w:hAnsi="宋体" w:eastAsia="宋体" w:cs="宋体"/>
          <w:b/>
          <w:bCs/>
          <w:sz w:val="23"/>
          <w:szCs w:val="23"/>
        </w:rPr>
        <w:t>mm</w:t>
      </w:r>
      <w:r>
        <w:rPr>
          <w:rFonts w:ascii="宋体" w:hAnsi="宋体" w:eastAsia="宋体" w:cs="宋体"/>
          <w:spacing w:val="52"/>
          <w:sz w:val="23"/>
          <w:szCs w:val="23"/>
        </w:rPr>
        <w:t xml:space="preserve">  </w:t>
      </w:r>
      <w:r>
        <w:rPr>
          <w:b/>
          <w:bCs/>
          <w:spacing w:val="16"/>
          <w:sz w:val="23"/>
          <w:szCs w:val="23"/>
        </w:rPr>
        <w:t>的正方形。</w:t>
      </w:r>
    </w:p>
    <w:p w14:paraId="1BAC44E8">
      <w:pPr>
        <w:spacing w:line="270" w:lineRule="auto"/>
        <w:rPr>
          <w:rFonts w:ascii="Arial"/>
          <w:sz w:val="21"/>
        </w:rPr>
      </w:pPr>
    </w:p>
    <w:p w14:paraId="5BF7DD4A">
      <w:pPr>
        <w:spacing w:line="271" w:lineRule="auto"/>
        <w:rPr>
          <w:rFonts w:ascii="Arial"/>
          <w:sz w:val="21"/>
        </w:rPr>
      </w:pPr>
      <w:r>
        <w:drawing>
          <wp:anchor distT="0" distB="0" distL="0" distR="0" simplePos="0" relativeHeight="251685888" behindDoc="0" locked="0" layoutInCell="1" allowOverlap="1">
            <wp:simplePos x="0" y="0"/>
            <wp:positionH relativeFrom="column">
              <wp:posOffset>2660650</wp:posOffset>
            </wp:positionH>
            <wp:positionV relativeFrom="paragraph">
              <wp:posOffset>170180</wp:posOffset>
            </wp:positionV>
            <wp:extent cx="1365250" cy="128905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7"/>
                    <a:stretch>
                      <a:fillRect/>
                    </a:stretch>
                  </pic:blipFill>
                  <pic:spPr>
                    <a:xfrm>
                      <a:off x="0" y="0"/>
                      <a:ext cx="1365245" cy="1289089"/>
                    </a:xfrm>
                    <a:prstGeom prst="rect">
                      <a:avLst/>
                    </a:prstGeom>
                  </pic:spPr>
                </pic:pic>
              </a:graphicData>
            </a:graphic>
          </wp:anchor>
        </w:drawing>
      </w:r>
    </w:p>
    <w:p w14:paraId="458C324C">
      <w:pPr>
        <w:spacing w:line="271" w:lineRule="auto"/>
        <w:rPr>
          <w:rFonts w:ascii="Arial"/>
          <w:sz w:val="21"/>
        </w:rPr>
      </w:pPr>
    </w:p>
    <w:p w14:paraId="083791F5">
      <w:pPr>
        <w:spacing w:line="271" w:lineRule="auto"/>
        <w:rPr>
          <w:rFonts w:ascii="Arial"/>
          <w:sz w:val="21"/>
        </w:rPr>
      </w:pPr>
    </w:p>
    <w:p w14:paraId="7911AB40">
      <w:pPr>
        <w:spacing w:line="271" w:lineRule="auto"/>
        <w:rPr>
          <w:rFonts w:ascii="Arial"/>
          <w:sz w:val="21"/>
        </w:rPr>
      </w:pPr>
    </w:p>
    <w:p w14:paraId="348181D4">
      <w:pPr>
        <w:spacing w:before="32" w:line="150" w:lineRule="exact"/>
        <w:ind w:left="1580"/>
        <w:rPr>
          <w:rFonts w:ascii="Arial" w:hAnsi="Arial" w:eastAsia="Arial" w:cs="Arial"/>
          <w:sz w:val="11"/>
          <w:szCs w:val="11"/>
        </w:rPr>
      </w:pPr>
      <w:r>
        <w:pict>
          <v:shape id="_x0000_s1040" o:spid="_x0000_s1040" o:spt="202" type="#_x0000_t202" style="position:absolute;left:0pt;margin-left:317pt;margin-top:2.8pt;height:7.2pt;width:20.85pt;z-index:251686912;mso-width-relative:page;mso-height-relative:page;" filled="f" stroked="f" coordsize="21600,21600">
            <v:path/>
            <v:fill on="f" focussize="0,0"/>
            <v:stroke on="f"/>
            <v:imagedata o:title=""/>
            <o:lock v:ext="edit" aspectratio="f"/>
            <v:textbox inset="0mm,0mm,0mm,0mm">
              <w:txbxContent>
                <w:p w14:paraId="031FC179">
                  <w:pPr>
                    <w:spacing w:before="20" w:line="196" w:lineRule="auto"/>
                    <w:ind w:left="20"/>
                    <w:rPr>
                      <w:rFonts w:ascii="Arial" w:hAnsi="Arial" w:eastAsia="Arial" w:cs="Arial"/>
                      <w:sz w:val="11"/>
                      <w:szCs w:val="11"/>
                    </w:rPr>
                  </w:pPr>
                  <w:r>
                    <w:rPr>
                      <w:rFonts w:ascii="Arial" w:hAnsi="Arial" w:eastAsia="Arial" w:cs="Arial"/>
                      <w:b/>
                      <w:bCs/>
                      <w:spacing w:val="-1"/>
                      <w:sz w:val="11"/>
                      <w:szCs w:val="11"/>
                    </w:rPr>
                    <w:t>280mm</w:t>
                  </w:r>
                </w:p>
              </w:txbxContent>
            </v:textbox>
          </v:shape>
        </w:pict>
      </w:r>
      <w:r>
        <w:drawing>
          <wp:anchor distT="0" distB="0" distL="0" distR="0" simplePos="0" relativeHeight="251684864" behindDoc="1" locked="0" layoutInCell="1" allowOverlap="1">
            <wp:simplePos x="0" y="0"/>
            <wp:positionH relativeFrom="column">
              <wp:posOffset>1098550</wp:posOffset>
            </wp:positionH>
            <wp:positionV relativeFrom="paragraph">
              <wp:posOffset>-521335</wp:posOffset>
            </wp:positionV>
            <wp:extent cx="1485900" cy="128905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8"/>
                    <a:stretch>
                      <a:fillRect/>
                    </a:stretch>
                  </pic:blipFill>
                  <pic:spPr>
                    <a:xfrm>
                      <a:off x="0" y="0"/>
                      <a:ext cx="1485873" cy="1289089"/>
                    </a:xfrm>
                    <a:prstGeom prst="rect">
                      <a:avLst/>
                    </a:prstGeom>
                  </pic:spPr>
                </pic:pic>
              </a:graphicData>
            </a:graphic>
          </wp:anchor>
        </w:drawing>
      </w:r>
      <w:r>
        <w:rPr>
          <w:rFonts w:ascii="Arial" w:hAnsi="Arial" w:eastAsia="Arial" w:cs="Arial"/>
          <w:spacing w:val="-1"/>
          <w:position w:val="1"/>
          <w:sz w:val="11"/>
          <w:szCs w:val="11"/>
        </w:rPr>
        <w:t>280mm</w:t>
      </w:r>
    </w:p>
    <w:p w14:paraId="6EF5C407">
      <w:pPr>
        <w:spacing w:line="275" w:lineRule="auto"/>
        <w:rPr>
          <w:rFonts w:ascii="Arial"/>
          <w:sz w:val="21"/>
        </w:rPr>
      </w:pPr>
    </w:p>
    <w:p w14:paraId="7415E309">
      <w:pPr>
        <w:spacing w:line="275" w:lineRule="auto"/>
        <w:rPr>
          <w:rFonts w:ascii="Arial"/>
          <w:sz w:val="21"/>
        </w:rPr>
      </w:pPr>
    </w:p>
    <w:p w14:paraId="32A85DD3">
      <w:pPr>
        <w:spacing w:line="275" w:lineRule="auto"/>
        <w:rPr>
          <w:rFonts w:ascii="Arial"/>
          <w:sz w:val="21"/>
        </w:rPr>
      </w:pPr>
    </w:p>
    <w:p w14:paraId="0D7B0E05">
      <w:pPr>
        <w:spacing w:line="275" w:lineRule="auto"/>
        <w:rPr>
          <w:rFonts w:ascii="Arial"/>
          <w:sz w:val="21"/>
        </w:rPr>
      </w:pPr>
    </w:p>
    <w:p w14:paraId="09398387">
      <w:pPr>
        <w:spacing w:line="276" w:lineRule="auto"/>
        <w:rPr>
          <w:rFonts w:ascii="Arial"/>
          <w:sz w:val="21"/>
        </w:rPr>
      </w:pPr>
    </w:p>
    <w:p w14:paraId="211E4092">
      <w:pPr>
        <w:pStyle w:val="2"/>
        <w:spacing w:before="75" w:line="221" w:lineRule="auto"/>
        <w:ind w:left="2363"/>
        <w:rPr>
          <w:sz w:val="23"/>
          <w:szCs w:val="23"/>
        </w:rPr>
      </w:pPr>
      <w:r>
        <w:rPr>
          <w:b/>
          <w:bCs/>
          <w:spacing w:val="7"/>
          <w:sz w:val="23"/>
          <w:szCs w:val="23"/>
        </w:rPr>
        <w:t>图4.2-2</w:t>
      </w:r>
      <w:r>
        <w:rPr>
          <w:spacing w:val="7"/>
          <w:sz w:val="23"/>
          <w:szCs w:val="23"/>
        </w:rPr>
        <w:t xml:space="preserve"> </w:t>
      </w:r>
      <w:r>
        <w:rPr>
          <w:b/>
          <w:bCs/>
          <w:spacing w:val="7"/>
          <w:sz w:val="23"/>
          <w:szCs w:val="23"/>
        </w:rPr>
        <w:t>自动任务区启动区示意图</w:t>
      </w:r>
    </w:p>
    <w:p w14:paraId="1DFE9A80">
      <w:pPr>
        <w:pStyle w:val="2"/>
        <w:spacing w:before="248" w:line="213" w:lineRule="auto"/>
        <w:rPr>
          <w:sz w:val="23"/>
          <w:szCs w:val="23"/>
        </w:rPr>
      </w:pPr>
      <w:r>
        <w:rPr>
          <w:spacing w:val="19"/>
          <w:sz w:val="23"/>
          <w:szCs w:val="23"/>
        </w:rPr>
        <w:t>手动任务区内各有红蓝启动区1个，为边长280</w:t>
      </w:r>
      <w:r>
        <w:rPr>
          <w:rFonts w:ascii="宋体" w:hAnsi="宋体" w:eastAsia="宋体" w:cs="宋体"/>
          <w:sz w:val="23"/>
          <w:szCs w:val="23"/>
        </w:rPr>
        <w:t>mm</w:t>
      </w:r>
      <w:r>
        <w:rPr>
          <w:rFonts w:ascii="宋体" w:hAnsi="宋体" w:eastAsia="宋体" w:cs="宋体"/>
          <w:spacing w:val="51"/>
          <w:sz w:val="23"/>
          <w:szCs w:val="23"/>
        </w:rPr>
        <w:t xml:space="preserve">  </w:t>
      </w:r>
      <w:r>
        <w:rPr>
          <w:spacing w:val="19"/>
          <w:sz w:val="23"/>
          <w:szCs w:val="23"/>
        </w:rPr>
        <w:t>的正方</w:t>
      </w:r>
      <w:r>
        <w:rPr>
          <w:spacing w:val="18"/>
          <w:sz w:val="23"/>
          <w:szCs w:val="23"/>
        </w:rPr>
        <w:t>形。</w:t>
      </w:r>
    </w:p>
    <w:p w14:paraId="37FE05DC">
      <w:pPr>
        <w:spacing w:before="113"/>
      </w:pPr>
    </w:p>
    <w:p w14:paraId="1C304F54">
      <w:pPr>
        <w:sectPr>
          <w:footerReference r:id="rId18" w:type="default"/>
          <w:pgSz w:w="11910" w:h="16840"/>
          <w:pgMar w:top="400" w:right="1786" w:bottom="1280" w:left="1779" w:header="0" w:footer="917" w:gutter="0"/>
          <w:cols w:equalWidth="0" w:num="1">
            <w:col w:w="8344"/>
          </w:cols>
        </w:sectPr>
      </w:pPr>
    </w:p>
    <w:p w14:paraId="2C0E08B1">
      <w:pPr>
        <w:spacing w:line="299" w:lineRule="auto"/>
        <w:rPr>
          <w:rFonts w:ascii="Arial"/>
          <w:sz w:val="21"/>
        </w:rPr>
      </w:pPr>
    </w:p>
    <w:p w14:paraId="11B550D4">
      <w:pPr>
        <w:spacing w:line="299" w:lineRule="auto"/>
        <w:rPr>
          <w:rFonts w:ascii="Arial"/>
          <w:sz w:val="21"/>
        </w:rPr>
      </w:pPr>
    </w:p>
    <w:p w14:paraId="10E08B21">
      <w:pPr>
        <w:spacing w:line="300" w:lineRule="auto"/>
        <w:rPr>
          <w:rFonts w:ascii="Arial"/>
          <w:sz w:val="21"/>
        </w:rPr>
      </w:pPr>
    </w:p>
    <w:p w14:paraId="6BFA9E84">
      <w:pPr>
        <w:spacing w:before="26" w:line="188" w:lineRule="auto"/>
        <w:ind w:left="1600"/>
        <w:rPr>
          <w:rFonts w:ascii="Times New Roman" w:hAnsi="Times New Roman" w:eastAsia="Times New Roman" w:cs="Times New Roman"/>
          <w:sz w:val="9"/>
          <w:szCs w:val="9"/>
        </w:rPr>
      </w:pPr>
      <w:r>
        <w:rPr>
          <w:rFonts w:ascii="Times New Roman" w:hAnsi="Times New Roman" w:eastAsia="Times New Roman" w:cs="Times New Roman"/>
          <w:b/>
          <w:bCs/>
          <w:spacing w:val="-1"/>
          <w:sz w:val="9"/>
          <w:szCs w:val="9"/>
        </w:rPr>
        <w:t>280mm</w:t>
      </w:r>
    </w:p>
    <w:p w14:paraId="131D28CC">
      <w:pPr>
        <w:spacing w:before="286" w:line="185" w:lineRule="auto"/>
        <w:ind w:left="380"/>
        <w:rPr>
          <w:rFonts w:ascii="Times New Roman" w:hAnsi="Times New Roman" w:eastAsia="Times New Roman" w:cs="Times New Roman"/>
          <w:sz w:val="162"/>
          <w:szCs w:val="162"/>
        </w:rPr>
      </w:pPr>
      <w:r>
        <w:rPr>
          <w:rFonts w:ascii="Times New Roman" w:hAnsi="Times New Roman" w:eastAsia="Times New Roman" w:cs="Times New Roman"/>
          <w:color w:val="E09090"/>
          <w:sz w:val="162"/>
          <w:szCs w:val="162"/>
        </w:rPr>
        <w:t>M</w:t>
      </w:r>
    </w:p>
    <w:p w14:paraId="1F8FF1EA">
      <w:pPr>
        <w:spacing w:line="198" w:lineRule="exact"/>
      </w:pPr>
    </w:p>
    <w:p w14:paraId="76BE6CCA">
      <w:pPr>
        <w:spacing w:line="14" w:lineRule="auto"/>
        <w:rPr>
          <w:rFonts w:ascii="Arial"/>
          <w:sz w:val="2"/>
        </w:rPr>
      </w:pPr>
      <w:r>
        <w:rPr>
          <w:rFonts w:ascii="Arial" w:hAnsi="Arial" w:eastAsia="Arial" w:cs="Arial"/>
          <w:sz w:val="2"/>
          <w:szCs w:val="2"/>
        </w:rPr>
        <w:br w:type="column"/>
      </w:r>
    </w:p>
    <w:p w14:paraId="06FA17FA">
      <w:pPr>
        <w:spacing w:before="11" w:line="2390" w:lineRule="exact"/>
      </w:pPr>
      <w:r>
        <w:rPr>
          <w:position w:val="-47"/>
        </w:rPr>
        <w:drawing>
          <wp:inline distT="0" distB="0" distL="0" distR="0">
            <wp:extent cx="3764915" cy="151765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9"/>
                    <a:stretch>
                      <a:fillRect/>
                    </a:stretch>
                  </pic:blipFill>
                  <pic:spPr>
                    <a:xfrm>
                      <a:off x="0" y="0"/>
                      <a:ext cx="3765543" cy="1517714"/>
                    </a:xfrm>
                    <a:prstGeom prst="rect">
                      <a:avLst/>
                    </a:prstGeom>
                  </pic:spPr>
                </pic:pic>
              </a:graphicData>
            </a:graphic>
          </wp:inline>
        </w:drawing>
      </w:r>
    </w:p>
    <w:p w14:paraId="199BA6E9">
      <w:pPr>
        <w:pStyle w:val="2"/>
        <w:spacing w:before="77" w:line="221" w:lineRule="auto"/>
        <w:ind w:left="410"/>
        <w:rPr>
          <w:sz w:val="23"/>
          <w:szCs w:val="23"/>
        </w:rPr>
      </w:pPr>
      <w:r>
        <w:rPr>
          <w:spacing w:val="12"/>
          <w:sz w:val="23"/>
          <w:szCs w:val="23"/>
        </w:rPr>
        <w:t>图4.2-3手动任务区启动区示意图</w:t>
      </w:r>
    </w:p>
    <w:p w14:paraId="0121AB5A">
      <w:pPr>
        <w:spacing w:line="221" w:lineRule="auto"/>
        <w:rPr>
          <w:sz w:val="23"/>
          <w:szCs w:val="23"/>
        </w:rPr>
        <w:sectPr>
          <w:type w:val="continuous"/>
          <w:pgSz w:w="11910" w:h="16840"/>
          <w:pgMar w:top="400" w:right="1786" w:bottom="1280" w:left="1779" w:header="0" w:footer="917" w:gutter="0"/>
          <w:cols w:equalWidth="0" w:num="2">
            <w:col w:w="1901" w:space="100"/>
            <w:col w:w="6344"/>
          </w:cols>
        </w:sectPr>
      </w:pPr>
    </w:p>
    <w:p w14:paraId="56973D74">
      <w:pPr>
        <w:pStyle w:val="2"/>
        <w:spacing w:before="106" w:line="221" w:lineRule="auto"/>
        <w:ind w:left="3"/>
        <w:rPr>
          <w:sz w:val="25"/>
          <w:szCs w:val="25"/>
        </w:rPr>
      </w:pPr>
      <w:r>
        <w:rPr>
          <w:b/>
          <w:bCs/>
          <w:color w:val="3060A0"/>
          <w:spacing w:val="-7"/>
          <w:sz w:val="25"/>
          <w:szCs w:val="25"/>
        </w:rPr>
        <w:t>资源区</w:t>
      </w:r>
    </w:p>
    <w:p w14:paraId="0B76E05C">
      <w:pPr>
        <w:pStyle w:val="2"/>
        <w:spacing w:before="64" w:line="221" w:lineRule="auto"/>
        <w:ind w:left="410"/>
        <w:rPr>
          <w:sz w:val="23"/>
          <w:szCs w:val="23"/>
        </w:rPr>
      </w:pPr>
      <w:r>
        <w:rPr>
          <w:spacing w:val="12"/>
          <w:sz w:val="23"/>
          <w:szCs w:val="23"/>
        </w:rPr>
        <w:t>资源区为图示区域</w:t>
      </w:r>
    </w:p>
    <w:p w14:paraId="4C16BFE3">
      <w:pPr>
        <w:pStyle w:val="2"/>
        <w:spacing w:before="73" w:line="314" w:lineRule="exact"/>
        <w:ind w:left="410"/>
        <w:rPr>
          <w:rFonts w:ascii="Arial" w:hAnsi="Arial" w:eastAsia="Arial" w:cs="Arial"/>
          <w:sz w:val="23"/>
          <w:szCs w:val="23"/>
        </w:rPr>
      </w:pPr>
      <w:r>
        <w:rPr>
          <w:spacing w:val="8"/>
          <w:position w:val="1"/>
          <w:sz w:val="23"/>
          <w:szCs w:val="23"/>
        </w:rPr>
        <w:t>尺寸：96</w:t>
      </w:r>
      <w:r>
        <w:rPr>
          <w:rFonts w:ascii="Arial" w:hAnsi="Arial" w:eastAsia="Arial" w:cs="Arial"/>
          <w:position w:val="1"/>
          <w:sz w:val="23"/>
          <w:szCs w:val="23"/>
        </w:rPr>
        <w:t>mm</w:t>
      </w:r>
      <w:r>
        <w:rPr>
          <w:rFonts w:ascii="Arial" w:hAnsi="Arial" w:eastAsia="Arial" w:cs="Arial"/>
          <w:spacing w:val="8"/>
          <w:position w:val="1"/>
          <w:sz w:val="23"/>
          <w:szCs w:val="23"/>
        </w:rPr>
        <w:t>*96</w:t>
      </w:r>
      <w:r>
        <w:rPr>
          <w:rFonts w:ascii="Arial" w:hAnsi="Arial" w:eastAsia="Arial" w:cs="Arial"/>
          <w:position w:val="1"/>
          <w:sz w:val="23"/>
          <w:szCs w:val="23"/>
        </w:rPr>
        <w:t>mm</w:t>
      </w:r>
    </w:p>
    <w:p w14:paraId="676AA323">
      <w:pPr>
        <w:pStyle w:val="2"/>
        <w:spacing w:before="87" w:line="221" w:lineRule="auto"/>
        <w:ind w:left="410"/>
        <w:rPr>
          <w:sz w:val="23"/>
          <w:szCs w:val="23"/>
        </w:rPr>
      </w:pPr>
      <w:r>
        <w:rPr>
          <w:spacing w:val="12"/>
          <w:sz w:val="23"/>
          <w:szCs w:val="23"/>
        </w:rPr>
        <w:t>位置：位于自动任务区启动区旁</w:t>
      </w:r>
    </w:p>
    <w:p w14:paraId="61D91FBB">
      <w:pPr>
        <w:pStyle w:val="2"/>
        <w:spacing w:before="85" w:line="221" w:lineRule="auto"/>
        <w:ind w:left="410"/>
        <w:rPr>
          <w:sz w:val="23"/>
          <w:szCs w:val="23"/>
        </w:rPr>
      </w:pPr>
      <w:r>
        <w:rPr>
          <w:spacing w:val="25"/>
          <w:sz w:val="23"/>
          <w:szCs w:val="23"/>
        </w:rPr>
        <w:t>数量：红蓝方各4个</w:t>
      </w:r>
    </w:p>
    <w:p w14:paraId="549C3FE3">
      <w:pPr>
        <w:spacing w:line="335" w:lineRule="auto"/>
        <w:rPr>
          <w:rFonts w:ascii="Arial"/>
          <w:sz w:val="21"/>
        </w:rPr>
      </w:pPr>
    </w:p>
    <w:p w14:paraId="4FFE39B8">
      <w:pPr>
        <w:spacing w:line="2980" w:lineRule="exact"/>
        <w:ind w:firstLine="2740"/>
      </w:pPr>
      <w:r>
        <w:rPr>
          <w:position w:val="-59"/>
        </w:rPr>
        <w:drawing>
          <wp:inline distT="0" distB="0" distL="0" distR="0">
            <wp:extent cx="1885315" cy="18923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0"/>
                    <a:stretch>
                      <a:fillRect/>
                    </a:stretch>
                  </pic:blipFill>
                  <pic:spPr>
                    <a:xfrm>
                      <a:off x="0" y="0"/>
                      <a:ext cx="1885948" cy="1892304"/>
                    </a:xfrm>
                    <a:prstGeom prst="rect">
                      <a:avLst/>
                    </a:prstGeom>
                  </pic:spPr>
                </pic:pic>
              </a:graphicData>
            </a:graphic>
          </wp:inline>
        </w:drawing>
      </w:r>
    </w:p>
    <w:p w14:paraId="02878A80">
      <w:pPr>
        <w:pStyle w:val="2"/>
        <w:spacing w:before="89" w:line="187" w:lineRule="auto"/>
        <w:ind w:left="2990"/>
        <w:rPr>
          <w:sz w:val="23"/>
          <w:szCs w:val="23"/>
        </w:rPr>
      </w:pPr>
      <w:r>
        <w:rPr>
          <w:spacing w:val="14"/>
          <w:sz w:val="23"/>
          <w:szCs w:val="23"/>
        </w:rPr>
        <w:t>图4.2-4资源区示意图</w:t>
      </w:r>
    </w:p>
    <w:p w14:paraId="5FE68FFB">
      <w:pPr>
        <w:spacing w:line="187" w:lineRule="auto"/>
        <w:rPr>
          <w:sz w:val="23"/>
          <w:szCs w:val="23"/>
        </w:rPr>
        <w:sectPr>
          <w:type w:val="continuous"/>
          <w:pgSz w:w="11910" w:h="16840"/>
          <w:pgMar w:top="400" w:right="1786" w:bottom="1280" w:left="1779" w:header="0" w:footer="917" w:gutter="0"/>
          <w:cols w:equalWidth="0" w:num="1">
            <w:col w:w="8344"/>
          </w:cols>
        </w:sectPr>
      </w:pPr>
    </w:p>
    <w:p w14:paraId="36E04C61">
      <w:pPr>
        <w:spacing w:line="255" w:lineRule="auto"/>
        <w:rPr>
          <w:rFonts w:ascii="Arial"/>
          <w:sz w:val="21"/>
        </w:rPr>
      </w:pPr>
    </w:p>
    <w:p w14:paraId="17CBE490">
      <w:pPr>
        <w:spacing w:line="255" w:lineRule="auto"/>
        <w:rPr>
          <w:rFonts w:ascii="Arial"/>
          <w:sz w:val="21"/>
        </w:rPr>
      </w:pPr>
      <w:r>
        <w:drawing>
          <wp:anchor distT="0" distB="0" distL="0" distR="0" simplePos="0" relativeHeight="251689984" behindDoc="0" locked="0" layoutInCell="1" allowOverlap="1">
            <wp:simplePos x="0" y="0"/>
            <wp:positionH relativeFrom="column">
              <wp:posOffset>1600200</wp:posOffset>
            </wp:positionH>
            <wp:positionV relativeFrom="paragraph">
              <wp:posOffset>90805</wp:posOffset>
            </wp:positionV>
            <wp:extent cx="2070100" cy="44450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80"/>
                    <a:stretch>
                      <a:fillRect/>
                    </a:stretch>
                  </pic:blipFill>
                  <pic:spPr>
                    <a:xfrm>
                      <a:off x="0" y="0"/>
                      <a:ext cx="2070103" cy="444417"/>
                    </a:xfrm>
                    <a:prstGeom prst="rect">
                      <a:avLst/>
                    </a:prstGeom>
                  </pic:spPr>
                </pic:pic>
              </a:graphicData>
            </a:graphic>
          </wp:anchor>
        </w:drawing>
      </w:r>
    </w:p>
    <w:p w14:paraId="68B48DB2">
      <w:pPr>
        <w:pStyle w:val="2"/>
        <w:spacing w:before="61" w:line="222" w:lineRule="auto"/>
        <w:ind w:left="2"/>
        <w:rPr>
          <w:sz w:val="19"/>
          <w:szCs w:val="19"/>
        </w:rPr>
      </w:pPr>
      <w:r>
        <w:pict>
          <v:shape id="_x0000_s1041" o:spid="_x0000_s1041" o:spt="202" type="#_x0000_t202" style="position:absolute;left:0pt;margin-left:378.6pt;margin-top:2pt;height:13.4pt;width:39.6pt;z-index:251691008;mso-width-relative:page;mso-height-relative:page;" filled="f" stroked="f" coordsize="21600,21600">
            <v:path/>
            <v:fill on="f" focussize="0,0"/>
            <v:stroke on="f"/>
            <v:imagedata o:title=""/>
            <o:lock v:ext="edit" aspectratio="f"/>
            <v:textbox inset="0mm,0mm,0mm,0mm">
              <w:txbxContent>
                <w:p w14:paraId="33751F02">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24619A9D">
      <w:pPr>
        <w:spacing w:line="280" w:lineRule="auto"/>
        <w:rPr>
          <w:rFonts w:ascii="Arial"/>
          <w:sz w:val="21"/>
        </w:rPr>
      </w:pPr>
      <w:r>
        <w:drawing>
          <wp:anchor distT="0" distB="0" distL="0" distR="0" simplePos="0" relativeHeight="251693056" behindDoc="0" locked="0" layoutInCell="1" allowOverlap="1">
            <wp:simplePos x="0" y="0"/>
            <wp:positionH relativeFrom="column">
              <wp:posOffset>203200</wp:posOffset>
            </wp:positionH>
            <wp:positionV relativeFrom="paragraph">
              <wp:posOffset>118110</wp:posOffset>
            </wp:positionV>
            <wp:extent cx="1974850" cy="635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81"/>
                    <a:stretch>
                      <a:fillRect/>
                    </a:stretch>
                  </pic:blipFill>
                  <pic:spPr>
                    <a:xfrm>
                      <a:off x="0" y="0"/>
                      <a:ext cx="1974886" cy="6415"/>
                    </a:xfrm>
                    <a:prstGeom prst="rect">
                      <a:avLst/>
                    </a:prstGeom>
                  </pic:spPr>
                </pic:pic>
              </a:graphicData>
            </a:graphic>
          </wp:anchor>
        </w:drawing>
      </w:r>
      <w:r>
        <w:drawing>
          <wp:anchor distT="0" distB="0" distL="0" distR="0" simplePos="0" relativeHeight="251692032" behindDoc="0" locked="0" layoutInCell="1" allowOverlap="1">
            <wp:simplePos x="0" y="0"/>
            <wp:positionH relativeFrom="column">
              <wp:posOffset>3054350</wp:posOffset>
            </wp:positionH>
            <wp:positionV relativeFrom="paragraph">
              <wp:posOffset>118110</wp:posOffset>
            </wp:positionV>
            <wp:extent cx="1987550" cy="635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1"/>
                    <a:stretch>
                      <a:fillRect/>
                    </a:stretch>
                  </pic:blipFill>
                  <pic:spPr>
                    <a:xfrm>
                      <a:off x="0" y="0"/>
                      <a:ext cx="1987517" cy="6415"/>
                    </a:xfrm>
                    <a:prstGeom prst="rect">
                      <a:avLst/>
                    </a:prstGeom>
                  </pic:spPr>
                </pic:pic>
              </a:graphicData>
            </a:graphic>
          </wp:anchor>
        </w:drawing>
      </w:r>
    </w:p>
    <w:p w14:paraId="6F5A327E">
      <w:pPr>
        <w:pStyle w:val="2"/>
        <w:spacing w:before="78" w:line="221" w:lineRule="auto"/>
        <w:ind w:left="3"/>
        <w:rPr>
          <w:sz w:val="24"/>
          <w:szCs w:val="24"/>
        </w:rPr>
      </w:pPr>
      <w:r>
        <w:rPr>
          <w:b/>
          <w:bCs/>
          <w:color w:val="2060A0"/>
          <w:spacing w:val="-5"/>
          <w:sz w:val="24"/>
          <w:szCs w:val="24"/>
        </w:rPr>
        <w:t>密码填充区</w:t>
      </w:r>
    </w:p>
    <w:p w14:paraId="0A3679EB">
      <w:pPr>
        <w:pStyle w:val="2"/>
        <w:spacing w:before="126" w:line="221" w:lineRule="auto"/>
        <w:ind w:left="430"/>
        <w:rPr>
          <w:sz w:val="24"/>
          <w:szCs w:val="24"/>
        </w:rPr>
      </w:pPr>
      <w:r>
        <w:rPr>
          <w:spacing w:val="-1"/>
          <w:sz w:val="24"/>
          <w:szCs w:val="24"/>
        </w:rPr>
        <w:t>密码填充区为图示区域</w:t>
      </w:r>
    </w:p>
    <w:p w14:paraId="545A78FC">
      <w:pPr>
        <w:pStyle w:val="2"/>
        <w:spacing w:before="89" w:line="327" w:lineRule="exact"/>
        <w:ind w:left="430"/>
        <w:rPr>
          <w:rFonts w:ascii="Arial" w:hAnsi="Arial" w:eastAsia="Arial" w:cs="Arial"/>
          <w:sz w:val="24"/>
          <w:szCs w:val="24"/>
        </w:rPr>
      </w:pPr>
      <w:r>
        <w:rPr>
          <w:spacing w:val="3"/>
          <w:position w:val="1"/>
          <w:sz w:val="24"/>
          <w:szCs w:val="24"/>
        </w:rPr>
        <w:t>尺寸：130</w:t>
      </w:r>
      <w:r>
        <w:rPr>
          <w:rFonts w:ascii="Arial" w:hAnsi="Arial" w:eastAsia="Arial" w:cs="Arial"/>
          <w:position w:val="1"/>
          <w:sz w:val="24"/>
          <w:szCs w:val="24"/>
        </w:rPr>
        <w:t>mm</w:t>
      </w:r>
      <w:r>
        <w:rPr>
          <w:rFonts w:ascii="Arial" w:hAnsi="Arial" w:eastAsia="Arial" w:cs="Arial"/>
          <w:spacing w:val="3"/>
          <w:position w:val="1"/>
          <w:sz w:val="24"/>
          <w:szCs w:val="24"/>
        </w:rPr>
        <w:t>*93</w:t>
      </w:r>
      <w:r>
        <w:rPr>
          <w:rFonts w:ascii="Arial" w:hAnsi="Arial" w:eastAsia="Arial" w:cs="Arial"/>
          <w:position w:val="1"/>
          <w:sz w:val="24"/>
          <w:szCs w:val="24"/>
        </w:rPr>
        <w:t>mm</w:t>
      </w:r>
    </w:p>
    <w:p w14:paraId="076FE9E0">
      <w:pPr>
        <w:pStyle w:val="2"/>
        <w:spacing w:before="136" w:line="221" w:lineRule="auto"/>
        <w:ind w:left="430"/>
        <w:rPr>
          <w:sz w:val="24"/>
          <w:szCs w:val="24"/>
        </w:rPr>
      </w:pPr>
      <w:r>
        <w:rPr>
          <w:spacing w:val="3"/>
          <w:sz w:val="24"/>
          <w:szCs w:val="24"/>
        </w:rPr>
        <w:t>位置：自动任务区中央区域</w:t>
      </w:r>
      <w:r>
        <w:rPr>
          <w:rFonts w:ascii="宋体" w:hAnsi="宋体" w:eastAsia="宋体" w:cs="宋体"/>
          <w:spacing w:val="3"/>
          <w:sz w:val="24"/>
          <w:szCs w:val="24"/>
        </w:rPr>
        <w:t>T</w:t>
      </w:r>
      <w:r>
        <w:rPr>
          <w:rFonts w:ascii="宋体" w:hAnsi="宋体" w:eastAsia="宋体" w:cs="宋体"/>
          <w:spacing w:val="-25"/>
          <w:sz w:val="24"/>
          <w:szCs w:val="24"/>
        </w:rPr>
        <w:t xml:space="preserve"> </w:t>
      </w:r>
      <w:r>
        <w:rPr>
          <w:spacing w:val="3"/>
          <w:sz w:val="24"/>
          <w:szCs w:val="24"/>
        </w:rPr>
        <w:t>字路口旁</w:t>
      </w:r>
    </w:p>
    <w:p w14:paraId="1B8FD760">
      <w:pPr>
        <w:pStyle w:val="2"/>
        <w:spacing w:before="143" w:line="221" w:lineRule="auto"/>
        <w:ind w:left="430"/>
        <w:rPr>
          <w:sz w:val="24"/>
          <w:szCs w:val="24"/>
        </w:rPr>
      </w:pPr>
      <w:r>
        <w:rPr>
          <w:spacing w:val="14"/>
          <w:sz w:val="24"/>
          <w:szCs w:val="24"/>
        </w:rPr>
        <w:t>数量：红蓝方各1个</w:t>
      </w:r>
    </w:p>
    <w:p w14:paraId="7CF49B33">
      <w:pPr>
        <w:spacing w:line="362" w:lineRule="auto"/>
        <w:rPr>
          <w:rFonts w:ascii="Arial"/>
          <w:sz w:val="21"/>
        </w:rPr>
      </w:pPr>
    </w:p>
    <w:p w14:paraId="1C71D9E7">
      <w:pPr>
        <w:spacing w:before="1" w:line="1740" w:lineRule="exact"/>
      </w:pPr>
      <w:r>
        <w:drawing>
          <wp:anchor distT="0" distB="0" distL="0" distR="0" simplePos="0" relativeHeight="251687936" behindDoc="0" locked="0" layoutInCell="1" allowOverlap="1">
            <wp:simplePos x="0" y="0"/>
            <wp:positionH relativeFrom="column">
              <wp:posOffset>1765300</wp:posOffset>
            </wp:positionH>
            <wp:positionV relativeFrom="paragraph">
              <wp:posOffset>0</wp:posOffset>
            </wp:positionV>
            <wp:extent cx="2374900" cy="109855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2"/>
                    <a:stretch>
                      <a:fillRect/>
                    </a:stretch>
                  </pic:blipFill>
                  <pic:spPr>
                    <a:xfrm>
                      <a:off x="0" y="0"/>
                      <a:ext cx="2374885" cy="1098532"/>
                    </a:xfrm>
                    <a:prstGeom prst="rect">
                      <a:avLst/>
                    </a:prstGeom>
                  </pic:spPr>
                </pic:pic>
              </a:graphicData>
            </a:graphic>
          </wp:anchor>
        </w:drawing>
      </w:r>
      <w:r>
        <w:drawing>
          <wp:anchor distT="0" distB="0" distL="0" distR="0" simplePos="0" relativeHeight="251688960" behindDoc="0" locked="0" layoutInCell="1" allowOverlap="1">
            <wp:simplePos x="0" y="0"/>
            <wp:positionH relativeFrom="column">
              <wp:posOffset>4216400</wp:posOffset>
            </wp:positionH>
            <wp:positionV relativeFrom="paragraph">
              <wp:posOffset>0</wp:posOffset>
            </wp:positionV>
            <wp:extent cx="1504950" cy="109855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03"/>
                    <a:stretch>
                      <a:fillRect/>
                    </a:stretch>
                  </pic:blipFill>
                  <pic:spPr>
                    <a:xfrm>
                      <a:off x="0" y="0"/>
                      <a:ext cx="1504931" cy="1098532"/>
                    </a:xfrm>
                    <a:prstGeom prst="rect">
                      <a:avLst/>
                    </a:prstGeom>
                  </pic:spPr>
                </pic:pic>
              </a:graphicData>
            </a:graphic>
          </wp:anchor>
        </w:drawing>
      </w:r>
      <w:r>
        <w:rPr>
          <w:position w:val="-34"/>
        </w:rPr>
        <w:pict>
          <v:group id="_x0000_s1042" o:spid="_x0000_s1042" o:spt="203" style="height:87.05pt;width:133.05pt;" coordsize="2661,1741">
            <o:lock v:ext="edit"/>
            <v:shape id="_x0000_s1043" o:spid="_x0000_s1043" o:spt="75" type="#_x0000_t75" style="position:absolute;left:0;top:0;height:1741;width:2661;" filled="f" stroked="f" coordsize="21600,21600">
              <v:path/>
              <v:fill on="f" focussize="0,0"/>
              <v:stroke on="f"/>
              <v:imagedata r:id="rId104" o:title=""/>
              <o:lock v:ext="edit" aspectratio="t"/>
            </v:shape>
            <v:shape id="_x0000_s1044" o:spid="_x0000_s1044" o:spt="202" type="#_x0000_t202" style="position:absolute;left:-20;top:-20;height:1781;width:2701;" filled="f" stroked="f" coordsize="21600,21600">
              <v:path/>
              <v:fill on="f" focussize="0,0"/>
              <v:stroke on="f"/>
              <v:imagedata o:title=""/>
              <o:lock v:ext="edit" aspectratio="f"/>
              <v:textbox inset="0mm,0mm,0mm,0mm">
                <w:txbxContent>
                  <w:p w14:paraId="6BCF885C">
                    <w:pPr>
                      <w:spacing w:line="320" w:lineRule="auto"/>
                      <w:rPr>
                        <w:rFonts w:ascii="Arial"/>
                        <w:sz w:val="21"/>
                      </w:rPr>
                    </w:pPr>
                  </w:p>
                  <w:p w14:paraId="632CA224">
                    <w:pPr>
                      <w:spacing w:before="55" w:line="188" w:lineRule="auto"/>
                      <w:ind w:left="930"/>
                      <w:rPr>
                        <w:rFonts w:ascii="Times New Roman" w:hAnsi="Times New Roman" w:eastAsia="Times New Roman" w:cs="Times New Roman"/>
                        <w:sz w:val="19"/>
                        <w:szCs w:val="19"/>
                      </w:rPr>
                    </w:pPr>
                    <w:r>
                      <w:rPr>
                        <w:rFonts w:ascii="Times New Roman" w:hAnsi="Times New Roman" w:eastAsia="Times New Roman" w:cs="Times New Roman"/>
                        <w:color w:val="FFFFFF"/>
                        <w:spacing w:val="-2"/>
                        <w:sz w:val="19"/>
                        <w:szCs w:val="19"/>
                      </w:rPr>
                      <w:t>93mm</w:t>
                    </w:r>
                  </w:p>
                  <w:p w14:paraId="7807E635">
                    <w:pPr>
                      <w:spacing w:line="322" w:lineRule="auto"/>
                      <w:rPr>
                        <w:rFonts w:ascii="Arial"/>
                        <w:sz w:val="21"/>
                      </w:rPr>
                    </w:pPr>
                  </w:p>
                  <w:p w14:paraId="71A199EC">
                    <w:pPr>
                      <w:spacing w:before="55" w:line="188" w:lineRule="auto"/>
                      <w:ind w:left="220"/>
                      <w:rPr>
                        <w:rFonts w:ascii="Times New Roman" w:hAnsi="Times New Roman" w:eastAsia="Times New Roman" w:cs="Times New Roman"/>
                        <w:sz w:val="19"/>
                        <w:szCs w:val="19"/>
                      </w:rPr>
                    </w:pPr>
                    <w:r>
                      <w:rPr>
                        <w:rFonts w:ascii="Times New Roman" w:hAnsi="Times New Roman" w:eastAsia="Times New Roman" w:cs="Times New Roman"/>
                        <w:color w:val="FFFFFF"/>
                        <w:spacing w:val="-8"/>
                        <w:sz w:val="19"/>
                        <w:szCs w:val="19"/>
                      </w:rPr>
                      <w:t>130mm</w:t>
                    </w:r>
                  </w:p>
                </w:txbxContent>
              </v:textbox>
            </v:shape>
            <w10:wrap type="none"/>
            <w10:anchorlock/>
          </v:group>
        </w:pict>
      </w:r>
    </w:p>
    <w:p w14:paraId="3D067B60">
      <w:pPr>
        <w:pStyle w:val="2"/>
        <w:spacing w:before="137" w:line="221" w:lineRule="auto"/>
        <w:ind w:left="2760"/>
        <w:rPr>
          <w:sz w:val="24"/>
          <w:szCs w:val="24"/>
        </w:rPr>
      </w:pPr>
      <w:r>
        <w:rPr>
          <w:spacing w:val="5"/>
          <w:sz w:val="24"/>
          <w:szCs w:val="24"/>
        </w:rPr>
        <w:t>图4.2-5密码填充区示意图</w:t>
      </w:r>
    </w:p>
    <w:p w14:paraId="2A63508D">
      <w:pPr>
        <w:pStyle w:val="2"/>
        <w:spacing w:before="300" w:line="222" w:lineRule="auto"/>
        <w:ind w:left="3"/>
        <w:rPr>
          <w:sz w:val="24"/>
          <w:szCs w:val="24"/>
        </w:rPr>
      </w:pPr>
      <w:r>
        <w:rPr>
          <w:b/>
          <w:bCs/>
          <w:color w:val="3060A0"/>
          <w:spacing w:val="-4"/>
          <w:sz w:val="24"/>
          <w:szCs w:val="24"/>
        </w:rPr>
        <w:t>中转区</w:t>
      </w:r>
    </w:p>
    <w:p w14:paraId="17CA0B51">
      <w:pPr>
        <w:pStyle w:val="2"/>
        <w:spacing w:before="125" w:line="222" w:lineRule="auto"/>
        <w:ind w:left="430"/>
        <w:rPr>
          <w:sz w:val="24"/>
          <w:szCs w:val="24"/>
        </w:rPr>
      </w:pPr>
      <w:r>
        <w:rPr>
          <w:spacing w:val="-2"/>
          <w:sz w:val="24"/>
          <w:szCs w:val="24"/>
        </w:rPr>
        <w:t>中转区为图示区域。</w:t>
      </w:r>
    </w:p>
    <w:p w14:paraId="3292C2A9">
      <w:pPr>
        <w:pStyle w:val="2"/>
        <w:spacing w:before="88" w:line="327" w:lineRule="exact"/>
        <w:ind w:left="430"/>
        <w:rPr>
          <w:rFonts w:ascii="Arial" w:hAnsi="Arial" w:eastAsia="Arial" w:cs="Arial"/>
          <w:sz w:val="24"/>
          <w:szCs w:val="24"/>
        </w:rPr>
      </w:pPr>
      <w:r>
        <w:rPr>
          <w:spacing w:val="3"/>
          <w:position w:val="1"/>
          <w:sz w:val="24"/>
          <w:szCs w:val="24"/>
        </w:rPr>
        <w:t>尺寸：130</w:t>
      </w:r>
      <w:r>
        <w:rPr>
          <w:rFonts w:ascii="Arial" w:hAnsi="Arial" w:eastAsia="Arial" w:cs="Arial"/>
          <w:position w:val="1"/>
          <w:sz w:val="24"/>
          <w:szCs w:val="24"/>
        </w:rPr>
        <w:t>mm</w:t>
      </w:r>
      <w:r>
        <w:rPr>
          <w:rFonts w:ascii="Arial" w:hAnsi="Arial" w:eastAsia="Arial" w:cs="Arial"/>
          <w:spacing w:val="3"/>
          <w:position w:val="1"/>
          <w:sz w:val="24"/>
          <w:szCs w:val="24"/>
        </w:rPr>
        <w:t>*93</w:t>
      </w:r>
      <w:r>
        <w:rPr>
          <w:rFonts w:ascii="Arial" w:hAnsi="Arial" w:eastAsia="Arial" w:cs="Arial"/>
          <w:position w:val="1"/>
          <w:sz w:val="24"/>
          <w:szCs w:val="24"/>
        </w:rPr>
        <w:t>mm</w:t>
      </w:r>
    </w:p>
    <w:p w14:paraId="42BE0815">
      <w:pPr>
        <w:pStyle w:val="2"/>
        <w:spacing w:before="136" w:line="221" w:lineRule="auto"/>
        <w:ind w:left="430"/>
        <w:rPr>
          <w:sz w:val="24"/>
          <w:szCs w:val="24"/>
        </w:rPr>
      </w:pPr>
      <w:r>
        <w:rPr>
          <w:spacing w:val="-1"/>
          <w:sz w:val="24"/>
          <w:szCs w:val="24"/>
        </w:rPr>
        <w:t>位置：位于自动任务区中间靠近手动任务区方向</w:t>
      </w:r>
    </w:p>
    <w:p w14:paraId="1F8EF90E">
      <w:pPr>
        <w:pStyle w:val="2"/>
        <w:spacing w:before="133" w:line="221" w:lineRule="auto"/>
        <w:ind w:left="430"/>
        <w:rPr>
          <w:sz w:val="24"/>
          <w:szCs w:val="24"/>
        </w:rPr>
      </w:pPr>
      <w:r>
        <w:rPr>
          <w:spacing w:val="17"/>
          <w:sz w:val="24"/>
          <w:szCs w:val="24"/>
        </w:rPr>
        <w:t>数量：红蓝方各1个</w:t>
      </w:r>
    </w:p>
    <w:p w14:paraId="4DFD4541">
      <w:pPr>
        <w:spacing w:before="115" w:line="3130" w:lineRule="exact"/>
        <w:ind w:firstLine="1740"/>
      </w:pPr>
      <w:r>
        <w:rPr>
          <w:position w:val="-62"/>
        </w:rPr>
        <w:drawing>
          <wp:inline distT="0" distB="0" distL="0" distR="0">
            <wp:extent cx="3066415" cy="19869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05"/>
                    <a:stretch>
                      <a:fillRect/>
                    </a:stretch>
                  </pic:blipFill>
                  <pic:spPr>
                    <a:xfrm>
                      <a:off x="0" y="0"/>
                      <a:ext cx="3067037" cy="1987475"/>
                    </a:xfrm>
                    <a:prstGeom prst="rect">
                      <a:avLst/>
                    </a:prstGeom>
                  </pic:spPr>
                </pic:pic>
              </a:graphicData>
            </a:graphic>
          </wp:inline>
        </w:drawing>
      </w:r>
    </w:p>
    <w:p w14:paraId="6A84CD78">
      <w:pPr>
        <w:pStyle w:val="2"/>
        <w:spacing w:before="98" w:line="222" w:lineRule="auto"/>
        <w:ind w:left="3000"/>
        <w:rPr>
          <w:sz w:val="24"/>
          <w:szCs w:val="24"/>
        </w:rPr>
      </w:pPr>
      <w:r>
        <w:rPr>
          <w:spacing w:val="6"/>
          <w:sz w:val="24"/>
          <w:szCs w:val="24"/>
        </w:rPr>
        <w:t>图4.2-6中转区示意图</w:t>
      </w:r>
    </w:p>
    <w:p w14:paraId="0CF8E1A9">
      <w:pPr>
        <w:pStyle w:val="2"/>
        <w:spacing w:before="288" w:line="222" w:lineRule="auto"/>
        <w:ind w:left="3"/>
        <w:rPr>
          <w:sz w:val="24"/>
          <w:szCs w:val="24"/>
        </w:rPr>
      </w:pPr>
      <w:r>
        <w:rPr>
          <w:b/>
          <w:bCs/>
          <w:color w:val="306090"/>
          <w:spacing w:val="3"/>
          <w:sz w:val="24"/>
          <w:szCs w:val="24"/>
        </w:rPr>
        <w:t>转运区</w:t>
      </w:r>
    </w:p>
    <w:p w14:paraId="0E142045">
      <w:pPr>
        <w:pStyle w:val="2"/>
        <w:spacing w:before="153" w:line="222" w:lineRule="auto"/>
        <w:ind w:left="430"/>
        <w:rPr>
          <w:sz w:val="19"/>
          <w:szCs w:val="19"/>
        </w:rPr>
      </w:pPr>
      <w:r>
        <w:rPr>
          <w:spacing w:val="-12"/>
          <w:sz w:val="19"/>
          <w:szCs w:val="19"/>
        </w:rPr>
        <w:t>转</w:t>
      </w:r>
      <w:r>
        <w:rPr>
          <w:spacing w:val="-30"/>
          <w:sz w:val="19"/>
          <w:szCs w:val="19"/>
        </w:rPr>
        <w:t xml:space="preserve"> </w:t>
      </w:r>
      <w:r>
        <w:rPr>
          <w:spacing w:val="-12"/>
          <w:sz w:val="19"/>
          <w:szCs w:val="19"/>
        </w:rPr>
        <w:t>运</w:t>
      </w:r>
      <w:r>
        <w:rPr>
          <w:spacing w:val="-22"/>
          <w:sz w:val="19"/>
          <w:szCs w:val="19"/>
        </w:rPr>
        <w:t xml:space="preserve"> </w:t>
      </w:r>
      <w:r>
        <w:rPr>
          <w:spacing w:val="-12"/>
          <w:sz w:val="19"/>
          <w:szCs w:val="19"/>
        </w:rPr>
        <w:t>区</w:t>
      </w:r>
      <w:r>
        <w:rPr>
          <w:spacing w:val="-29"/>
          <w:sz w:val="19"/>
          <w:szCs w:val="19"/>
        </w:rPr>
        <w:t xml:space="preserve"> </w:t>
      </w:r>
      <w:r>
        <w:rPr>
          <w:spacing w:val="-12"/>
          <w:sz w:val="19"/>
          <w:szCs w:val="19"/>
        </w:rPr>
        <w:t>为</w:t>
      </w:r>
      <w:r>
        <w:rPr>
          <w:spacing w:val="-22"/>
          <w:sz w:val="19"/>
          <w:szCs w:val="19"/>
        </w:rPr>
        <w:t xml:space="preserve"> </w:t>
      </w:r>
      <w:r>
        <w:rPr>
          <w:spacing w:val="-12"/>
          <w:sz w:val="19"/>
          <w:szCs w:val="19"/>
        </w:rPr>
        <w:t>图</w:t>
      </w:r>
      <w:r>
        <w:rPr>
          <w:spacing w:val="-25"/>
          <w:sz w:val="19"/>
          <w:szCs w:val="19"/>
        </w:rPr>
        <w:t xml:space="preserve"> </w:t>
      </w:r>
      <w:r>
        <w:rPr>
          <w:spacing w:val="-12"/>
          <w:sz w:val="19"/>
          <w:szCs w:val="19"/>
        </w:rPr>
        <w:t>示</w:t>
      </w:r>
      <w:r>
        <w:rPr>
          <w:spacing w:val="-22"/>
          <w:sz w:val="19"/>
          <w:szCs w:val="19"/>
        </w:rPr>
        <w:t xml:space="preserve"> </w:t>
      </w:r>
      <w:r>
        <w:rPr>
          <w:spacing w:val="-12"/>
          <w:sz w:val="19"/>
          <w:szCs w:val="19"/>
        </w:rPr>
        <w:t>区</w:t>
      </w:r>
      <w:r>
        <w:rPr>
          <w:spacing w:val="-33"/>
          <w:sz w:val="19"/>
          <w:szCs w:val="19"/>
        </w:rPr>
        <w:t xml:space="preserve"> </w:t>
      </w:r>
      <w:r>
        <w:rPr>
          <w:spacing w:val="-12"/>
          <w:sz w:val="19"/>
          <w:szCs w:val="19"/>
        </w:rPr>
        <w:t>域</w:t>
      </w:r>
      <w:r>
        <w:rPr>
          <w:spacing w:val="-41"/>
          <w:sz w:val="19"/>
          <w:szCs w:val="19"/>
        </w:rPr>
        <w:t xml:space="preserve"> </w:t>
      </w:r>
      <w:r>
        <w:rPr>
          <w:spacing w:val="-12"/>
          <w:sz w:val="19"/>
          <w:szCs w:val="19"/>
        </w:rPr>
        <w:t>。</w:t>
      </w:r>
    </w:p>
    <w:p w14:paraId="033BE028">
      <w:pPr>
        <w:pStyle w:val="2"/>
        <w:spacing w:before="110" w:line="327" w:lineRule="exact"/>
        <w:ind w:left="430"/>
        <w:rPr>
          <w:rFonts w:ascii="Arial" w:hAnsi="Arial" w:eastAsia="Arial" w:cs="Arial"/>
          <w:sz w:val="24"/>
          <w:szCs w:val="24"/>
        </w:rPr>
      </w:pPr>
      <w:r>
        <w:rPr>
          <w:spacing w:val="3"/>
          <w:position w:val="1"/>
          <w:sz w:val="24"/>
          <w:szCs w:val="24"/>
        </w:rPr>
        <w:t>尺寸：130</w:t>
      </w:r>
      <w:r>
        <w:rPr>
          <w:rFonts w:ascii="Arial" w:hAnsi="Arial" w:eastAsia="Arial" w:cs="Arial"/>
          <w:position w:val="1"/>
          <w:sz w:val="24"/>
          <w:szCs w:val="24"/>
        </w:rPr>
        <w:t>mm</w:t>
      </w:r>
      <w:r>
        <w:rPr>
          <w:rFonts w:ascii="Arial" w:hAnsi="Arial" w:eastAsia="Arial" w:cs="Arial"/>
          <w:spacing w:val="3"/>
          <w:position w:val="1"/>
          <w:sz w:val="24"/>
          <w:szCs w:val="24"/>
        </w:rPr>
        <w:t>*93</w:t>
      </w:r>
      <w:r>
        <w:rPr>
          <w:rFonts w:ascii="Arial" w:hAnsi="Arial" w:eastAsia="Arial" w:cs="Arial"/>
          <w:position w:val="1"/>
          <w:sz w:val="24"/>
          <w:szCs w:val="24"/>
        </w:rPr>
        <w:t>mm</w:t>
      </w:r>
    </w:p>
    <w:p w14:paraId="150952A8">
      <w:pPr>
        <w:pStyle w:val="2"/>
        <w:spacing w:before="146" w:line="221" w:lineRule="auto"/>
        <w:ind w:left="430"/>
        <w:rPr>
          <w:sz w:val="24"/>
          <w:szCs w:val="24"/>
        </w:rPr>
      </w:pPr>
      <w:r>
        <w:rPr>
          <w:spacing w:val="-1"/>
          <w:sz w:val="24"/>
          <w:szCs w:val="24"/>
        </w:rPr>
        <w:t>位置：位于自动任务区中间靠近下方边框位置</w:t>
      </w:r>
    </w:p>
    <w:p w14:paraId="0350B367">
      <w:pPr>
        <w:spacing w:line="254" w:lineRule="auto"/>
        <w:rPr>
          <w:rFonts w:ascii="Arial"/>
          <w:sz w:val="21"/>
        </w:rPr>
      </w:pPr>
    </w:p>
    <w:p w14:paraId="5D336A59">
      <w:pPr>
        <w:spacing w:line="254" w:lineRule="auto"/>
        <w:rPr>
          <w:rFonts w:ascii="Arial"/>
          <w:sz w:val="21"/>
        </w:rPr>
      </w:pPr>
    </w:p>
    <w:p w14:paraId="4DEA409E">
      <w:pPr>
        <w:spacing w:line="254" w:lineRule="auto"/>
        <w:rPr>
          <w:rFonts w:ascii="Arial"/>
          <w:sz w:val="21"/>
        </w:rPr>
      </w:pPr>
    </w:p>
    <w:p w14:paraId="7A716E9B">
      <w:pPr>
        <w:spacing w:line="254" w:lineRule="auto"/>
        <w:rPr>
          <w:rFonts w:ascii="Arial"/>
          <w:sz w:val="21"/>
        </w:rPr>
      </w:pPr>
    </w:p>
    <w:p w14:paraId="69B040E6">
      <w:pPr>
        <w:spacing w:line="254" w:lineRule="auto"/>
        <w:rPr>
          <w:rFonts w:ascii="Arial"/>
          <w:sz w:val="21"/>
        </w:rPr>
      </w:pPr>
    </w:p>
    <w:p w14:paraId="1D49E518">
      <w:pPr>
        <w:spacing w:line="254" w:lineRule="auto"/>
        <w:rPr>
          <w:rFonts w:ascii="Arial"/>
          <w:sz w:val="21"/>
        </w:rPr>
      </w:pPr>
    </w:p>
    <w:p w14:paraId="7B518CE8">
      <w:pPr>
        <w:spacing w:line="255" w:lineRule="auto"/>
        <w:rPr>
          <w:rFonts w:ascii="Arial"/>
          <w:sz w:val="21"/>
        </w:rPr>
      </w:pPr>
    </w:p>
    <w:p w14:paraId="15DF9C12">
      <w:pPr>
        <w:tabs>
          <w:tab w:val="left" w:pos="3320"/>
        </w:tabs>
        <w:spacing w:before="62"/>
        <w:ind w:left="50"/>
        <w:rPr>
          <w:rFonts w:ascii="Times New Roman" w:hAnsi="Times New Roman" w:eastAsia="Times New Roman" w:cs="Times New Roman"/>
          <w:sz w:val="19"/>
          <w:szCs w:val="19"/>
        </w:rPr>
      </w:pPr>
      <w:r>
        <w:rPr>
          <w:rFonts w:ascii="宋体" w:hAnsi="宋体" w:eastAsia="宋体" w:cs="宋体"/>
          <w:strike/>
          <w:color w:val="E03020"/>
          <w:sz w:val="19"/>
          <w:szCs w:val="19"/>
        </w:rPr>
        <w:tab/>
      </w:r>
      <w:r>
        <w:rPr>
          <w:rFonts w:ascii="宋体" w:hAnsi="宋体" w:eastAsia="宋体" w:cs="宋体"/>
          <w:color w:val="E03020"/>
          <w:spacing w:val="-23"/>
          <w:sz w:val="19"/>
          <w:szCs w:val="19"/>
        </w:rPr>
        <w:t xml:space="preserve"> </w:t>
      </w:r>
      <w:r>
        <w:rPr>
          <w:rFonts w:ascii="宋体" w:hAnsi="宋体" w:eastAsia="宋体" w:cs="宋体"/>
          <w:color w:val="E03020"/>
          <w:spacing w:val="-7"/>
          <w:sz w:val="19"/>
          <w:szCs w:val="19"/>
        </w:rPr>
        <w:t>&gt;&gt;&gt;</w:t>
      </w:r>
      <w:r>
        <w:rPr>
          <w:rFonts w:ascii="宋体" w:hAnsi="宋体" w:eastAsia="宋体" w:cs="宋体"/>
          <w:color w:val="E03020"/>
          <w:spacing w:val="14"/>
          <w:sz w:val="19"/>
          <w:szCs w:val="19"/>
        </w:rPr>
        <w:t xml:space="preserve">    </w:t>
      </w:r>
      <w:r>
        <w:rPr>
          <w:rFonts w:ascii="Times New Roman" w:hAnsi="Times New Roman" w:eastAsia="Times New Roman" w:cs="Times New Roman"/>
          <w:color w:val="D03020"/>
          <w:spacing w:val="-7"/>
          <w:position w:val="1"/>
          <w:sz w:val="19"/>
          <w:szCs w:val="19"/>
        </w:rPr>
        <w:t>8</w:t>
      </w:r>
      <w:r>
        <w:rPr>
          <w:rFonts w:ascii="Times New Roman" w:hAnsi="Times New Roman" w:eastAsia="Times New Roman" w:cs="Times New Roman"/>
          <w:color w:val="D03020"/>
          <w:position w:val="1"/>
          <w:sz w:val="19"/>
          <w:szCs w:val="19"/>
        </w:rPr>
        <w:t xml:space="preserve">                 </w:t>
      </w:r>
      <w:r>
        <w:rPr>
          <w:rFonts w:ascii="Times New Roman" w:hAnsi="Times New Roman" w:eastAsia="Times New Roman" w:cs="Times New Roman"/>
          <w:strike/>
          <w:color w:val="D03020"/>
          <w:position w:val="1"/>
          <w:sz w:val="19"/>
          <w:szCs w:val="19"/>
        </w:rPr>
        <w:t xml:space="preserve">                                                                     </w:t>
      </w:r>
    </w:p>
    <w:p w14:paraId="28DD1F94">
      <w:pPr>
        <w:rPr>
          <w:rFonts w:ascii="Times New Roman" w:hAnsi="Times New Roman" w:eastAsia="Times New Roman" w:cs="Times New Roman"/>
          <w:sz w:val="19"/>
          <w:szCs w:val="19"/>
        </w:rPr>
        <w:sectPr>
          <w:footerReference r:id="rId19" w:type="default"/>
          <w:pgSz w:w="11910" w:h="16840"/>
          <w:pgMar w:top="400" w:right="1130" w:bottom="400" w:left="1769" w:header="0" w:footer="0" w:gutter="0"/>
          <w:cols w:space="720" w:num="1"/>
        </w:sectPr>
      </w:pPr>
    </w:p>
    <w:p w14:paraId="2E97C0A0">
      <w:pPr>
        <w:spacing w:line="471" w:lineRule="auto"/>
        <w:rPr>
          <w:rFonts w:ascii="Arial"/>
          <w:sz w:val="21"/>
        </w:rPr>
      </w:pPr>
      <w:r>
        <w:drawing>
          <wp:anchor distT="0" distB="0" distL="0" distR="0" simplePos="0" relativeHeight="251695104" behindDoc="0" locked="0" layoutInCell="1" allowOverlap="1">
            <wp:simplePos x="0" y="0"/>
            <wp:positionH relativeFrom="column">
              <wp:posOffset>1591310</wp:posOffset>
            </wp:positionH>
            <wp:positionV relativeFrom="paragraph">
              <wp:posOffset>254000</wp:posOffset>
            </wp:positionV>
            <wp:extent cx="2076450" cy="4445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83"/>
                    <a:stretch>
                      <a:fillRect/>
                    </a:stretch>
                  </pic:blipFill>
                  <pic:spPr>
                    <a:xfrm>
                      <a:off x="0" y="0"/>
                      <a:ext cx="2076456" cy="444417"/>
                    </a:xfrm>
                    <a:prstGeom prst="rect">
                      <a:avLst/>
                    </a:prstGeom>
                  </pic:spPr>
                </pic:pic>
              </a:graphicData>
            </a:graphic>
          </wp:anchor>
        </w:drawing>
      </w:r>
    </w:p>
    <w:p w14:paraId="2E8E5BF1">
      <w:pPr>
        <w:pStyle w:val="2"/>
        <w:spacing w:before="72" w:line="222" w:lineRule="auto"/>
        <w:rPr>
          <w:sz w:val="22"/>
          <w:szCs w:val="22"/>
        </w:rPr>
      </w:pPr>
      <w:r>
        <w:pict>
          <v:shape id="_x0000_s1045" o:spid="_x0000_s1045" o:spt="202" type="#_x0000_t202" style="position:absolute;left:0pt;margin-left:378.45pt;margin-top:2.5pt;height:15.2pt;width:39.55pt;z-index:251696128;mso-width-relative:page;mso-height-relative:page;" filled="f" stroked="f" coordsize="21600,21600">
            <v:path/>
            <v:fill on="f" focussize="0,0"/>
            <v:stroke on="f"/>
            <v:imagedata o:title=""/>
            <o:lock v:ext="edit" aspectratio="f"/>
            <v:textbox inset="0mm,0mm,0mm,0mm">
              <w:txbxContent>
                <w:p w14:paraId="7C2E8878">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9"/>
          <w:sz w:val="22"/>
          <w:szCs w:val="22"/>
        </w:rPr>
        <w:t xml:space="preserve"> </w:t>
      </w:r>
      <w:r>
        <w:rPr>
          <w:b/>
          <w:bCs/>
          <w:color w:val="C04030"/>
          <w:spacing w:val="-14"/>
          <w:w w:val="97"/>
          <w:sz w:val="22"/>
          <w:szCs w:val="22"/>
        </w:rPr>
        <w:t>机器人挑战赛</w:t>
      </w:r>
    </w:p>
    <w:p w14:paraId="3B3121A5">
      <w:pPr>
        <w:spacing w:line="261" w:lineRule="auto"/>
        <w:rPr>
          <w:rFonts w:ascii="Arial"/>
          <w:sz w:val="21"/>
        </w:rPr>
      </w:pPr>
      <w:r>
        <w:drawing>
          <wp:anchor distT="0" distB="0" distL="0" distR="0" simplePos="0" relativeHeight="251698176" behindDoc="0" locked="0" layoutInCell="1" allowOverlap="1">
            <wp:simplePos x="0" y="0"/>
            <wp:positionH relativeFrom="column">
              <wp:posOffset>207010</wp:posOffset>
            </wp:positionH>
            <wp:positionV relativeFrom="paragraph">
              <wp:posOffset>113665</wp:posOffset>
            </wp:positionV>
            <wp:extent cx="1968500" cy="635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06"/>
                    <a:stretch>
                      <a:fillRect/>
                    </a:stretch>
                  </pic:blipFill>
                  <pic:spPr>
                    <a:xfrm>
                      <a:off x="0" y="0"/>
                      <a:ext cx="1968534" cy="6415"/>
                    </a:xfrm>
                    <a:prstGeom prst="rect">
                      <a:avLst/>
                    </a:prstGeom>
                  </pic:spPr>
                </pic:pic>
              </a:graphicData>
            </a:graphic>
          </wp:anchor>
        </w:drawing>
      </w:r>
      <w:r>
        <w:drawing>
          <wp:anchor distT="0" distB="0" distL="0" distR="0" simplePos="0" relativeHeight="251697152" behindDoc="0" locked="0" layoutInCell="1" allowOverlap="1">
            <wp:simplePos x="0" y="0"/>
            <wp:positionH relativeFrom="column">
              <wp:posOffset>3064510</wp:posOffset>
            </wp:positionH>
            <wp:positionV relativeFrom="paragraph">
              <wp:posOffset>113665</wp:posOffset>
            </wp:positionV>
            <wp:extent cx="1974850" cy="635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07"/>
                    <a:stretch>
                      <a:fillRect/>
                    </a:stretch>
                  </pic:blipFill>
                  <pic:spPr>
                    <a:xfrm>
                      <a:off x="0" y="0"/>
                      <a:ext cx="1974810" cy="6415"/>
                    </a:xfrm>
                    <a:prstGeom prst="rect">
                      <a:avLst/>
                    </a:prstGeom>
                  </pic:spPr>
                </pic:pic>
              </a:graphicData>
            </a:graphic>
          </wp:anchor>
        </w:drawing>
      </w:r>
    </w:p>
    <w:p w14:paraId="20D119F4">
      <w:pPr>
        <w:pStyle w:val="2"/>
        <w:spacing w:before="81" w:line="221" w:lineRule="auto"/>
        <w:ind w:left="430"/>
        <w:rPr>
          <w:sz w:val="25"/>
          <w:szCs w:val="25"/>
        </w:rPr>
      </w:pPr>
      <w:r>
        <w:rPr>
          <w:b/>
          <w:bCs/>
          <w:spacing w:val="1"/>
          <w:sz w:val="25"/>
          <w:szCs w:val="25"/>
        </w:rPr>
        <w:t>数量：红蓝方各1个</w:t>
      </w:r>
    </w:p>
    <w:p w14:paraId="6431A17B">
      <w:pPr>
        <w:spacing w:before="146" w:line="2260" w:lineRule="exact"/>
        <w:ind w:firstLine="1746"/>
      </w:pPr>
      <w:r>
        <w:rPr>
          <w:position w:val="-45"/>
        </w:rPr>
        <w:drawing>
          <wp:inline distT="0" distB="0" distL="0" distR="0">
            <wp:extent cx="3060065" cy="143510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08"/>
                    <a:stretch>
                      <a:fillRect/>
                    </a:stretch>
                  </pic:blipFill>
                  <pic:spPr>
                    <a:xfrm>
                      <a:off x="0" y="0"/>
                      <a:ext cx="3060684" cy="1435161"/>
                    </a:xfrm>
                    <a:prstGeom prst="rect">
                      <a:avLst/>
                    </a:prstGeom>
                  </pic:spPr>
                </pic:pic>
              </a:graphicData>
            </a:graphic>
          </wp:inline>
        </w:drawing>
      </w:r>
    </w:p>
    <w:p w14:paraId="5D39A619">
      <w:pPr>
        <w:pStyle w:val="2"/>
        <w:spacing w:before="127" w:line="222" w:lineRule="auto"/>
        <w:ind w:left="3206"/>
        <w:rPr>
          <w:sz w:val="22"/>
          <w:szCs w:val="22"/>
        </w:rPr>
      </w:pPr>
      <w:r>
        <w:rPr>
          <w:spacing w:val="19"/>
          <w:sz w:val="22"/>
          <w:szCs w:val="22"/>
        </w:rPr>
        <w:t>图4</w:t>
      </w:r>
      <w:r>
        <w:rPr>
          <w:spacing w:val="-59"/>
          <w:sz w:val="22"/>
          <w:szCs w:val="22"/>
        </w:rPr>
        <w:t xml:space="preserve"> </w:t>
      </w:r>
      <w:r>
        <w:rPr>
          <w:spacing w:val="19"/>
          <w:sz w:val="22"/>
          <w:szCs w:val="22"/>
        </w:rPr>
        <w:t>.2-7转运区示意图</w:t>
      </w:r>
    </w:p>
    <w:p w14:paraId="41E2BC28">
      <w:pPr>
        <w:pStyle w:val="2"/>
        <w:spacing w:before="122" w:line="222" w:lineRule="auto"/>
        <w:rPr>
          <w:sz w:val="25"/>
          <w:szCs w:val="25"/>
        </w:rPr>
      </w:pPr>
      <w:r>
        <w:rPr>
          <w:b/>
          <w:bCs/>
          <w:color w:val="306090"/>
          <w:spacing w:val="-10"/>
          <w:sz w:val="25"/>
          <w:szCs w:val="25"/>
        </w:rPr>
        <w:t>手动装载区</w:t>
      </w:r>
    </w:p>
    <w:p w14:paraId="54A87C75">
      <w:pPr>
        <w:pStyle w:val="2"/>
        <w:spacing w:before="131" w:line="221" w:lineRule="auto"/>
        <w:ind w:left="426"/>
        <w:rPr>
          <w:sz w:val="22"/>
          <w:szCs w:val="22"/>
        </w:rPr>
      </w:pPr>
      <w:r>
        <w:rPr>
          <w:spacing w:val="16"/>
          <w:sz w:val="22"/>
          <w:szCs w:val="22"/>
        </w:rPr>
        <w:t>手动装载区为图示绿色区域。</w:t>
      </w:r>
    </w:p>
    <w:p w14:paraId="59C64C85">
      <w:pPr>
        <w:pStyle w:val="2"/>
        <w:spacing w:before="157" w:line="221" w:lineRule="auto"/>
        <w:ind w:left="426"/>
        <w:rPr>
          <w:rFonts w:ascii="Arial" w:hAnsi="Arial" w:eastAsia="Arial" w:cs="Arial"/>
          <w:sz w:val="22"/>
          <w:szCs w:val="22"/>
        </w:rPr>
      </w:pPr>
      <w:r>
        <w:rPr>
          <w:spacing w:val="11"/>
          <w:sz w:val="22"/>
          <w:szCs w:val="22"/>
        </w:rPr>
        <w:t>尺寸：长550</w:t>
      </w:r>
      <w:r>
        <w:rPr>
          <w:rFonts w:ascii="Arial" w:hAnsi="Arial" w:eastAsia="Arial" w:cs="Arial"/>
          <w:sz w:val="22"/>
          <w:szCs w:val="22"/>
        </w:rPr>
        <w:t>mm</w:t>
      </w:r>
      <w:r>
        <w:rPr>
          <w:rFonts w:ascii="Arial" w:hAnsi="Arial" w:eastAsia="Arial" w:cs="Arial"/>
          <w:spacing w:val="11"/>
          <w:sz w:val="22"/>
          <w:szCs w:val="22"/>
        </w:rPr>
        <w:t>*</w:t>
      </w:r>
      <w:r>
        <w:rPr>
          <w:rFonts w:ascii="Arial" w:hAnsi="Arial" w:eastAsia="Arial" w:cs="Arial"/>
          <w:spacing w:val="2"/>
          <w:sz w:val="22"/>
          <w:szCs w:val="22"/>
        </w:rPr>
        <w:t xml:space="preserve">  </w:t>
      </w:r>
      <w:r>
        <w:rPr>
          <w:spacing w:val="11"/>
          <w:sz w:val="22"/>
          <w:szCs w:val="22"/>
        </w:rPr>
        <w:t>宽</w:t>
      </w:r>
      <w:r>
        <w:rPr>
          <w:spacing w:val="-47"/>
          <w:sz w:val="22"/>
          <w:szCs w:val="22"/>
        </w:rPr>
        <w:t xml:space="preserve"> </w:t>
      </w:r>
      <w:r>
        <w:rPr>
          <w:spacing w:val="11"/>
          <w:sz w:val="22"/>
          <w:szCs w:val="22"/>
        </w:rPr>
        <w:t>2</w:t>
      </w:r>
      <w:r>
        <w:rPr>
          <w:spacing w:val="-49"/>
          <w:sz w:val="22"/>
          <w:szCs w:val="22"/>
        </w:rPr>
        <w:t xml:space="preserve"> </w:t>
      </w:r>
      <w:r>
        <w:rPr>
          <w:spacing w:val="11"/>
          <w:sz w:val="22"/>
          <w:szCs w:val="22"/>
        </w:rPr>
        <w:t>0</w:t>
      </w:r>
      <w:r>
        <w:rPr>
          <w:spacing w:val="-48"/>
          <w:sz w:val="22"/>
          <w:szCs w:val="22"/>
        </w:rPr>
        <w:t xml:space="preserve"> </w:t>
      </w:r>
      <w:r>
        <w:rPr>
          <w:spacing w:val="11"/>
          <w:sz w:val="22"/>
          <w:szCs w:val="22"/>
        </w:rPr>
        <w:t>0</w:t>
      </w:r>
      <w:r>
        <w:rPr>
          <w:rFonts w:ascii="Arial" w:hAnsi="Arial" w:eastAsia="Arial" w:cs="Arial"/>
          <w:sz w:val="22"/>
          <w:szCs w:val="22"/>
        </w:rPr>
        <w:t>mm</w:t>
      </w:r>
    </w:p>
    <w:p w14:paraId="3D4414A8">
      <w:pPr>
        <w:pStyle w:val="2"/>
        <w:spacing w:before="156" w:line="221" w:lineRule="auto"/>
        <w:ind w:left="426"/>
        <w:rPr>
          <w:sz w:val="22"/>
          <w:szCs w:val="22"/>
        </w:rPr>
      </w:pPr>
      <w:r>
        <w:rPr>
          <w:spacing w:val="22"/>
          <w:sz w:val="22"/>
          <w:szCs w:val="22"/>
        </w:rPr>
        <w:t>位置：手动任务区一侧</w:t>
      </w:r>
    </w:p>
    <w:p w14:paraId="61D0D5EA">
      <w:pPr>
        <w:pStyle w:val="2"/>
        <w:spacing w:before="159" w:line="222" w:lineRule="auto"/>
        <w:ind w:left="426"/>
        <w:rPr>
          <w:sz w:val="22"/>
          <w:szCs w:val="22"/>
        </w:rPr>
      </w:pPr>
      <w:r>
        <w:rPr>
          <w:spacing w:val="35"/>
          <w:sz w:val="22"/>
          <w:szCs w:val="22"/>
        </w:rPr>
        <w:t>数量：1个</w:t>
      </w:r>
    </w:p>
    <w:p w14:paraId="3D740FA4">
      <w:pPr>
        <w:spacing w:line="342" w:lineRule="auto"/>
        <w:rPr>
          <w:rFonts w:ascii="Arial"/>
          <w:sz w:val="21"/>
        </w:rPr>
      </w:pPr>
      <w:r>
        <w:drawing>
          <wp:anchor distT="0" distB="0" distL="0" distR="0" simplePos="0" relativeHeight="251694080" behindDoc="0" locked="0" layoutInCell="1" allowOverlap="1">
            <wp:simplePos x="0" y="0"/>
            <wp:positionH relativeFrom="column">
              <wp:posOffset>1134110</wp:posOffset>
            </wp:positionH>
            <wp:positionV relativeFrom="paragraph">
              <wp:posOffset>123190</wp:posOffset>
            </wp:positionV>
            <wp:extent cx="3022600" cy="125095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09"/>
                    <a:stretch>
                      <a:fillRect/>
                    </a:stretch>
                  </pic:blipFill>
                  <pic:spPr>
                    <a:xfrm>
                      <a:off x="0" y="0"/>
                      <a:ext cx="3022568" cy="1250913"/>
                    </a:xfrm>
                    <a:prstGeom prst="rect">
                      <a:avLst/>
                    </a:prstGeom>
                  </pic:spPr>
                </pic:pic>
              </a:graphicData>
            </a:graphic>
          </wp:anchor>
        </w:drawing>
      </w:r>
    </w:p>
    <w:p w14:paraId="754AA616">
      <w:pPr>
        <w:spacing w:line="342" w:lineRule="auto"/>
        <w:rPr>
          <w:rFonts w:ascii="Arial"/>
          <w:sz w:val="21"/>
        </w:rPr>
      </w:pPr>
    </w:p>
    <w:p w14:paraId="3E944125">
      <w:pPr>
        <w:spacing w:before="457" w:line="172" w:lineRule="auto"/>
        <w:ind w:left="396"/>
        <w:rPr>
          <w:rFonts w:ascii="Times New Roman" w:hAnsi="Times New Roman" w:eastAsia="Times New Roman" w:cs="Times New Roman"/>
          <w:sz w:val="159"/>
          <w:szCs w:val="159"/>
        </w:rPr>
      </w:pPr>
      <w:r>
        <w:rPr>
          <w:rFonts w:ascii="Times New Roman" w:hAnsi="Times New Roman" w:eastAsia="Times New Roman" w:cs="Times New Roman"/>
          <w:color w:val="E0A0A0"/>
          <w:sz w:val="159"/>
          <w:szCs w:val="159"/>
        </w:rPr>
        <w:t>M</w:t>
      </w:r>
    </w:p>
    <w:p w14:paraId="12E0FAD2">
      <w:pPr>
        <w:pStyle w:val="2"/>
        <w:spacing w:before="1" w:line="224" w:lineRule="auto"/>
        <w:rPr>
          <w:sz w:val="25"/>
          <w:szCs w:val="25"/>
        </w:rPr>
      </w:pPr>
      <w:r>
        <w:rPr>
          <w:b/>
          <w:bCs/>
          <w:color w:val="2060A0"/>
          <w:spacing w:val="-4"/>
          <w:sz w:val="25"/>
          <w:szCs w:val="25"/>
        </w:rPr>
        <w:t>标记区</w:t>
      </w:r>
    </w:p>
    <w:p w14:paraId="08D99521">
      <w:pPr>
        <w:pStyle w:val="2"/>
        <w:spacing w:before="124" w:line="222" w:lineRule="auto"/>
        <w:ind w:left="426"/>
        <w:rPr>
          <w:sz w:val="22"/>
          <w:szCs w:val="22"/>
        </w:rPr>
      </w:pPr>
      <w:r>
        <w:rPr>
          <w:spacing w:val="16"/>
          <w:sz w:val="22"/>
          <w:szCs w:val="22"/>
        </w:rPr>
        <w:t>战队标记区为图示圆形区域。</w:t>
      </w:r>
    </w:p>
    <w:p w14:paraId="087146F7">
      <w:pPr>
        <w:pStyle w:val="2"/>
        <w:spacing w:before="175" w:line="221" w:lineRule="auto"/>
        <w:ind w:left="426"/>
        <w:rPr>
          <w:sz w:val="22"/>
          <w:szCs w:val="22"/>
        </w:rPr>
      </w:pPr>
      <w:r>
        <w:rPr>
          <w:spacing w:val="18"/>
          <w:sz w:val="22"/>
          <w:szCs w:val="22"/>
        </w:rPr>
        <w:t>尺寸：直径80</w:t>
      </w:r>
      <w:r>
        <w:rPr>
          <w:rFonts w:ascii="Arial" w:hAnsi="Arial" w:eastAsia="Arial" w:cs="Arial"/>
          <w:sz w:val="22"/>
          <w:szCs w:val="22"/>
        </w:rPr>
        <w:t>mm</w:t>
      </w:r>
      <w:r>
        <w:rPr>
          <w:rFonts w:ascii="Arial" w:hAnsi="Arial" w:eastAsia="Arial" w:cs="Arial"/>
          <w:spacing w:val="18"/>
          <w:sz w:val="22"/>
          <w:szCs w:val="22"/>
        </w:rPr>
        <w:t xml:space="preserve">  </w:t>
      </w:r>
      <w:r>
        <w:rPr>
          <w:spacing w:val="18"/>
          <w:sz w:val="22"/>
          <w:szCs w:val="22"/>
        </w:rPr>
        <w:t>圆</w:t>
      </w:r>
      <w:r>
        <w:rPr>
          <w:spacing w:val="-38"/>
          <w:sz w:val="22"/>
          <w:szCs w:val="22"/>
        </w:rPr>
        <w:t xml:space="preserve"> </w:t>
      </w:r>
      <w:r>
        <w:rPr>
          <w:spacing w:val="18"/>
          <w:sz w:val="22"/>
          <w:szCs w:val="22"/>
        </w:rPr>
        <w:t>形</w:t>
      </w:r>
    </w:p>
    <w:p w14:paraId="0CD3C26C">
      <w:pPr>
        <w:pStyle w:val="2"/>
        <w:spacing w:before="137" w:line="221" w:lineRule="auto"/>
        <w:ind w:left="426"/>
        <w:rPr>
          <w:sz w:val="22"/>
          <w:szCs w:val="22"/>
        </w:rPr>
      </w:pPr>
      <w:r>
        <w:rPr>
          <w:spacing w:val="20"/>
          <w:sz w:val="22"/>
          <w:szCs w:val="22"/>
        </w:rPr>
        <w:t>位置：手动任务区矩阵研究站两侧</w:t>
      </w:r>
    </w:p>
    <w:p w14:paraId="56D3375B">
      <w:pPr>
        <w:pStyle w:val="2"/>
        <w:spacing w:before="176" w:line="221" w:lineRule="auto"/>
        <w:ind w:left="426"/>
        <w:rPr>
          <w:sz w:val="22"/>
          <w:szCs w:val="22"/>
        </w:rPr>
      </w:pPr>
      <w:r>
        <w:rPr>
          <w:spacing w:val="35"/>
          <w:sz w:val="22"/>
          <w:szCs w:val="22"/>
        </w:rPr>
        <w:t>数量：红蓝方各1个</w:t>
      </w:r>
    </w:p>
    <w:p w14:paraId="6C224474">
      <w:pPr>
        <w:spacing w:before="50" w:line="3140" w:lineRule="exact"/>
        <w:ind w:firstLine="2356"/>
      </w:pPr>
      <w:r>
        <w:rPr>
          <w:position w:val="-62"/>
        </w:rPr>
        <w:drawing>
          <wp:inline distT="0" distB="0" distL="0" distR="0">
            <wp:extent cx="2475865" cy="199326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10"/>
                    <a:stretch>
                      <a:fillRect/>
                    </a:stretch>
                  </pic:blipFill>
                  <pic:spPr>
                    <a:xfrm>
                      <a:off x="0" y="0"/>
                      <a:ext cx="2476455" cy="1993891"/>
                    </a:xfrm>
                    <a:prstGeom prst="rect">
                      <a:avLst/>
                    </a:prstGeom>
                  </pic:spPr>
                </pic:pic>
              </a:graphicData>
            </a:graphic>
          </wp:inline>
        </w:drawing>
      </w:r>
    </w:p>
    <w:p w14:paraId="776B8C09">
      <w:pPr>
        <w:pStyle w:val="2"/>
        <w:spacing w:before="128" w:line="222" w:lineRule="auto"/>
        <w:ind w:left="3016"/>
        <w:rPr>
          <w:sz w:val="22"/>
          <w:szCs w:val="22"/>
        </w:rPr>
      </w:pPr>
      <w:r>
        <w:rPr>
          <w:spacing w:val="21"/>
          <w:sz w:val="22"/>
          <w:szCs w:val="22"/>
        </w:rPr>
        <w:t>图4.2-9标记区示意图</w:t>
      </w:r>
    </w:p>
    <w:p w14:paraId="07F3062A">
      <w:pPr>
        <w:spacing w:line="222" w:lineRule="auto"/>
        <w:rPr>
          <w:sz w:val="22"/>
          <w:szCs w:val="22"/>
        </w:rPr>
        <w:sectPr>
          <w:footerReference r:id="rId20" w:type="default"/>
          <w:pgSz w:w="11910" w:h="16840"/>
          <w:pgMar w:top="400" w:right="1786" w:bottom="1254" w:left="1773" w:header="0" w:footer="930" w:gutter="0"/>
          <w:cols w:space="720" w:num="1"/>
        </w:sectPr>
      </w:pPr>
    </w:p>
    <w:p w14:paraId="155FDE73">
      <w:pPr>
        <w:spacing w:line="243" w:lineRule="auto"/>
        <w:rPr>
          <w:rFonts w:ascii="Arial"/>
          <w:sz w:val="21"/>
        </w:rPr>
      </w:pPr>
    </w:p>
    <w:p w14:paraId="04B30F2B">
      <w:pPr>
        <w:spacing w:line="244" w:lineRule="auto"/>
        <w:rPr>
          <w:rFonts w:ascii="Arial"/>
          <w:sz w:val="21"/>
        </w:rPr>
      </w:pPr>
    </w:p>
    <w:p w14:paraId="5EA86727">
      <w:pPr>
        <w:pStyle w:val="2"/>
        <w:spacing w:before="68" w:line="222" w:lineRule="auto"/>
      </w:pPr>
      <w:r>
        <w:drawing>
          <wp:anchor distT="0" distB="0" distL="0" distR="0" simplePos="0" relativeHeight="251716608" behindDoc="0" locked="0" layoutInCell="1" allowOverlap="1">
            <wp:simplePos x="0" y="0"/>
            <wp:positionH relativeFrom="column">
              <wp:posOffset>215900</wp:posOffset>
            </wp:positionH>
            <wp:positionV relativeFrom="paragraph">
              <wp:posOffset>311150</wp:posOffset>
            </wp:positionV>
            <wp:extent cx="1968500" cy="635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11"/>
                    <a:stretch>
                      <a:fillRect/>
                    </a:stretch>
                  </pic:blipFill>
                  <pic:spPr>
                    <a:xfrm>
                      <a:off x="0" y="0"/>
                      <a:ext cx="1968534" cy="6350"/>
                    </a:xfrm>
                    <a:prstGeom prst="rect">
                      <a:avLst/>
                    </a:prstGeom>
                  </pic:spPr>
                </pic:pic>
              </a:graphicData>
            </a:graphic>
          </wp:anchor>
        </w:drawing>
      </w:r>
      <w:r>
        <w:drawing>
          <wp:anchor distT="0" distB="0" distL="0" distR="0" simplePos="0" relativeHeight="251715584" behindDoc="0" locked="0" layoutInCell="1" allowOverlap="1">
            <wp:simplePos x="0" y="0"/>
            <wp:positionH relativeFrom="column">
              <wp:posOffset>3060700</wp:posOffset>
            </wp:positionH>
            <wp:positionV relativeFrom="paragraph">
              <wp:posOffset>317500</wp:posOffset>
            </wp:positionV>
            <wp:extent cx="1974850" cy="635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07"/>
                    <a:stretch>
                      <a:fillRect/>
                    </a:stretch>
                  </pic:blipFill>
                  <pic:spPr>
                    <a:xfrm>
                      <a:off x="0" y="0"/>
                      <a:ext cx="1974810" cy="6415"/>
                    </a:xfrm>
                    <a:prstGeom prst="rect">
                      <a:avLst/>
                    </a:prstGeom>
                  </pic:spPr>
                </pic:pic>
              </a:graphicData>
            </a:graphic>
          </wp:anchor>
        </w:drawing>
      </w:r>
      <w:r>
        <w:pict>
          <v:shape id="_x0000_s1046" o:spid="_x0000_s1046" o:spt="202" type="#_x0000_t202" style="position:absolute;left:0pt;margin-left:378.1pt;margin-top:2.2pt;height:14.6pt;width:39.55pt;z-index:251712512;mso-width-relative:page;mso-height-relative:page;" filled="f" stroked="f" coordsize="21600,21600">
            <v:path/>
            <v:fill on="f" focussize="0,0"/>
            <v:stroke on="f"/>
            <v:imagedata o:title=""/>
            <o:lock v:ext="edit" aspectratio="f"/>
            <v:textbox inset="0mm,0mm,0mm,0mm">
              <w:txbxContent>
                <w:p w14:paraId="50AB5AC5">
                  <w:pPr>
                    <w:pStyle w:val="2"/>
                    <w:spacing w:before="19" w:line="221" w:lineRule="auto"/>
                    <w:jc w:val="right"/>
                  </w:pPr>
                  <w:r>
                    <w:rPr>
                      <w:b/>
                      <w:bCs/>
                      <w:color w:val="C04030"/>
                      <w:spacing w:val="-19"/>
                      <w:w w:val="95"/>
                    </w:rPr>
                    <w:t>全芯征</w:t>
                  </w:r>
                  <w:r>
                    <w:rPr>
                      <w:b/>
                      <w:bCs/>
                      <w:color w:val="C04030"/>
                      <w:spacing w:val="-7"/>
                      <w:w w:val="95"/>
                    </w:rPr>
                    <w:t>途</w:t>
                  </w:r>
                </w:p>
              </w:txbxContent>
            </v:textbox>
          </v:shape>
        </w:pict>
      </w:r>
      <w:r>
        <w:rPr>
          <w:rFonts w:ascii="宋体" w:hAnsi="宋体" w:eastAsia="宋体" w:cs="宋体"/>
          <w:color w:val="C04030"/>
          <w:spacing w:val="-12"/>
        </w:rPr>
        <w:t>MakeX</w:t>
      </w:r>
      <w:r>
        <w:rPr>
          <w:rFonts w:ascii="宋体" w:hAnsi="宋体" w:eastAsia="宋体" w:cs="宋体"/>
          <w:color w:val="C04030"/>
          <w:spacing w:val="-9"/>
        </w:rPr>
        <w:t xml:space="preserve"> </w:t>
      </w:r>
      <w:r>
        <w:rPr>
          <w:color w:val="C04030"/>
          <w:spacing w:val="-12"/>
        </w:rPr>
        <w:t>机器人挑战赛</w:t>
      </w:r>
    </w:p>
    <w:p w14:paraId="2FC74166">
      <w:pPr>
        <w:pStyle w:val="2"/>
        <w:spacing w:before="268" w:line="223" w:lineRule="auto"/>
        <w:ind w:left="404"/>
        <w:outlineLvl w:val="1"/>
        <w:rPr>
          <w:sz w:val="33"/>
          <w:szCs w:val="33"/>
        </w:rPr>
      </w:pPr>
      <w:bookmarkStart w:id="14" w:name="bookmark12"/>
      <w:bookmarkEnd w:id="14"/>
      <w:r>
        <w:rPr>
          <w:rFonts w:ascii="宋体" w:hAnsi="宋体" w:eastAsia="宋体" w:cs="宋体"/>
          <w:b/>
          <w:bCs/>
          <w:color w:val="E02030"/>
          <w:spacing w:val="-7"/>
          <w:sz w:val="33"/>
          <w:szCs w:val="33"/>
        </w:rPr>
        <w:t>4.3</w:t>
      </w:r>
      <w:r>
        <w:rPr>
          <w:rFonts w:ascii="宋体" w:hAnsi="宋体" w:eastAsia="宋体" w:cs="宋体"/>
          <w:color w:val="E02030"/>
          <w:spacing w:val="15"/>
          <w:sz w:val="33"/>
          <w:szCs w:val="33"/>
        </w:rPr>
        <w:t xml:space="preserve">  </w:t>
      </w:r>
      <w:r>
        <w:rPr>
          <w:b/>
          <w:bCs/>
          <w:color w:val="E02030"/>
          <w:spacing w:val="-7"/>
          <w:sz w:val="33"/>
          <w:szCs w:val="33"/>
        </w:rPr>
        <w:t>道具清单</w:t>
      </w:r>
    </w:p>
    <w:p w14:paraId="7686B853">
      <w:pPr>
        <w:spacing w:line="329" w:lineRule="auto"/>
        <w:rPr>
          <w:rFonts w:ascii="Arial"/>
          <w:sz w:val="21"/>
        </w:rPr>
      </w:pPr>
    </w:p>
    <w:p w14:paraId="5E8A2727">
      <w:pPr>
        <w:pStyle w:val="2"/>
        <w:spacing w:before="68" w:line="213" w:lineRule="auto"/>
        <w:ind w:left="460"/>
      </w:pPr>
      <w:r>
        <w:rPr>
          <w:spacing w:val="28"/>
        </w:rPr>
        <w:t>场地道具包括得分道具及任务道具，以下为道具介绍：</w:t>
      </w:r>
    </w:p>
    <w:p w14:paraId="089E27EC">
      <w:pPr>
        <w:pStyle w:val="2"/>
        <w:spacing w:before="136" w:line="222" w:lineRule="auto"/>
        <w:ind w:left="3"/>
        <w:rPr>
          <w:sz w:val="25"/>
          <w:szCs w:val="25"/>
        </w:rPr>
      </w:pPr>
      <w:r>
        <w:rPr>
          <w:b/>
          <w:bCs/>
          <w:color w:val="2070A0"/>
          <w:spacing w:val="-13"/>
          <w:sz w:val="25"/>
          <w:szCs w:val="25"/>
        </w:rPr>
        <w:t>得分道具</w:t>
      </w:r>
    </w:p>
    <w:p w14:paraId="32DE6983">
      <w:pPr>
        <w:pStyle w:val="2"/>
        <w:spacing w:before="147" w:line="222" w:lineRule="auto"/>
        <w:ind w:left="463"/>
        <w:rPr>
          <w:sz w:val="25"/>
          <w:szCs w:val="25"/>
        </w:rPr>
      </w:pPr>
      <w:r>
        <w:rPr>
          <w:b/>
          <w:bCs/>
          <w:spacing w:val="-12"/>
          <w:sz w:val="25"/>
          <w:szCs w:val="25"/>
        </w:rPr>
        <w:t>道具名称：</w:t>
      </w:r>
      <w:r>
        <w:rPr>
          <w:b/>
          <w:bCs/>
          <w:color w:val="3070A0"/>
          <w:spacing w:val="-12"/>
          <w:sz w:val="25"/>
          <w:szCs w:val="25"/>
        </w:rPr>
        <w:t>数据块</w:t>
      </w:r>
    </w:p>
    <w:p w14:paraId="5EA7A6AF">
      <w:pPr>
        <w:pStyle w:val="2"/>
        <w:spacing w:before="22" w:line="292" w:lineRule="auto"/>
        <w:ind w:left="35" w:right="132" w:firstLine="428"/>
      </w:pPr>
      <w:r>
        <w:rPr>
          <w:b/>
          <w:bCs/>
          <w:spacing w:val="-4"/>
          <w:sz w:val="25"/>
          <w:szCs w:val="25"/>
        </w:rPr>
        <w:t>道具介绍：</w:t>
      </w:r>
      <w:r>
        <w:rPr>
          <w:spacing w:val="-4"/>
          <w:sz w:val="25"/>
          <w:szCs w:val="25"/>
        </w:rPr>
        <w:t>边长70</w:t>
      </w:r>
      <w:r>
        <w:rPr>
          <w:rFonts w:ascii="Times New Roman" w:hAnsi="Times New Roman" w:eastAsia="Times New Roman" w:cs="Times New Roman"/>
          <w:spacing w:val="-4"/>
          <w:sz w:val="25"/>
          <w:szCs w:val="25"/>
        </w:rPr>
        <w:t>mm</w:t>
      </w:r>
      <w:r>
        <w:rPr>
          <w:rFonts w:ascii="Times New Roman" w:hAnsi="Times New Roman" w:eastAsia="Times New Roman" w:cs="Times New Roman"/>
          <w:spacing w:val="51"/>
          <w:sz w:val="25"/>
          <w:szCs w:val="25"/>
        </w:rPr>
        <w:t xml:space="preserve"> </w:t>
      </w:r>
      <w:r>
        <w:rPr>
          <w:spacing w:val="-4"/>
          <w:sz w:val="25"/>
          <w:szCs w:val="25"/>
        </w:rPr>
        <w:t>带倒三角的红色或蓝色</w:t>
      </w:r>
      <w:r>
        <w:rPr>
          <w:spacing w:val="-5"/>
          <w:sz w:val="25"/>
          <w:szCs w:val="25"/>
        </w:rPr>
        <w:t>正方体，4面分别标有字母</w:t>
      </w:r>
      <w:r>
        <w:rPr>
          <w:sz w:val="25"/>
          <w:szCs w:val="25"/>
        </w:rPr>
        <w:t xml:space="preserve"> </w:t>
      </w:r>
      <w:r>
        <w:rPr>
          <w:rFonts w:ascii="宋体" w:hAnsi="宋体" w:eastAsia="宋体" w:cs="宋体"/>
          <w:spacing w:val="12"/>
        </w:rPr>
        <w:t>“M”</w:t>
      </w:r>
      <w:r>
        <w:rPr>
          <w:rFonts w:ascii="宋体" w:hAnsi="宋体" w:eastAsia="宋体" w:cs="宋体"/>
          <w:spacing w:val="61"/>
        </w:rPr>
        <w:t xml:space="preserve"> </w:t>
      </w:r>
      <w:r>
        <w:rPr>
          <w:rFonts w:ascii="宋体" w:hAnsi="宋体" w:eastAsia="宋体" w:cs="宋体"/>
          <w:spacing w:val="12"/>
        </w:rPr>
        <w:t>“A” “E” “X”,</w:t>
      </w:r>
      <w:r>
        <w:rPr>
          <w:rFonts w:ascii="宋体" w:hAnsi="宋体" w:eastAsia="宋体" w:cs="宋体"/>
          <w:spacing w:val="94"/>
        </w:rPr>
        <w:t xml:space="preserve"> </w:t>
      </w:r>
      <w:r>
        <w:rPr>
          <w:spacing w:val="12"/>
        </w:rPr>
        <w:t>以下简称红色/蓝色字母方块</w:t>
      </w:r>
    </w:p>
    <w:p w14:paraId="65A7964B">
      <w:pPr>
        <w:pStyle w:val="2"/>
        <w:spacing w:before="1" w:line="220" w:lineRule="auto"/>
        <w:ind w:left="463"/>
        <w:rPr>
          <w:rFonts w:ascii="Arial" w:hAnsi="Arial" w:eastAsia="Arial" w:cs="Arial"/>
          <w:sz w:val="25"/>
          <w:szCs w:val="25"/>
        </w:rPr>
      </w:pPr>
      <w:r>
        <w:rPr>
          <w:b/>
          <w:bCs/>
          <w:spacing w:val="-3"/>
          <w:sz w:val="25"/>
          <w:szCs w:val="25"/>
        </w:rPr>
        <w:t>道具尺寸：</w:t>
      </w:r>
      <w:r>
        <w:rPr>
          <w:spacing w:val="-3"/>
          <w:sz w:val="25"/>
          <w:szCs w:val="25"/>
        </w:rPr>
        <w:t>最大边长为70</w:t>
      </w:r>
      <w:r>
        <w:rPr>
          <w:rFonts w:ascii="Arial" w:hAnsi="Arial" w:eastAsia="Arial" w:cs="Arial"/>
          <w:spacing w:val="-3"/>
          <w:sz w:val="25"/>
          <w:szCs w:val="25"/>
        </w:rPr>
        <w:t>mm</w:t>
      </w:r>
    </w:p>
    <w:p w14:paraId="56BCD8EE">
      <w:pPr>
        <w:pStyle w:val="2"/>
        <w:spacing w:before="74" w:line="213" w:lineRule="auto"/>
        <w:ind w:left="463"/>
        <w:rPr>
          <w:sz w:val="25"/>
          <w:szCs w:val="25"/>
        </w:rPr>
      </w:pPr>
      <w:r>
        <w:rPr>
          <w:b/>
          <w:bCs/>
          <w:spacing w:val="12"/>
          <w:sz w:val="25"/>
          <w:szCs w:val="25"/>
        </w:rPr>
        <w:t>数量：</w:t>
      </w:r>
      <w:r>
        <w:rPr>
          <w:spacing w:val="12"/>
          <w:sz w:val="25"/>
          <w:szCs w:val="25"/>
        </w:rPr>
        <w:t>红色5个，蓝色5个</w:t>
      </w:r>
    </w:p>
    <w:p w14:paraId="57582FD7">
      <w:pPr>
        <w:pStyle w:val="2"/>
        <w:spacing w:before="58" w:line="221" w:lineRule="auto"/>
        <w:ind w:left="403"/>
        <w:rPr>
          <w:rFonts w:ascii="Times New Roman" w:hAnsi="Times New Roman" w:eastAsia="Times New Roman" w:cs="Times New Roman"/>
          <w:sz w:val="25"/>
          <w:szCs w:val="25"/>
        </w:rPr>
      </w:pPr>
      <w:r>
        <w:rPr>
          <w:b/>
          <w:bCs/>
          <w:spacing w:val="-13"/>
          <w:sz w:val="25"/>
          <w:szCs w:val="25"/>
        </w:rPr>
        <w:t>颜色与材质：</w:t>
      </w:r>
      <w:r>
        <w:rPr>
          <w:spacing w:val="-13"/>
          <w:sz w:val="25"/>
          <w:szCs w:val="25"/>
        </w:rPr>
        <w:t>红色、蓝色、</w:t>
      </w:r>
      <w:r>
        <w:rPr>
          <w:rFonts w:ascii="Times New Roman" w:hAnsi="Times New Roman" w:eastAsia="Times New Roman" w:cs="Times New Roman"/>
          <w:spacing w:val="-13"/>
          <w:sz w:val="25"/>
          <w:szCs w:val="25"/>
        </w:rPr>
        <w:t>EVA</w:t>
      </w:r>
    </w:p>
    <w:p w14:paraId="5E2E4082">
      <w:pPr>
        <w:spacing w:before="225"/>
      </w:pPr>
    </w:p>
    <w:p w14:paraId="453D9D69">
      <w:pPr>
        <w:sectPr>
          <w:footerReference r:id="rId21" w:type="default"/>
          <w:pgSz w:w="11910" w:h="16840"/>
          <w:pgMar w:top="400" w:right="1786" w:bottom="1246" w:left="1779" w:header="0" w:footer="921" w:gutter="0"/>
          <w:cols w:equalWidth="0" w:num="1">
            <w:col w:w="8344"/>
          </w:cols>
        </w:sectPr>
      </w:pPr>
    </w:p>
    <w:p w14:paraId="6984729A">
      <w:pPr>
        <w:spacing w:before="186" w:line="275" w:lineRule="auto"/>
        <w:ind w:left="1390" w:right="3858" w:firstLine="10"/>
        <w:rPr>
          <w:rFonts w:ascii="Arial" w:hAnsi="Arial" w:eastAsia="Arial" w:cs="Arial"/>
          <w:sz w:val="95"/>
          <w:szCs w:val="95"/>
        </w:rPr>
      </w:pPr>
      <w:r>
        <w:pict>
          <v:shape id="_x0000_s1047" o:spid="_x0000_s1047" o:spt="202" type="#_x0000_t202" style="position:absolute;left:0pt;margin-left:132.5pt;margin-top:7.75pt;height:109.6pt;width:26.5pt;z-index:251710464;mso-width-relative:page;mso-height-relative:page;" filled="f" stroked="f" coordsize="21600,21600">
            <v:path/>
            <v:fill on="f" focussize="0,0"/>
            <v:stroke on="f"/>
            <v:imagedata o:title=""/>
            <o:lock v:ext="edit" aspectratio="f"/>
            <v:textbox inset="0mm,0mm,0mm,0mm">
              <w:txbxContent>
                <w:p w14:paraId="41B04835">
                  <w:pPr>
                    <w:spacing w:before="16" w:line="239" w:lineRule="auto"/>
                    <w:ind w:left="20" w:right="20"/>
                    <w:rPr>
                      <w:rFonts w:ascii="Arial" w:hAnsi="Arial" w:eastAsia="Arial" w:cs="Arial"/>
                      <w:sz w:val="95"/>
                      <w:szCs w:val="95"/>
                    </w:rPr>
                  </w:pPr>
                  <w:r>
                    <w:rPr>
                      <w:rFonts w:ascii="Arial" w:hAnsi="Arial" w:eastAsia="Arial" w:cs="Arial"/>
                      <w:color w:val="FFFFFF"/>
                      <w:spacing w:val="-54"/>
                      <w:w w:val="85"/>
                      <w:sz w:val="95"/>
                      <w:szCs w:val="95"/>
                    </w:rPr>
                    <w:t>A</w:t>
                  </w:r>
                  <w:r>
                    <w:rPr>
                      <w:rFonts w:ascii="Arial" w:hAnsi="Arial" w:eastAsia="Arial" w:cs="Arial"/>
                      <w:color w:val="FFFFFF"/>
                      <w:spacing w:val="4"/>
                      <w:sz w:val="95"/>
                      <w:szCs w:val="95"/>
                    </w:rPr>
                    <w:t xml:space="preserve"> </w:t>
                  </w:r>
                  <w:r>
                    <w:rPr>
                      <w:rFonts w:ascii="Arial" w:hAnsi="Arial" w:eastAsia="Arial" w:cs="Arial"/>
                      <w:color w:val="FFFFFF"/>
                      <w:spacing w:val="-54"/>
                      <w:w w:val="85"/>
                      <w:sz w:val="95"/>
                      <w:szCs w:val="95"/>
                    </w:rPr>
                    <w:t>A</w:t>
                  </w:r>
                </w:p>
              </w:txbxContent>
            </v:textbox>
          </v:shape>
        </w:pict>
      </w:r>
      <w:r>
        <w:pict>
          <v:shape id="_x0000_s1048" o:spid="_x0000_s1048" o:spt="202" type="#_x0000_t202" style="position:absolute;left:0pt;margin-left:254.5pt;margin-top:7.35pt;height:110.05pt;width:27.7pt;z-index:251709440;mso-width-relative:page;mso-height-relative:page;" filled="f" stroked="f" coordsize="21600,21600">
            <v:path/>
            <v:fill on="f" focussize="0,0"/>
            <v:stroke on="f"/>
            <v:imagedata o:title=""/>
            <o:lock v:ext="edit" aspectratio="f"/>
            <v:textbox inset="0mm,0mm,0mm,0mm">
              <w:txbxContent>
                <w:p w14:paraId="190DEAB8">
                  <w:pPr>
                    <w:spacing w:before="22" w:line="225" w:lineRule="auto"/>
                    <w:ind w:left="39" w:right="20" w:hanging="19"/>
                    <w:rPr>
                      <w:rFonts w:ascii="Arial" w:hAnsi="Arial" w:eastAsia="Arial" w:cs="Arial"/>
                      <w:sz w:val="95"/>
                      <w:szCs w:val="95"/>
                    </w:rPr>
                  </w:pPr>
                  <w:r>
                    <w:rPr>
                      <w:rFonts w:ascii="Times New Roman" w:hAnsi="Times New Roman" w:eastAsia="Times New Roman" w:cs="Times New Roman"/>
                      <w:color w:val="FFFFFF"/>
                      <w:spacing w:val="-9"/>
                      <w:w w:val="60"/>
                      <w:sz w:val="107"/>
                      <w:szCs w:val="107"/>
                    </w:rPr>
                    <w:t>X</w:t>
                  </w:r>
                  <w:r>
                    <w:rPr>
                      <w:rFonts w:ascii="Times New Roman" w:hAnsi="Times New Roman" w:eastAsia="Times New Roman" w:cs="Times New Roman"/>
                      <w:color w:val="FFFFFF"/>
                      <w:spacing w:val="2"/>
                      <w:sz w:val="107"/>
                      <w:szCs w:val="107"/>
                    </w:rPr>
                    <w:t xml:space="preserve"> </w:t>
                  </w:r>
                  <w:r>
                    <w:rPr>
                      <w:rFonts w:ascii="Arial" w:hAnsi="Arial" w:eastAsia="Arial" w:cs="Arial"/>
                      <w:color w:val="FFFFFF"/>
                      <w:spacing w:val="-6"/>
                      <w:w w:val="78"/>
                      <w:sz w:val="95"/>
                      <w:szCs w:val="95"/>
                    </w:rPr>
                    <w:t>X</w:t>
                  </w:r>
                </w:p>
              </w:txbxContent>
            </v:textbox>
          </v:shape>
        </w:pict>
      </w:r>
      <w:r>
        <w:pict>
          <v:shape id="_x0000_s1049" o:spid="_x0000_s1049" o:spt="202" type="#_x0000_t202" style="position:absolute;left:0pt;margin-left:195pt;margin-top:20.9pt;height:96pt;width:18.15pt;z-index:251711488;mso-width-relative:page;mso-height-relative:page;" filled="f" stroked="f" coordsize="21600,21600">
            <v:path/>
            <v:fill on="f" focussize="0,0"/>
            <v:stroke on="f"/>
            <v:imagedata o:title=""/>
            <o:lock v:ext="edit" aspectratio="f"/>
            <v:textbox inset="0mm,0mm,0mm,0mm">
              <w:txbxContent>
                <w:p w14:paraId="48549A65">
                  <w:pPr>
                    <w:spacing w:before="17" w:line="266" w:lineRule="auto"/>
                    <w:ind w:left="30" w:right="20" w:hanging="10"/>
                    <w:rPr>
                      <w:rFonts w:ascii="宋体" w:hAnsi="宋体" w:eastAsia="宋体" w:cs="宋体"/>
                      <w:sz w:val="66"/>
                      <w:szCs w:val="66"/>
                    </w:rPr>
                  </w:pPr>
                  <w:r>
                    <w:rPr>
                      <w:rFonts w:ascii="宋体" w:hAnsi="宋体" w:eastAsia="宋体" w:cs="宋体"/>
                      <w:spacing w:val="-18"/>
                      <w:sz w:val="66"/>
                      <w:szCs w:val="66"/>
                    </w:rPr>
                    <w:t>E</w:t>
                  </w:r>
                  <w:r>
                    <w:rPr>
                      <w:rFonts w:ascii="宋体" w:hAnsi="宋体" w:eastAsia="宋体" w:cs="宋体"/>
                      <w:sz w:val="66"/>
                      <w:szCs w:val="66"/>
                    </w:rPr>
                    <w:t xml:space="preserve"> </w:t>
                  </w:r>
                  <w:r>
                    <w:rPr>
                      <w:rFonts w:ascii="宋体" w:hAnsi="宋体" w:eastAsia="宋体" w:cs="宋体"/>
                      <w:spacing w:val="-18"/>
                      <w:sz w:val="66"/>
                      <w:szCs w:val="66"/>
                    </w:rPr>
                    <w:t>E</w:t>
                  </w:r>
                </w:p>
              </w:txbxContent>
            </v:textbox>
          </v:shape>
        </w:pict>
      </w:r>
      <w:r>
        <w:pict>
          <v:shape id="_x0000_s1050" o:spid="_x0000_s1050" o:spt="202" type="#_x0000_t202" style="position:absolute;left:0pt;margin-left:27pt;margin-top:21.35pt;height:9.55pt;width:24.8pt;z-index:251713536;mso-width-relative:page;mso-height-relative:page;" filled="f" stroked="f" coordsize="21600,21600">
            <v:path/>
            <v:fill on="f" focussize="0,0"/>
            <v:stroke on="f"/>
            <v:imagedata o:title=""/>
            <o:lock v:ext="edit" aspectratio="f"/>
            <v:textbox inset="0mm,0mm,0mm,0mm">
              <w:txbxContent>
                <w:p w14:paraId="290BCF9B">
                  <w:pPr>
                    <w:spacing w:before="20" w:line="196" w:lineRule="auto"/>
                    <w:ind w:left="20"/>
                    <w:rPr>
                      <w:rFonts w:ascii="Arial" w:hAnsi="Arial" w:eastAsia="Arial" w:cs="Arial"/>
                      <w:sz w:val="16"/>
                      <w:szCs w:val="16"/>
                    </w:rPr>
                  </w:pPr>
                  <w:r>
                    <w:rPr>
                      <w:rFonts w:ascii="Arial" w:hAnsi="Arial" w:eastAsia="Arial" w:cs="Arial"/>
                      <w:b/>
                      <w:bCs/>
                      <w:spacing w:val="-2"/>
                      <w:sz w:val="16"/>
                      <w:szCs w:val="16"/>
                    </w:rPr>
                    <w:t>70mm</w:t>
                  </w:r>
                </w:p>
              </w:txbxContent>
            </v:textbox>
          </v:shape>
        </w:pict>
      </w:r>
      <w:r>
        <w:pict>
          <v:shape id="_x0000_s1051" o:spid="_x0000_s1051" o:spt="202" type="#_x0000_t202" style="position:absolute;left:0pt;margin-left:27pt;margin-top:84.4pt;height:9.55pt;width:24.8pt;z-index:251714560;mso-width-relative:page;mso-height-relative:page;" filled="f" stroked="f" coordsize="21600,21600">
            <v:path/>
            <v:fill on="f" focussize="0,0"/>
            <v:stroke on="f"/>
            <v:imagedata o:title=""/>
            <o:lock v:ext="edit" aspectratio="f"/>
            <v:textbox inset="0mm,0mm,0mm,0mm">
              <w:txbxContent>
                <w:p w14:paraId="27E7769B">
                  <w:pPr>
                    <w:spacing w:before="20" w:line="196" w:lineRule="auto"/>
                    <w:ind w:left="20"/>
                    <w:rPr>
                      <w:rFonts w:ascii="Arial" w:hAnsi="Arial" w:eastAsia="Arial" w:cs="Arial"/>
                      <w:sz w:val="16"/>
                      <w:szCs w:val="16"/>
                    </w:rPr>
                  </w:pPr>
                  <w:r>
                    <w:rPr>
                      <w:rFonts w:ascii="Arial" w:hAnsi="Arial" w:eastAsia="Arial" w:cs="Arial"/>
                      <w:b/>
                      <w:bCs/>
                      <w:spacing w:val="-2"/>
                      <w:sz w:val="16"/>
                      <w:szCs w:val="16"/>
                    </w:rPr>
                    <w:t>70mm</w:t>
                  </w:r>
                </w:p>
              </w:txbxContent>
            </v:textbox>
          </v:shape>
        </w:pict>
      </w:r>
      <w:r>
        <w:drawing>
          <wp:anchor distT="0" distB="0" distL="0" distR="0" simplePos="0" relativeHeight="251699200" behindDoc="1" locked="0" layoutInCell="1" allowOverlap="1">
            <wp:simplePos x="0" y="0"/>
            <wp:positionH relativeFrom="column">
              <wp:posOffset>755650</wp:posOffset>
            </wp:positionH>
            <wp:positionV relativeFrom="paragraph">
              <wp:posOffset>3810</wp:posOffset>
            </wp:positionV>
            <wp:extent cx="654050" cy="64770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12"/>
                    <a:stretch>
                      <a:fillRect/>
                    </a:stretch>
                  </pic:blipFill>
                  <pic:spPr>
                    <a:xfrm>
                      <a:off x="0" y="0"/>
                      <a:ext cx="654035" cy="647699"/>
                    </a:xfrm>
                    <a:prstGeom prst="rect">
                      <a:avLst/>
                    </a:prstGeom>
                  </pic:spPr>
                </pic:pic>
              </a:graphicData>
            </a:graphic>
          </wp:anchor>
        </w:drawing>
      </w:r>
      <w:r>
        <w:drawing>
          <wp:anchor distT="0" distB="0" distL="0" distR="0" simplePos="0" relativeHeight="251708416" behindDoc="0" locked="0" layoutInCell="1" allowOverlap="1">
            <wp:simplePos x="0" y="0"/>
            <wp:positionH relativeFrom="column">
              <wp:posOffset>1517650</wp:posOffset>
            </wp:positionH>
            <wp:positionV relativeFrom="paragraph">
              <wp:posOffset>10160</wp:posOffset>
            </wp:positionV>
            <wp:extent cx="647700" cy="64135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13"/>
                    <a:stretch>
                      <a:fillRect/>
                    </a:stretch>
                  </pic:blipFill>
                  <pic:spPr>
                    <a:xfrm>
                      <a:off x="0" y="0"/>
                      <a:ext cx="647682" cy="641389"/>
                    </a:xfrm>
                    <a:prstGeom prst="rect">
                      <a:avLst/>
                    </a:prstGeom>
                  </pic:spPr>
                </pic:pic>
              </a:graphicData>
            </a:graphic>
          </wp:anchor>
        </w:drawing>
      </w:r>
      <w:r>
        <w:drawing>
          <wp:anchor distT="0" distB="0" distL="0" distR="0" simplePos="0" relativeHeight="251703296" behindDoc="0" locked="0" layoutInCell="1" allowOverlap="1">
            <wp:simplePos x="0" y="0"/>
            <wp:positionH relativeFrom="column">
              <wp:posOffset>2286000</wp:posOffset>
            </wp:positionH>
            <wp:positionV relativeFrom="paragraph">
              <wp:posOffset>-1905</wp:posOffset>
            </wp:positionV>
            <wp:extent cx="654050" cy="66040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14"/>
                    <a:stretch>
                      <a:fillRect/>
                    </a:stretch>
                  </pic:blipFill>
                  <pic:spPr>
                    <a:xfrm>
                      <a:off x="0" y="0"/>
                      <a:ext cx="654035" cy="660317"/>
                    </a:xfrm>
                    <a:prstGeom prst="rect">
                      <a:avLst/>
                    </a:prstGeom>
                  </pic:spPr>
                </pic:pic>
              </a:graphicData>
            </a:graphic>
          </wp:anchor>
        </w:drawing>
      </w:r>
      <w:r>
        <w:drawing>
          <wp:anchor distT="0" distB="0" distL="0" distR="0" simplePos="0" relativeHeight="251707392" behindDoc="0" locked="0" layoutInCell="1" allowOverlap="1">
            <wp:simplePos x="0" y="0"/>
            <wp:positionH relativeFrom="column">
              <wp:posOffset>3067050</wp:posOffset>
            </wp:positionH>
            <wp:positionV relativeFrom="paragraph">
              <wp:posOffset>3810</wp:posOffset>
            </wp:positionV>
            <wp:extent cx="647700" cy="64770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15"/>
                    <a:stretch>
                      <a:fillRect/>
                    </a:stretch>
                  </pic:blipFill>
                  <pic:spPr>
                    <a:xfrm>
                      <a:off x="0" y="0"/>
                      <a:ext cx="647682" cy="647699"/>
                    </a:xfrm>
                    <a:prstGeom prst="rect">
                      <a:avLst/>
                    </a:prstGeom>
                  </pic:spPr>
                </pic:pic>
              </a:graphicData>
            </a:graphic>
          </wp:anchor>
        </w:drawing>
      </w:r>
      <w:r>
        <w:drawing>
          <wp:anchor distT="0" distB="0" distL="0" distR="0" simplePos="0" relativeHeight="251700224" behindDoc="1" locked="0" layoutInCell="1" allowOverlap="1">
            <wp:simplePos x="0" y="0"/>
            <wp:positionH relativeFrom="column">
              <wp:posOffset>749300</wp:posOffset>
            </wp:positionH>
            <wp:positionV relativeFrom="paragraph">
              <wp:posOffset>810260</wp:posOffset>
            </wp:positionV>
            <wp:extent cx="666750" cy="64770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16"/>
                    <a:stretch>
                      <a:fillRect/>
                    </a:stretch>
                  </pic:blipFill>
                  <pic:spPr>
                    <a:xfrm>
                      <a:off x="0" y="0"/>
                      <a:ext cx="666740" cy="647699"/>
                    </a:xfrm>
                    <a:prstGeom prst="rect">
                      <a:avLst/>
                    </a:prstGeom>
                  </pic:spPr>
                </pic:pic>
              </a:graphicData>
            </a:graphic>
          </wp:anchor>
        </w:drawing>
      </w:r>
      <w:r>
        <w:drawing>
          <wp:anchor distT="0" distB="0" distL="0" distR="0" simplePos="0" relativeHeight="251706368" behindDoc="0" locked="0" layoutInCell="1" allowOverlap="1">
            <wp:simplePos x="0" y="0"/>
            <wp:positionH relativeFrom="column">
              <wp:posOffset>1524000</wp:posOffset>
            </wp:positionH>
            <wp:positionV relativeFrom="paragraph">
              <wp:posOffset>810260</wp:posOffset>
            </wp:positionV>
            <wp:extent cx="654050" cy="64770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17"/>
                    <a:stretch>
                      <a:fillRect/>
                    </a:stretch>
                  </pic:blipFill>
                  <pic:spPr>
                    <a:xfrm>
                      <a:off x="0" y="0"/>
                      <a:ext cx="654035" cy="647699"/>
                    </a:xfrm>
                    <a:prstGeom prst="rect">
                      <a:avLst/>
                    </a:prstGeom>
                  </pic:spPr>
                </pic:pic>
              </a:graphicData>
            </a:graphic>
          </wp:anchor>
        </w:drawing>
      </w:r>
      <w:r>
        <w:drawing>
          <wp:anchor distT="0" distB="0" distL="0" distR="0" simplePos="0" relativeHeight="251704320" behindDoc="0" locked="0" layoutInCell="1" allowOverlap="1">
            <wp:simplePos x="0" y="0"/>
            <wp:positionH relativeFrom="column">
              <wp:posOffset>2292350</wp:posOffset>
            </wp:positionH>
            <wp:positionV relativeFrom="paragraph">
              <wp:posOffset>810260</wp:posOffset>
            </wp:positionV>
            <wp:extent cx="660400" cy="647700"/>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18"/>
                    <a:stretch>
                      <a:fillRect/>
                    </a:stretch>
                  </pic:blipFill>
                  <pic:spPr>
                    <a:xfrm>
                      <a:off x="0" y="0"/>
                      <a:ext cx="660387" cy="647699"/>
                    </a:xfrm>
                    <a:prstGeom prst="rect">
                      <a:avLst/>
                    </a:prstGeom>
                  </pic:spPr>
                </pic:pic>
              </a:graphicData>
            </a:graphic>
          </wp:anchor>
        </w:drawing>
      </w:r>
      <w:r>
        <w:drawing>
          <wp:anchor distT="0" distB="0" distL="0" distR="0" simplePos="0" relativeHeight="251705344" behindDoc="0" locked="0" layoutInCell="1" allowOverlap="1">
            <wp:simplePos x="0" y="0"/>
            <wp:positionH relativeFrom="column">
              <wp:posOffset>3073400</wp:posOffset>
            </wp:positionH>
            <wp:positionV relativeFrom="paragraph">
              <wp:posOffset>810260</wp:posOffset>
            </wp:positionV>
            <wp:extent cx="654050" cy="64770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19"/>
                    <a:stretch>
                      <a:fillRect/>
                    </a:stretch>
                  </pic:blipFill>
                  <pic:spPr>
                    <a:xfrm>
                      <a:off x="0" y="0"/>
                      <a:ext cx="654035" cy="647699"/>
                    </a:xfrm>
                    <a:prstGeom prst="rect">
                      <a:avLst/>
                    </a:prstGeom>
                  </pic:spPr>
                </pic:pic>
              </a:graphicData>
            </a:graphic>
          </wp:anchor>
        </w:drawing>
      </w:r>
      <w:r>
        <w:rPr>
          <w:rFonts w:ascii="Arial" w:hAnsi="Arial" w:eastAsia="Arial" w:cs="Arial"/>
          <w:color w:val="FFFFFF"/>
          <w:spacing w:val="-114"/>
          <w:sz w:val="95"/>
          <w:szCs w:val="95"/>
        </w:rPr>
        <w:t>M</w:t>
      </w:r>
      <w:r>
        <w:rPr>
          <w:rFonts w:ascii="Arial" w:hAnsi="Arial" w:eastAsia="Arial" w:cs="Arial"/>
          <w:color w:val="FFFFFF"/>
          <w:sz w:val="95"/>
          <w:szCs w:val="95"/>
        </w:rPr>
        <w:t xml:space="preserve"> </w:t>
      </w:r>
      <w:r>
        <w:rPr>
          <w:rFonts w:ascii="Arial" w:hAnsi="Arial" w:eastAsia="Arial" w:cs="Arial"/>
          <w:color w:val="FFFFFF"/>
          <w:spacing w:val="-71"/>
          <w:sz w:val="95"/>
          <w:szCs w:val="95"/>
        </w:rPr>
        <w:t>M</w:t>
      </w:r>
    </w:p>
    <w:p w14:paraId="3ADE3B5B">
      <w:pPr>
        <w:spacing w:line="14" w:lineRule="auto"/>
        <w:rPr>
          <w:rFonts w:ascii="Arial"/>
          <w:sz w:val="2"/>
        </w:rPr>
      </w:pPr>
      <w:r>
        <w:rPr>
          <w:rFonts w:ascii="Arial" w:hAnsi="Arial" w:eastAsia="Arial" w:cs="Arial"/>
          <w:sz w:val="2"/>
          <w:szCs w:val="2"/>
        </w:rPr>
        <w:br w:type="column"/>
      </w:r>
    </w:p>
    <w:p w14:paraId="22FDB0C1">
      <w:pPr>
        <w:spacing w:line="337" w:lineRule="auto"/>
        <w:rPr>
          <w:rFonts w:ascii="Arial"/>
          <w:sz w:val="21"/>
        </w:rPr>
      </w:pPr>
    </w:p>
    <w:p w14:paraId="424C44C2">
      <w:pPr>
        <w:spacing w:before="1" w:line="837" w:lineRule="exact"/>
        <w:ind w:firstLine="16"/>
      </w:pPr>
      <w:r>
        <w:rPr>
          <w:position w:val="-16"/>
        </w:rPr>
        <w:pict>
          <v:shape id="_x0000_s1052" o:spid="_x0000_s1052" o:spt="202" type="#_x0000_t202" style="height:41.9pt;width:68.7pt;" fillcolor="#D00000" filled="t" stroked="f" coordsize="21600,21600">
            <v:path/>
            <v:fill on="t" focussize="0,0"/>
            <v:stroke on="f"/>
            <v:imagedata o:title=""/>
            <o:lock v:ext="edit" aspectratio="f"/>
            <v:textbox inset="0mm,0mm,0mm,0mm">
              <w:txbxContent>
                <w:p w14:paraId="56D318E9">
                  <w:pPr>
                    <w:spacing w:before="133" w:line="196" w:lineRule="auto"/>
                    <w:jc w:val="right"/>
                    <w:rPr>
                      <w:rFonts w:ascii="Arial" w:hAnsi="Arial" w:eastAsia="Arial" w:cs="Arial"/>
                      <w:sz w:val="75"/>
                      <w:szCs w:val="75"/>
                    </w:rPr>
                  </w:pPr>
                  <w:r>
                    <w:rPr>
                      <w:rFonts w:ascii="Arial" w:hAnsi="Arial" w:eastAsia="Arial" w:cs="Arial"/>
                      <w:b/>
                      <w:bCs/>
                      <w:spacing w:val="-27"/>
                      <w:sz w:val="75"/>
                      <w:szCs w:val="75"/>
                    </w:rPr>
                    <w:t xml:space="preserve">M </w:t>
                  </w:r>
                  <w:r>
                    <w:rPr>
                      <w:rFonts w:ascii="Arial" w:hAnsi="Arial" w:eastAsia="Arial" w:cs="Arial"/>
                      <w:b/>
                      <w:bCs/>
                      <w:spacing w:val="-3"/>
                      <w:sz w:val="75"/>
                      <w:szCs w:val="75"/>
                    </w:rPr>
                    <w:t>A</w:t>
                  </w:r>
                </w:p>
              </w:txbxContent>
            </v:textbox>
            <w10:wrap type="none"/>
            <w10:anchorlock/>
          </v:shape>
        </w:pict>
      </w:r>
    </w:p>
    <w:p w14:paraId="7D4620FD">
      <w:pPr>
        <w:spacing w:line="347" w:lineRule="auto"/>
        <w:rPr>
          <w:rFonts w:ascii="Arial"/>
          <w:sz w:val="21"/>
        </w:rPr>
      </w:pPr>
    </w:p>
    <w:p w14:paraId="293FBF21">
      <w:pPr>
        <w:spacing w:before="216" w:line="189" w:lineRule="auto"/>
        <w:rPr>
          <w:rFonts w:ascii="Times New Roman" w:hAnsi="Times New Roman" w:eastAsia="Times New Roman" w:cs="Times New Roman"/>
          <w:sz w:val="75"/>
          <w:szCs w:val="75"/>
        </w:rPr>
      </w:pPr>
      <w:r>
        <w:rPr>
          <w:rFonts w:ascii="Times New Roman" w:hAnsi="Times New Roman" w:eastAsia="Times New Roman" w:cs="Times New Roman"/>
          <w:color w:val="C0C0E0"/>
          <w:spacing w:val="-10"/>
          <w:sz w:val="75"/>
          <w:szCs w:val="75"/>
        </w:rPr>
        <w:t>M A</w:t>
      </w:r>
    </w:p>
    <w:p w14:paraId="48717715">
      <w:pPr>
        <w:spacing w:line="189" w:lineRule="auto"/>
        <w:rPr>
          <w:rFonts w:ascii="Times New Roman" w:hAnsi="Times New Roman" w:eastAsia="Times New Roman" w:cs="Times New Roman"/>
          <w:sz w:val="75"/>
          <w:szCs w:val="75"/>
        </w:rPr>
        <w:sectPr>
          <w:type w:val="continuous"/>
          <w:pgSz w:w="11910" w:h="16840"/>
          <w:pgMar w:top="400" w:right="1786" w:bottom="1246" w:left="1779" w:header="0" w:footer="921" w:gutter="0"/>
          <w:cols w:equalWidth="0" w:num="2">
            <w:col w:w="5971" w:space="100"/>
            <w:col w:w="2274"/>
          </w:cols>
        </w:sectPr>
      </w:pPr>
    </w:p>
    <w:p w14:paraId="0D0C4F84">
      <w:pPr>
        <w:pStyle w:val="2"/>
        <w:spacing w:before="49" w:line="222" w:lineRule="auto"/>
        <w:ind w:left="2990"/>
        <w:rPr>
          <w:sz w:val="25"/>
          <w:szCs w:val="25"/>
        </w:rPr>
      </w:pPr>
      <w:r>
        <w:drawing>
          <wp:anchor distT="0" distB="0" distL="0" distR="0" simplePos="0" relativeHeight="251702272" behindDoc="0" locked="0" layoutInCell="1" allowOverlap="1">
            <wp:simplePos x="0" y="0"/>
            <wp:positionH relativeFrom="column">
              <wp:posOffset>1593850</wp:posOffset>
            </wp:positionH>
            <wp:positionV relativeFrom="paragraph">
              <wp:posOffset>-4780915</wp:posOffset>
            </wp:positionV>
            <wp:extent cx="2076450" cy="43180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20"/>
                    <a:stretch>
                      <a:fillRect/>
                    </a:stretch>
                  </pic:blipFill>
                  <pic:spPr>
                    <a:xfrm>
                      <a:off x="0" y="0"/>
                      <a:ext cx="2076456" cy="431799"/>
                    </a:xfrm>
                    <a:prstGeom prst="rect">
                      <a:avLst/>
                    </a:prstGeom>
                  </pic:spPr>
                </pic:pic>
              </a:graphicData>
            </a:graphic>
          </wp:anchor>
        </w:drawing>
      </w:r>
      <w:r>
        <w:rPr>
          <w:spacing w:val="-8"/>
          <w:sz w:val="25"/>
          <w:szCs w:val="25"/>
        </w:rPr>
        <w:t>图</w:t>
      </w:r>
      <w:r>
        <w:rPr>
          <w:spacing w:val="-36"/>
          <w:sz w:val="25"/>
          <w:szCs w:val="25"/>
        </w:rPr>
        <w:t xml:space="preserve"> </w:t>
      </w:r>
      <w:r>
        <w:rPr>
          <w:spacing w:val="-8"/>
          <w:sz w:val="25"/>
          <w:szCs w:val="25"/>
        </w:rPr>
        <w:t>4.3-1数据块示意图</w:t>
      </w:r>
    </w:p>
    <w:p w14:paraId="40B7027A">
      <w:pPr>
        <w:pStyle w:val="2"/>
        <w:spacing w:before="286" w:line="222" w:lineRule="auto"/>
        <w:ind w:left="463"/>
        <w:rPr>
          <w:sz w:val="25"/>
          <w:szCs w:val="25"/>
        </w:rPr>
      </w:pPr>
      <w:r>
        <w:rPr>
          <w:b/>
          <w:bCs/>
          <w:spacing w:val="-12"/>
          <w:sz w:val="25"/>
          <w:szCs w:val="25"/>
        </w:rPr>
        <w:t>道具名称：</w:t>
      </w:r>
      <w:r>
        <w:rPr>
          <w:color w:val="2070A0"/>
          <w:spacing w:val="-12"/>
          <w:sz w:val="25"/>
          <w:szCs w:val="25"/>
        </w:rPr>
        <w:t>量子芯片</w:t>
      </w:r>
    </w:p>
    <w:p w14:paraId="2DABF125">
      <w:pPr>
        <w:pStyle w:val="2"/>
        <w:spacing w:before="48" w:line="270" w:lineRule="auto"/>
        <w:ind w:right="219" w:firstLine="463"/>
        <w:rPr>
          <w:sz w:val="25"/>
          <w:szCs w:val="25"/>
        </w:rPr>
      </w:pPr>
      <w:r>
        <w:rPr>
          <w:b/>
          <w:bCs/>
          <w:spacing w:val="-2"/>
          <w:sz w:val="25"/>
          <w:szCs w:val="25"/>
        </w:rPr>
        <w:t>道具介绍：</w:t>
      </w:r>
      <w:r>
        <w:rPr>
          <w:spacing w:val="-2"/>
          <w:sz w:val="25"/>
          <w:szCs w:val="25"/>
        </w:rPr>
        <w:t>边长70</w:t>
      </w:r>
      <w:r>
        <w:rPr>
          <w:rFonts w:ascii="Times New Roman" w:hAnsi="Times New Roman" w:eastAsia="Times New Roman" w:cs="Times New Roman"/>
          <w:spacing w:val="-2"/>
          <w:sz w:val="25"/>
          <w:szCs w:val="25"/>
        </w:rPr>
        <w:t>mm</w:t>
      </w:r>
      <w:r>
        <w:rPr>
          <w:rFonts w:ascii="Times New Roman" w:hAnsi="Times New Roman" w:eastAsia="Times New Roman" w:cs="Times New Roman"/>
          <w:spacing w:val="56"/>
          <w:sz w:val="25"/>
          <w:szCs w:val="25"/>
        </w:rPr>
        <w:t xml:space="preserve"> </w:t>
      </w:r>
      <w:r>
        <w:rPr>
          <w:spacing w:val="-2"/>
          <w:sz w:val="25"/>
          <w:szCs w:val="25"/>
        </w:rPr>
        <w:t xml:space="preserve">带倒三角的黄色正方体，4面均标字母 </w:t>
      </w:r>
      <w:r>
        <w:rPr>
          <w:rFonts w:ascii="Times New Roman" w:hAnsi="Times New Roman" w:eastAsia="Times New Roman" w:cs="Times New Roman"/>
          <w:spacing w:val="-2"/>
          <w:sz w:val="25"/>
          <w:szCs w:val="25"/>
        </w:rPr>
        <w:t xml:space="preserve">“K”,    </w:t>
      </w:r>
      <w:r>
        <w:rPr>
          <w:spacing w:val="-2"/>
          <w:sz w:val="25"/>
          <w:szCs w:val="25"/>
        </w:rPr>
        <w:t>以</w:t>
      </w:r>
      <w:r>
        <w:rPr>
          <w:sz w:val="25"/>
          <w:szCs w:val="25"/>
        </w:rPr>
        <w:t xml:space="preserve"> 下简称黄色</w:t>
      </w:r>
      <w:r>
        <w:rPr>
          <w:rFonts w:ascii="宋体" w:hAnsi="宋体" w:eastAsia="宋体" w:cs="宋体"/>
          <w:sz w:val="25"/>
          <w:szCs w:val="25"/>
        </w:rPr>
        <w:t>K</w:t>
      </w:r>
      <w:r>
        <w:rPr>
          <w:rFonts w:ascii="宋体" w:hAnsi="宋体" w:eastAsia="宋体" w:cs="宋体"/>
          <w:spacing w:val="-43"/>
          <w:sz w:val="25"/>
          <w:szCs w:val="25"/>
        </w:rPr>
        <w:t xml:space="preserve"> </w:t>
      </w:r>
      <w:r>
        <w:rPr>
          <w:sz w:val="25"/>
          <w:szCs w:val="25"/>
        </w:rPr>
        <w:t>方块</w:t>
      </w:r>
    </w:p>
    <w:p w14:paraId="382F15D1">
      <w:pPr>
        <w:pStyle w:val="2"/>
        <w:spacing w:before="1" w:line="220" w:lineRule="auto"/>
        <w:ind w:left="463"/>
        <w:rPr>
          <w:rFonts w:ascii="宋体" w:hAnsi="宋体" w:eastAsia="宋体" w:cs="宋体"/>
          <w:sz w:val="25"/>
          <w:szCs w:val="25"/>
        </w:rPr>
      </w:pPr>
      <w:r>
        <w:rPr>
          <w:b/>
          <w:bCs/>
          <w:spacing w:val="-2"/>
          <w:sz w:val="25"/>
          <w:szCs w:val="25"/>
        </w:rPr>
        <w:t>道具尺寸：</w:t>
      </w:r>
      <w:r>
        <w:rPr>
          <w:spacing w:val="-2"/>
          <w:sz w:val="25"/>
          <w:szCs w:val="25"/>
        </w:rPr>
        <w:t>最大边长为70</w:t>
      </w:r>
      <w:r>
        <w:rPr>
          <w:rFonts w:ascii="宋体" w:hAnsi="宋体" w:eastAsia="宋体" w:cs="宋体"/>
          <w:spacing w:val="-2"/>
          <w:sz w:val="25"/>
          <w:szCs w:val="25"/>
        </w:rPr>
        <w:t>mm</w:t>
      </w:r>
    </w:p>
    <w:p w14:paraId="7DF1D452">
      <w:pPr>
        <w:pStyle w:val="2"/>
        <w:spacing w:before="73" w:line="222" w:lineRule="auto"/>
        <w:ind w:left="463"/>
        <w:rPr>
          <w:sz w:val="25"/>
          <w:szCs w:val="25"/>
        </w:rPr>
      </w:pPr>
      <w:r>
        <w:rPr>
          <w:b/>
          <w:bCs/>
          <w:spacing w:val="-13"/>
          <w:sz w:val="25"/>
          <w:szCs w:val="25"/>
        </w:rPr>
        <w:t>数量：</w:t>
      </w:r>
      <w:r>
        <w:rPr>
          <w:spacing w:val="-13"/>
          <w:sz w:val="25"/>
          <w:szCs w:val="25"/>
        </w:rPr>
        <w:t>1 个</w:t>
      </w:r>
    </w:p>
    <w:p w14:paraId="50B76DB5">
      <w:pPr>
        <w:pStyle w:val="2"/>
        <w:spacing w:before="47" w:line="221" w:lineRule="auto"/>
        <w:ind w:left="403"/>
        <w:rPr>
          <w:rFonts w:ascii="Times New Roman" w:hAnsi="Times New Roman" w:eastAsia="Times New Roman" w:cs="Times New Roman"/>
          <w:sz w:val="25"/>
          <w:szCs w:val="25"/>
        </w:rPr>
      </w:pPr>
      <w:r>
        <w:rPr>
          <w:b/>
          <w:bCs/>
          <w:spacing w:val="-13"/>
          <w:sz w:val="25"/>
          <w:szCs w:val="25"/>
        </w:rPr>
        <w:t>颜色与材质：</w:t>
      </w:r>
      <w:r>
        <w:rPr>
          <w:spacing w:val="-13"/>
          <w:sz w:val="25"/>
          <w:szCs w:val="25"/>
        </w:rPr>
        <w:t>黄色、</w:t>
      </w:r>
      <w:r>
        <w:rPr>
          <w:rFonts w:ascii="Times New Roman" w:hAnsi="Times New Roman" w:eastAsia="Times New Roman" w:cs="Times New Roman"/>
          <w:spacing w:val="-13"/>
          <w:sz w:val="25"/>
          <w:szCs w:val="25"/>
        </w:rPr>
        <w:t>EVA</w:t>
      </w:r>
    </w:p>
    <w:p w14:paraId="590CEB7E">
      <w:pPr>
        <w:spacing w:before="504" w:line="187" w:lineRule="auto"/>
        <w:ind w:left="460"/>
        <w:rPr>
          <w:rFonts w:ascii="Times New Roman" w:hAnsi="Times New Roman" w:eastAsia="Times New Roman" w:cs="Times New Roman"/>
          <w:sz w:val="118"/>
          <w:szCs w:val="118"/>
        </w:rPr>
      </w:pPr>
      <w:r>
        <w:drawing>
          <wp:anchor distT="0" distB="0" distL="0" distR="0" simplePos="0" relativeHeight="251701248" behindDoc="1" locked="0" layoutInCell="1" allowOverlap="1">
            <wp:simplePos x="0" y="0"/>
            <wp:positionH relativeFrom="column">
              <wp:posOffset>717550</wp:posOffset>
            </wp:positionH>
            <wp:positionV relativeFrom="paragraph">
              <wp:posOffset>175895</wp:posOffset>
            </wp:positionV>
            <wp:extent cx="4229100" cy="78105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21"/>
                    <a:stretch>
                      <a:fillRect/>
                    </a:stretch>
                  </pic:blipFill>
                  <pic:spPr>
                    <a:xfrm>
                      <a:off x="0" y="0"/>
                      <a:ext cx="4229145" cy="781045"/>
                    </a:xfrm>
                    <a:prstGeom prst="rect">
                      <a:avLst/>
                    </a:prstGeom>
                  </pic:spPr>
                </pic:pic>
              </a:graphicData>
            </a:graphic>
          </wp:anchor>
        </w:drawing>
      </w:r>
      <w:r>
        <w:rPr>
          <w:rFonts w:ascii="Times New Roman" w:hAnsi="Times New Roman" w:eastAsia="Times New Roman" w:cs="Times New Roman"/>
          <w:b/>
          <w:bCs/>
          <w:spacing w:val="-12"/>
          <w:w w:val="95"/>
          <w:position w:val="33"/>
          <w:sz w:val="21"/>
          <w:szCs w:val="21"/>
        </w:rPr>
        <w:t>70mm</w:t>
      </w:r>
      <w:r>
        <w:rPr>
          <w:rFonts w:ascii="Times New Roman" w:hAnsi="Times New Roman" w:eastAsia="Times New Roman" w:cs="Times New Roman"/>
          <w:b/>
          <w:bCs/>
          <w:spacing w:val="2"/>
          <w:position w:val="33"/>
          <w:sz w:val="21"/>
          <w:szCs w:val="21"/>
        </w:rPr>
        <w:t xml:space="preserve">           </w:t>
      </w:r>
      <w:r>
        <w:rPr>
          <w:rFonts w:ascii="Times New Roman" w:hAnsi="Times New Roman" w:eastAsia="Times New Roman" w:cs="Times New Roman"/>
          <w:color w:val="FFFFFF"/>
          <w:spacing w:val="-102"/>
          <w:w w:val="90"/>
          <w:sz w:val="118"/>
          <w:szCs w:val="118"/>
        </w:rPr>
        <w:t>K</w:t>
      </w:r>
      <w:r>
        <w:rPr>
          <w:rFonts w:ascii="Times New Roman" w:hAnsi="Times New Roman" w:eastAsia="Times New Roman" w:cs="Times New Roman"/>
          <w:color w:val="FFFFFF"/>
          <w:spacing w:val="134"/>
          <w:sz w:val="118"/>
          <w:szCs w:val="118"/>
        </w:rPr>
        <w:t xml:space="preserve">  </w:t>
      </w:r>
      <w:r>
        <w:rPr>
          <w:rFonts w:ascii="Times New Roman" w:hAnsi="Times New Roman" w:eastAsia="Times New Roman" w:cs="Times New Roman"/>
          <w:color w:val="FFFFFF"/>
          <w:spacing w:val="-102"/>
          <w:w w:val="90"/>
          <w:position w:val="-1"/>
          <w:sz w:val="118"/>
          <w:szCs w:val="118"/>
        </w:rPr>
        <w:t>K    K    K</w:t>
      </w:r>
    </w:p>
    <w:p w14:paraId="43A4A1FB">
      <w:pPr>
        <w:pStyle w:val="2"/>
        <w:spacing w:before="244" w:line="222" w:lineRule="auto"/>
        <w:ind w:left="2870"/>
        <w:rPr>
          <w:sz w:val="25"/>
          <w:szCs w:val="25"/>
        </w:rPr>
      </w:pPr>
      <w:r>
        <w:rPr>
          <w:spacing w:val="-2"/>
          <w:sz w:val="25"/>
          <w:szCs w:val="25"/>
        </w:rPr>
        <w:t>图4.3-2量子芯片示意图</w:t>
      </w:r>
    </w:p>
    <w:p w14:paraId="7B82BE96">
      <w:pPr>
        <w:spacing w:line="265" w:lineRule="auto"/>
        <w:rPr>
          <w:rFonts w:ascii="Arial"/>
          <w:sz w:val="21"/>
        </w:rPr>
      </w:pPr>
    </w:p>
    <w:p w14:paraId="3C98CFE3">
      <w:pPr>
        <w:pStyle w:val="2"/>
        <w:spacing w:before="68" w:line="222" w:lineRule="auto"/>
        <w:ind w:left="463"/>
      </w:pPr>
      <w:r>
        <w:rPr>
          <w:b/>
          <w:bCs/>
          <w:spacing w:val="11"/>
        </w:rPr>
        <w:t>道具名称：</w:t>
      </w:r>
      <w:r>
        <w:rPr>
          <w:spacing w:val="11"/>
        </w:rPr>
        <w:t xml:space="preserve"> </w:t>
      </w:r>
      <w:r>
        <w:rPr>
          <w:b/>
          <w:bCs/>
          <w:color w:val="2070A0"/>
          <w:spacing w:val="11"/>
        </w:rPr>
        <w:t>有机晶体</w:t>
      </w:r>
    </w:p>
    <w:p w14:paraId="2345931E">
      <w:pPr>
        <w:pStyle w:val="2"/>
        <w:spacing w:before="51" w:line="213" w:lineRule="auto"/>
        <w:ind w:left="463"/>
        <w:rPr>
          <w:sz w:val="25"/>
          <w:szCs w:val="25"/>
        </w:rPr>
      </w:pPr>
      <w:r>
        <w:rPr>
          <w:b/>
          <w:bCs/>
          <w:spacing w:val="-6"/>
          <w:sz w:val="25"/>
          <w:szCs w:val="25"/>
        </w:rPr>
        <w:t>道具介绍：</w:t>
      </w:r>
      <w:r>
        <w:rPr>
          <w:spacing w:val="-6"/>
          <w:sz w:val="25"/>
          <w:szCs w:val="25"/>
        </w:rPr>
        <w:t>边长70</w:t>
      </w:r>
      <w:r>
        <w:rPr>
          <w:rFonts w:ascii="Times New Roman" w:hAnsi="Times New Roman" w:eastAsia="Times New Roman" w:cs="Times New Roman"/>
          <w:spacing w:val="-6"/>
          <w:sz w:val="25"/>
          <w:szCs w:val="25"/>
        </w:rPr>
        <w:t>mm</w:t>
      </w:r>
      <w:r>
        <w:rPr>
          <w:rFonts w:ascii="Times New Roman" w:hAnsi="Times New Roman" w:eastAsia="Times New Roman" w:cs="Times New Roman"/>
          <w:spacing w:val="68"/>
          <w:sz w:val="25"/>
          <w:szCs w:val="25"/>
        </w:rPr>
        <w:t xml:space="preserve"> </w:t>
      </w:r>
      <w:r>
        <w:rPr>
          <w:spacing w:val="-6"/>
          <w:sz w:val="25"/>
          <w:szCs w:val="25"/>
        </w:rPr>
        <w:t>带倒三角的黄色正方体，以下简称黄色方块</w:t>
      </w:r>
    </w:p>
    <w:p w14:paraId="56654563">
      <w:pPr>
        <w:pStyle w:val="2"/>
        <w:spacing w:before="78" w:line="221" w:lineRule="auto"/>
        <w:ind w:left="463"/>
        <w:rPr>
          <w:rFonts w:ascii="Arial" w:hAnsi="Arial" w:eastAsia="Arial" w:cs="Arial"/>
          <w:sz w:val="25"/>
          <w:szCs w:val="25"/>
        </w:rPr>
      </w:pPr>
      <w:r>
        <w:rPr>
          <w:b/>
          <w:bCs/>
          <w:spacing w:val="-2"/>
          <w:sz w:val="25"/>
          <w:szCs w:val="25"/>
        </w:rPr>
        <w:t>道具尺寸：</w:t>
      </w:r>
      <w:r>
        <w:rPr>
          <w:spacing w:val="-2"/>
          <w:sz w:val="25"/>
          <w:szCs w:val="25"/>
        </w:rPr>
        <w:t>最大边长为70</w:t>
      </w:r>
      <w:r>
        <w:rPr>
          <w:rFonts w:ascii="Arial" w:hAnsi="Arial" w:eastAsia="Arial" w:cs="Arial"/>
          <w:spacing w:val="-2"/>
          <w:sz w:val="25"/>
          <w:szCs w:val="25"/>
        </w:rPr>
        <w:t>mm</w:t>
      </w:r>
    </w:p>
    <w:p w14:paraId="7E1058D4">
      <w:pPr>
        <w:pStyle w:val="2"/>
        <w:spacing w:before="64" w:line="187" w:lineRule="auto"/>
        <w:ind w:left="463"/>
        <w:rPr>
          <w:sz w:val="25"/>
          <w:szCs w:val="25"/>
        </w:rPr>
      </w:pPr>
      <w:r>
        <w:rPr>
          <w:b/>
          <w:bCs/>
          <w:spacing w:val="-11"/>
          <w:sz w:val="25"/>
          <w:szCs w:val="25"/>
        </w:rPr>
        <w:t>数量：</w:t>
      </w:r>
      <w:r>
        <w:rPr>
          <w:spacing w:val="-11"/>
          <w:sz w:val="25"/>
          <w:szCs w:val="25"/>
        </w:rPr>
        <w:t>3</w:t>
      </w:r>
      <w:r>
        <w:rPr>
          <w:spacing w:val="-19"/>
          <w:sz w:val="25"/>
          <w:szCs w:val="25"/>
        </w:rPr>
        <w:t xml:space="preserve"> </w:t>
      </w:r>
      <w:r>
        <w:rPr>
          <w:spacing w:val="-11"/>
          <w:sz w:val="25"/>
          <w:szCs w:val="25"/>
        </w:rPr>
        <w:t>个</w:t>
      </w:r>
    </w:p>
    <w:p w14:paraId="69744069">
      <w:pPr>
        <w:spacing w:line="187" w:lineRule="auto"/>
        <w:rPr>
          <w:sz w:val="25"/>
          <w:szCs w:val="25"/>
        </w:rPr>
        <w:sectPr>
          <w:type w:val="continuous"/>
          <w:pgSz w:w="11910" w:h="16840"/>
          <w:pgMar w:top="400" w:right="1786" w:bottom="1246" w:left="1779" w:header="0" w:footer="921" w:gutter="0"/>
          <w:cols w:equalWidth="0" w:num="1">
            <w:col w:w="8344"/>
          </w:cols>
        </w:sectPr>
      </w:pPr>
    </w:p>
    <w:p w14:paraId="32E7B8CC">
      <w:pPr>
        <w:spacing w:line="250" w:lineRule="auto"/>
        <w:rPr>
          <w:rFonts w:ascii="Arial"/>
          <w:sz w:val="21"/>
        </w:rPr>
      </w:pPr>
    </w:p>
    <w:p w14:paraId="212B4AA2">
      <w:pPr>
        <w:spacing w:line="250" w:lineRule="auto"/>
        <w:rPr>
          <w:rFonts w:ascii="Arial"/>
          <w:sz w:val="21"/>
        </w:rPr>
      </w:pPr>
      <w:r>
        <w:drawing>
          <wp:anchor distT="0" distB="0" distL="0" distR="0" simplePos="0" relativeHeight="251717632" behindDoc="0" locked="0" layoutInCell="1" allowOverlap="1">
            <wp:simplePos x="0" y="0"/>
            <wp:positionH relativeFrom="column">
              <wp:posOffset>1589405</wp:posOffset>
            </wp:positionH>
            <wp:positionV relativeFrom="paragraph">
              <wp:posOffset>93980</wp:posOffset>
            </wp:positionV>
            <wp:extent cx="2070100" cy="44450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80"/>
                    <a:stretch>
                      <a:fillRect/>
                    </a:stretch>
                  </pic:blipFill>
                  <pic:spPr>
                    <a:xfrm>
                      <a:off x="0" y="0"/>
                      <a:ext cx="2070103" cy="444417"/>
                    </a:xfrm>
                    <a:prstGeom prst="rect">
                      <a:avLst/>
                    </a:prstGeom>
                  </pic:spPr>
                </pic:pic>
              </a:graphicData>
            </a:graphic>
          </wp:anchor>
        </w:drawing>
      </w:r>
    </w:p>
    <w:p w14:paraId="3CA9289E">
      <w:pPr>
        <w:pStyle w:val="2"/>
        <w:spacing w:before="62" w:line="222" w:lineRule="auto"/>
        <w:ind w:left="6"/>
        <w:rPr>
          <w:sz w:val="19"/>
          <w:szCs w:val="19"/>
        </w:rPr>
      </w:pPr>
      <w:r>
        <w:drawing>
          <wp:anchor distT="0" distB="0" distL="0" distR="0" simplePos="0" relativeHeight="251720704" behindDoc="0" locked="0" layoutInCell="1" allowOverlap="1">
            <wp:simplePos x="0" y="0"/>
            <wp:positionH relativeFrom="column">
              <wp:posOffset>198755</wp:posOffset>
            </wp:positionH>
            <wp:positionV relativeFrom="paragraph">
              <wp:posOffset>302895</wp:posOffset>
            </wp:positionV>
            <wp:extent cx="1981200" cy="635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22"/>
                    <a:stretch>
                      <a:fillRect/>
                    </a:stretch>
                  </pic:blipFill>
                  <pic:spPr>
                    <a:xfrm>
                      <a:off x="0" y="0"/>
                      <a:ext cx="1981239" cy="6350"/>
                    </a:xfrm>
                    <a:prstGeom prst="rect">
                      <a:avLst/>
                    </a:prstGeom>
                  </pic:spPr>
                </pic:pic>
              </a:graphicData>
            </a:graphic>
          </wp:anchor>
        </w:drawing>
      </w:r>
      <w:r>
        <w:drawing>
          <wp:anchor distT="0" distB="0" distL="0" distR="0" simplePos="0" relativeHeight="251719680" behindDoc="0" locked="0" layoutInCell="1" allowOverlap="1">
            <wp:simplePos x="0" y="0"/>
            <wp:positionH relativeFrom="column">
              <wp:posOffset>3056255</wp:posOffset>
            </wp:positionH>
            <wp:positionV relativeFrom="paragraph">
              <wp:posOffset>309245</wp:posOffset>
            </wp:positionV>
            <wp:extent cx="1981200" cy="635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82"/>
                    <a:stretch>
                      <a:fillRect/>
                    </a:stretch>
                  </pic:blipFill>
                  <pic:spPr>
                    <a:xfrm>
                      <a:off x="0" y="0"/>
                      <a:ext cx="1981164" cy="6415"/>
                    </a:xfrm>
                    <a:prstGeom prst="rect">
                      <a:avLst/>
                    </a:prstGeom>
                  </pic:spPr>
                </pic:pic>
              </a:graphicData>
            </a:graphic>
          </wp:anchor>
        </w:drawing>
      </w:r>
      <w:r>
        <w:pict>
          <v:shape id="_x0000_s1053" o:spid="_x0000_s1053" o:spt="202" type="#_x0000_t202" style="position:absolute;left:0pt;margin-left:377.8pt;margin-top:2.5pt;height:13.4pt;width:39.6pt;z-index:251718656;mso-width-relative:page;mso-height-relative:page;" filled="f" stroked="f" coordsize="21600,21600">
            <v:path/>
            <v:fill on="f" focussize="0,0"/>
            <v:stroke on="f"/>
            <v:imagedata o:title=""/>
            <o:lock v:ext="edit" aspectratio="f"/>
            <v:textbox inset="0mm,0mm,0mm,0mm">
              <w:txbxContent>
                <w:p w14:paraId="51BA6D45">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349AAD97">
      <w:pPr>
        <w:pStyle w:val="2"/>
        <w:spacing w:before="300" w:line="221" w:lineRule="auto"/>
        <w:ind w:left="467"/>
        <w:rPr>
          <w:rFonts w:ascii="Times New Roman" w:hAnsi="Times New Roman" w:eastAsia="Times New Roman" w:cs="Times New Roman"/>
          <w:sz w:val="25"/>
          <w:szCs w:val="25"/>
        </w:rPr>
      </w:pPr>
      <w:r>
        <w:rPr>
          <w:b/>
          <w:bCs/>
          <w:spacing w:val="-15"/>
          <w:sz w:val="25"/>
          <w:szCs w:val="25"/>
        </w:rPr>
        <w:t>颜色与材质：</w:t>
      </w:r>
      <w:r>
        <w:rPr>
          <w:spacing w:val="-15"/>
          <w:sz w:val="25"/>
          <w:szCs w:val="25"/>
        </w:rPr>
        <w:t>黄色、</w:t>
      </w:r>
      <w:r>
        <w:rPr>
          <w:rFonts w:ascii="Times New Roman" w:hAnsi="Times New Roman" w:eastAsia="Times New Roman" w:cs="Times New Roman"/>
          <w:spacing w:val="-15"/>
          <w:sz w:val="25"/>
          <w:szCs w:val="25"/>
        </w:rPr>
        <w:t>EVA</w:t>
      </w:r>
    </w:p>
    <w:p w14:paraId="3CAC0FDB">
      <w:pPr>
        <w:spacing w:line="286" w:lineRule="auto"/>
        <w:rPr>
          <w:rFonts w:ascii="Arial"/>
          <w:sz w:val="21"/>
        </w:rPr>
      </w:pPr>
    </w:p>
    <w:p w14:paraId="71FFB737">
      <w:pPr>
        <w:spacing w:line="286" w:lineRule="auto"/>
        <w:rPr>
          <w:rFonts w:ascii="Arial"/>
          <w:sz w:val="21"/>
        </w:rPr>
      </w:pPr>
    </w:p>
    <w:p w14:paraId="042269C6">
      <w:pPr>
        <w:spacing w:line="1800" w:lineRule="exact"/>
        <w:ind w:firstLine="3253"/>
      </w:pPr>
      <w:r>
        <w:rPr>
          <w:position w:val="-35"/>
        </w:rPr>
        <w:drawing>
          <wp:inline distT="0" distB="0" distL="0" distR="0">
            <wp:extent cx="1155700" cy="1142365"/>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23"/>
                    <a:stretch>
                      <a:fillRect/>
                    </a:stretch>
                  </pic:blipFill>
                  <pic:spPr>
                    <a:xfrm>
                      <a:off x="0" y="0"/>
                      <a:ext cx="1155754" cy="1142910"/>
                    </a:xfrm>
                    <a:prstGeom prst="rect">
                      <a:avLst/>
                    </a:prstGeom>
                  </pic:spPr>
                </pic:pic>
              </a:graphicData>
            </a:graphic>
          </wp:inline>
        </w:drawing>
      </w:r>
    </w:p>
    <w:p w14:paraId="44EFA7FA">
      <w:pPr>
        <w:spacing w:line="255" w:lineRule="auto"/>
        <w:rPr>
          <w:rFonts w:ascii="Arial"/>
          <w:sz w:val="21"/>
        </w:rPr>
      </w:pPr>
    </w:p>
    <w:p w14:paraId="6A2AC7AD">
      <w:pPr>
        <w:pStyle w:val="2"/>
        <w:spacing w:before="82" w:line="222" w:lineRule="auto"/>
        <w:ind w:left="2883"/>
        <w:rPr>
          <w:sz w:val="25"/>
          <w:szCs w:val="25"/>
        </w:rPr>
      </w:pPr>
      <w:r>
        <w:rPr>
          <w:spacing w:val="-2"/>
          <w:sz w:val="25"/>
          <w:szCs w:val="25"/>
        </w:rPr>
        <w:t>图4.3-3有机晶体示意图</w:t>
      </w:r>
    </w:p>
    <w:p w14:paraId="75CEE46A">
      <w:pPr>
        <w:spacing w:line="242" w:lineRule="auto"/>
        <w:rPr>
          <w:rFonts w:ascii="Arial"/>
          <w:sz w:val="21"/>
        </w:rPr>
      </w:pPr>
    </w:p>
    <w:p w14:paraId="09F33414">
      <w:pPr>
        <w:pStyle w:val="2"/>
        <w:spacing w:before="81" w:line="221" w:lineRule="auto"/>
        <w:ind w:left="467"/>
        <w:rPr>
          <w:sz w:val="25"/>
          <w:szCs w:val="25"/>
        </w:rPr>
      </w:pPr>
      <w:bookmarkStart w:id="15" w:name="bookmark41"/>
      <w:bookmarkEnd w:id="15"/>
      <w:r>
        <w:rPr>
          <w:b/>
          <w:bCs/>
          <w:spacing w:val="-12"/>
          <w:sz w:val="25"/>
          <w:szCs w:val="25"/>
        </w:rPr>
        <w:t>道具名称：</w:t>
      </w:r>
      <w:r>
        <w:rPr>
          <w:b/>
          <w:bCs/>
          <w:color w:val="2070A0"/>
          <w:spacing w:val="-12"/>
          <w:sz w:val="25"/>
          <w:szCs w:val="25"/>
        </w:rPr>
        <w:t>光子能源</w:t>
      </w:r>
    </w:p>
    <w:p w14:paraId="7637B989">
      <w:pPr>
        <w:pStyle w:val="2"/>
        <w:spacing w:before="31" w:line="222" w:lineRule="auto"/>
        <w:ind w:left="467"/>
        <w:rPr>
          <w:sz w:val="25"/>
          <w:szCs w:val="25"/>
        </w:rPr>
      </w:pPr>
      <w:r>
        <w:rPr>
          <w:b/>
          <w:bCs/>
          <w:spacing w:val="4"/>
          <w:sz w:val="25"/>
          <w:szCs w:val="25"/>
        </w:rPr>
        <w:t>道具介绍：</w:t>
      </w:r>
      <w:r>
        <w:rPr>
          <w:spacing w:val="4"/>
          <w:sz w:val="25"/>
          <w:szCs w:val="25"/>
        </w:rPr>
        <w:t>直径70</w:t>
      </w:r>
      <w:r>
        <w:rPr>
          <w:rFonts w:ascii="宋体" w:hAnsi="宋体" w:eastAsia="宋体" w:cs="宋体"/>
          <w:sz w:val="25"/>
          <w:szCs w:val="25"/>
        </w:rPr>
        <w:t>mm</w:t>
      </w:r>
      <w:r>
        <w:rPr>
          <w:rFonts w:ascii="宋体" w:hAnsi="宋体" w:eastAsia="宋体" w:cs="宋体"/>
          <w:spacing w:val="126"/>
          <w:sz w:val="25"/>
          <w:szCs w:val="25"/>
        </w:rPr>
        <w:t xml:space="preserve"> </w:t>
      </w:r>
      <w:r>
        <w:rPr>
          <w:spacing w:val="4"/>
          <w:sz w:val="25"/>
          <w:szCs w:val="25"/>
        </w:rPr>
        <w:t>的球体</w:t>
      </w:r>
    </w:p>
    <w:p w14:paraId="18DD2FD5">
      <w:pPr>
        <w:pStyle w:val="2"/>
        <w:spacing w:before="59" w:line="221" w:lineRule="auto"/>
        <w:ind w:left="467"/>
        <w:rPr>
          <w:rFonts w:ascii="宋体" w:hAnsi="宋体" w:eastAsia="宋体" w:cs="宋体"/>
          <w:sz w:val="25"/>
          <w:szCs w:val="25"/>
        </w:rPr>
      </w:pPr>
      <w:r>
        <w:rPr>
          <w:b/>
          <w:bCs/>
          <w:spacing w:val="4"/>
          <w:sz w:val="25"/>
          <w:szCs w:val="25"/>
        </w:rPr>
        <w:t>道具尺寸：</w:t>
      </w:r>
      <w:r>
        <w:rPr>
          <w:spacing w:val="4"/>
          <w:sz w:val="25"/>
          <w:szCs w:val="25"/>
        </w:rPr>
        <w:t>直径70</w:t>
      </w:r>
      <w:r>
        <w:rPr>
          <w:rFonts w:ascii="宋体" w:hAnsi="宋体" w:eastAsia="宋体" w:cs="宋体"/>
          <w:sz w:val="25"/>
          <w:szCs w:val="25"/>
        </w:rPr>
        <w:t>mm</w:t>
      </w:r>
    </w:p>
    <w:p w14:paraId="2B5214EA">
      <w:pPr>
        <w:pStyle w:val="2"/>
        <w:spacing w:before="63" w:line="222" w:lineRule="auto"/>
        <w:ind w:left="467"/>
        <w:rPr>
          <w:sz w:val="25"/>
          <w:szCs w:val="25"/>
        </w:rPr>
      </w:pPr>
      <w:r>
        <w:rPr>
          <w:b/>
          <w:bCs/>
          <w:spacing w:val="17"/>
          <w:sz w:val="25"/>
          <w:szCs w:val="25"/>
        </w:rPr>
        <w:t>数量：红色</w:t>
      </w:r>
      <w:r>
        <w:rPr>
          <w:spacing w:val="17"/>
          <w:sz w:val="25"/>
          <w:szCs w:val="25"/>
        </w:rPr>
        <w:t>1个、蓝色1个</w:t>
      </w:r>
    </w:p>
    <w:p w14:paraId="131AF2CF">
      <w:pPr>
        <w:pStyle w:val="2"/>
        <w:spacing w:before="87" w:line="221" w:lineRule="auto"/>
        <w:ind w:left="467"/>
        <w:rPr>
          <w:rFonts w:ascii="Times New Roman" w:hAnsi="Times New Roman" w:eastAsia="Times New Roman" w:cs="Times New Roman"/>
          <w:sz w:val="25"/>
          <w:szCs w:val="25"/>
        </w:rPr>
      </w:pPr>
      <w:r>
        <w:rPr>
          <w:b/>
          <w:bCs/>
          <w:spacing w:val="-11"/>
          <w:sz w:val="25"/>
          <w:szCs w:val="25"/>
        </w:rPr>
        <w:t>颜色与材质：</w:t>
      </w:r>
      <w:r>
        <w:rPr>
          <w:spacing w:val="-11"/>
          <w:sz w:val="25"/>
          <w:szCs w:val="25"/>
        </w:rPr>
        <w:t>红/蓝色、</w:t>
      </w:r>
      <w:r>
        <w:rPr>
          <w:rFonts w:ascii="Times New Roman" w:hAnsi="Times New Roman" w:eastAsia="Times New Roman" w:cs="Times New Roman"/>
          <w:spacing w:val="-11"/>
          <w:sz w:val="25"/>
          <w:szCs w:val="25"/>
        </w:rPr>
        <w:t>EVA</w:t>
      </w:r>
    </w:p>
    <w:p w14:paraId="1FD267F8">
      <w:pPr>
        <w:spacing w:line="423" w:lineRule="auto"/>
        <w:rPr>
          <w:rFonts w:ascii="Arial"/>
          <w:sz w:val="21"/>
        </w:rPr>
      </w:pPr>
    </w:p>
    <w:p w14:paraId="158B83C1">
      <w:pPr>
        <w:spacing w:before="1" w:line="2050" w:lineRule="exact"/>
        <w:ind w:firstLine="353"/>
      </w:pPr>
      <w:r>
        <w:rPr>
          <w:position w:val="-41"/>
        </w:rPr>
        <w:drawing>
          <wp:inline distT="0" distB="0" distL="0" distR="0">
            <wp:extent cx="4813300" cy="130175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24"/>
                    <a:stretch>
                      <a:fillRect/>
                    </a:stretch>
                  </pic:blipFill>
                  <pic:spPr>
                    <a:xfrm>
                      <a:off x="0" y="0"/>
                      <a:ext cx="4813300" cy="1301814"/>
                    </a:xfrm>
                    <a:prstGeom prst="rect">
                      <a:avLst/>
                    </a:prstGeom>
                  </pic:spPr>
                </pic:pic>
              </a:graphicData>
            </a:graphic>
          </wp:inline>
        </w:drawing>
      </w:r>
    </w:p>
    <w:p w14:paraId="0CD56B54">
      <w:pPr>
        <w:spacing w:line="265" w:lineRule="auto"/>
        <w:rPr>
          <w:rFonts w:ascii="Arial"/>
          <w:sz w:val="21"/>
        </w:rPr>
      </w:pPr>
    </w:p>
    <w:p w14:paraId="54E5E6EB">
      <w:pPr>
        <w:pStyle w:val="2"/>
        <w:spacing w:before="82" w:line="222" w:lineRule="auto"/>
        <w:ind w:left="3003"/>
        <w:rPr>
          <w:sz w:val="25"/>
          <w:szCs w:val="25"/>
        </w:rPr>
      </w:pPr>
      <w:r>
        <w:rPr>
          <w:spacing w:val="-3"/>
          <w:sz w:val="25"/>
          <w:szCs w:val="25"/>
        </w:rPr>
        <w:t>图4.3-4智控球示意图</w:t>
      </w:r>
    </w:p>
    <w:p w14:paraId="5DF5E602">
      <w:pPr>
        <w:spacing w:line="242" w:lineRule="auto"/>
        <w:rPr>
          <w:rFonts w:ascii="Arial"/>
          <w:sz w:val="21"/>
        </w:rPr>
      </w:pPr>
    </w:p>
    <w:p w14:paraId="71425042">
      <w:pPr>
        <w:pStyle w:val="2"/>
        <w:spacing w:before="81" w:line="221" w:lineRule="auto"/>
        <w:ind w:left="467"/>
        <w:rPr>
          <w:sz w:val="25"/>
          <w:szCs w:val="25"/>
        </w:rPr>
      </w:pPr>
      <w:r>
        <w:rPr>
          <w:b/>
          <w:bCs/>
          <w:spacing w:val="-10"/>
          <w:sz w:val="25"/>
          <w:szCs w:val="25"/>
        </w:rPr>
        <w:t>道具名称：</w:t>
      </w:r>
      <w:r>
        <w:rPr>
          <w:b/>
          <w:bCs/>
          <w:color w:val="2070A0"/>
          <w:spacing w:val="-10"/>
          <w:sz w:val="25"/>
          <w:szCs w:val="25"/>
        </w:rPr>
        <w:t>光谱环</w:t>
      </w:r>
    </w:p>
    <w:p w14:paraId="77FE468A">
      <w:pPr>
        <w:pStyle w:val="2"/>
        <w:spacing w:before="44" w:line="213" w:lineRule="auto"/>
        <w:ind w:left="467"/>
        <w:rPr>
          <w:sz w:val="25"/>
          <w:szCs w:val="25"/>
        </w:rPr>
      </w:pPr>
      <w:r>
        <w:rPr>
          <w:b/>
          <w:bCs/>
          <w:spacing w:val="-4"/>
          <w:sz w:val="25"/>
          <w:szCs w:val="25"/>
        </w:rPr>
        <w:t>道具介绍：</w:t>
      </w:r>
      <w:r>
        <w:rPr>
          <w:spacing w:val="-4"/>
          <w:sz w:val="25"/>
          <w:szCs w:val="25"/>
        </w:rPr>
        <w:t>红、蓝、黄3个颜色的圆环；</w:t>
      </w:r>
    </w:p>
    <w:p w14:paraId="17AE63D7">
      <w:pPr>
        <w:pStyle w:val="2"/>
        <w:spacing w:before="59" w:line="221" w:lineRule="auto"/>
        <w:ind w:left="467"/>
        <w:rPr>
          <w:rFonts w:ascii="Arial" w:hAnsi="Arial" w:eastAsia="Arial" w:cs="Arial"/>
          <w:sz w:val="25"/>
          <w:szCs w:val="25"/>
        </w:rPr>
      </w:pPr>
      <w:r>
        <w:rPr>
          <w:b/>
          <w:bCs/>
          <w:spacing w:val="8"/>
          <w:sz w:val="25"/>
          <w:szCs w:val="25"/>
        </w:rPr>
        <w:t>道具尺寸：</w:t>
      </w:r>
      <w:r>
        <w:rPr>
          <w:spacing w:val="8"/>
          <w:sz w:val="25"/>
          <w:szCs w:val="25"/>
        </w:rPr>
        <w:t>厚20</w:t>
      </w:r>
      <w:r>
        <w:rPr>
          <w:rFonts w:ascii="Arial" w:hAnsi="Arial" w:eastAsia="Arial" w:cs="Arial"/>
          <w:sz w:val="25"/>
          <w:szCs w:val="25"/>
        </w:rPr>
        <w:t>mm</w:t>
      </w:r>
      <w:r>
        <w:rPr>
          <w:rFonts w:ascii="宋体" w:hAnsi="宋体" w:eastAsia="宋体" w:cs="宋体"/>
          <w:spacing w:val="8"/>
          <w:sz w:val="25"/>
          <w:szCs w:val="25"/>
        </w:rPr>
        <w:t>、</w:t>
      </w:r>
      <w:r>
        <w:rPr>
          <w:spacing w:val="8"/>
          <w:sz w:val="25"/>
          <w:szCs w:val="25"/>
        </w:rPr>
        <w:t>内径40</w:t>
      </w:r>
      <w:r>
        <w:rPr>
          <w:rFonts w:ascii="Arial" w:hAnsi="Arial" w:eastAsia="Arial" w:cs="Arial"/>
          <w:sz w:val="25"/>
          <w:szCs w:val="25"/>
        </w:rPr>
        <w:t>mm</w:t>
      </w:r>
      <w:r>
        <w:rPr>
          <w:rFonts w:ascii="宋体" w:hAnsi="宋体" w:eastAsia="宋体" w:cs="宋体"/>
          <w:spacing w:val="8"/>
          <w:sz w:val="25"/>
          <w:szCs w:val="25"/>
        </w:rPr>
        <w:t>、</w:t>
      </w:r>
      <w:r>
        <w:rPr>
          <w:spacing w:val="8"/>
          <w:sz w:val="25"/>
          <w:szCs w:val="25"/>
        </w:rPr>
        <w:t>外径70</w:t>
      </w:r>
      <w:r>
        <w:rPr>
          <w:rFonts w:ascii="Arial" w:hAnsi="Arial" w:eastAsia="Arial" w:cs="Arial"/>
          <w:sz w:val="25"/>
          <w:szCs w:val="25"/>
        </w:rPr>
        <w:t>mm</w:t>
      </w:r>
    </w:p>
    <w:p w14:paraId="3567998C">
      <w:pPr>
        <w:pStyle w:val="2"/>
        <w:spacing w:before="52" w:line="222" w:lineRule="auto"/>
        <w:ind w:left="467"/>
        <w:rPr>
          <w:sz w:val="25"/>
          <w:szCs w:val="25"/>
        </w:rPr>
      </w:pPr>
      <w:r>
        <w:rPr>
          <w:b/>
          <w:bCs/>
          <w:spacing w:val="14"/>
          <w:sz w:val="25"/>
          <w:szCs w:val="25"/>
        </w:rPr>
        <w:t>数量：</w:t>
      </w:r>
      <w:r>
        <w:rPr>
          <w:spacing w:val="14"/>
          <w:sz w:val="25"/>
          <w:szCs w:val="25"/>
        </w:rPr>
        <w:t>红色2个、蓝色2个、黄色2个</w:t>
      </w:r>
    </w:p>
    <w:p w14:paraId="6CCFD866">
      <w:pPr>
        <w:pStyle w:val="2"/>
        <w:spacing w:before="98" w:line="221" w:lineRule="auto"/>
        <w:ind w:left="397"/>
        <w:rPr>
          <w:rFonts w:ascii="宋体" w:hAnsi="宋体" w:eastAsia="宋体" w:cs="宋体"/>
          <w:sz w:val="25"/>
          <w:szCs w:val="25"/>
        </w:rPr>
      </w:pPr>
      <w:r>
        <w:rPr>
          <w:b/>
          <w:bCs/>
          <w:spacing w:val="-11"/>
          <w:sz w:val="25"/>
          <w:szCs w:val="25"/>
        </w:rPr>
        <w:t>颜色与材质：</w:t>
      </w:r>
      <w:r>
        <w:rPr>
          <w:spacing w:val="-11"/>
          <w:sz w:val="25"/>
          <w:szCs w:val="25"/>
        </w:rPr>
        <w:t>红/蓝/黄色、</w:t>
      </w:r>
      <w:r>
        <w:rPr>
          <w:rFonts w:ascii="宋体" w:hAnsi="宋体" w:eastAsia="宋体" w:cs="宋体"/>
          <w:spacing w:val="-11"/>
          <w:sz w:val="25"/>
          <w:szCs w:val="25"/>
        </w:rPr>
        <w:t>EVA</w:t>
      </w:r>
    </w:p>
    <w:p w14:paraId="425A4A87">
      <w:pPr>
        <w:spacing w:line="331" w:lineRule="auto"/>
        <w:rPr>
          <w:rFonts w:ascii="Arial"/>
          <w:sz w:val="21"/>
        </w:rPr>
      </w:pPr>
    </w:p>
    <w:p w14:paraId="202375EE">
      <w:pPr>
        <w:spacing w:line="331" w:lineRule="auto"/>
        <w:rPr>
          <w:rFonts w:ascii="Arial"/>
          <w:sz w:val="21"/>
        </w:rPr>
      </w:pPr>
    </w:p>
    <w:p w14:paraId="2B02A85C">
      <w:pPr>
        <w:spacing w:line="1310" w:lineRule="exact"/>
        <w:ind w:firstLine="1633"/>
      </w:pPr>
      <w:r>
        <w:rPr>
          <w:position w:val="-26"/>
        </w:rPr>
        <w:drawing>
          <wp:inline distT="0" distB="0" distL="0" distR="0">
            <wp:extent cx="3168650" cy="83121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25"/>
                    <a:stretch>
                      <a:fillRect/>
                    </a:stretch>
                  </pic:blipFill>
                  <pic:spPr>
                    <a:xfrm>
                      <a:off x="0" y="0"/>
                      <a:ext cx="3168683" cy="831839"/>
                    </a:xfrm>
                    <a:prstGeom prst="rect">
                      <a:avLst/>
                    </a:prstGeom>
                  </pic:spPr>
                </pic:pic>
              </a:graphicData>
            </a:graphic>
          </wp:inline>
        </w:drawing>
      </w:r>
    </w:p>
    <w:p w14:paraId="7BF6FC85">
      <w:pPr>
        <w:spacing w:line="291" w:lineRule="auto"/>
        <w:rPr>
          <w:rFonts w:ascii="Arial"/>
          <w:sz w:val="21"/>
        </w:rPr>
      </w:pPr>
    </w:p>
    <w:p w14:paraId="043E7901">
      <w:pPr>
        <w:spacing w:line="292" w:lineRule="auto"/>
        <w:rPr>
          <w:rFonts w:ascii="Arial"/>
          <w:sz w:val="21"/>
        </w:rPr>
      </w:pPr>
    </w:p>
    <w:p w14:paraId="74FA502D">
      <w:pPr>
        <w:pStyle w:val="2"/>
        <w:spacing w:before="82" w:line="221" w:lineRule="auto"/>
        <w:ind w:left="3003"/>
        <w:rPr>
          <w:sz w:val="25"/>
          <w:szCs w:val="25"/>
        </w:rPr>
      </w:pPr>
      <w:r>
        <w:rPr>
          <w:spacing w:val="-3"/>
          <w:sz w:val="25"/>
          <w:szCs w:val="25"/>
        </w:rPr>
        <w:t>图4.3-5光谱环示意图</w:t>
      </w:r>
    </w:p>
    <w:p w14:paraId="77C117A6">
      <w:pPr>
        <w:spacing w:line="221" w:lineRule="auto"/>
        <w:rPr>
          <w:sz w:val="25"/>
          <w:szCs w:val="25"/>
        </w:rPr>
        <w:sectPr>
          <w:footerReference r:id="rId22" w:type="default"/>
          <w:pgSz w:w="11910" w:h="16840"/>
          <w:pgMar w:top="400" w:right="1786" w:bottom="1224" w:left="1786" w:header="0" w:footer="899" w:gutter="0"/>
          <w:cols w:space="720" w:num="1"/>
        </w:sectPr>
      </w:pPr>
    </w:p>
    <w:p w14:paraId="0DCEA95E">
      <w:pPr>
        <w:spacing w:line="449" w:lineRule="auto"/>
        <w:rPr>
          <w:rFonts w:ascii="Arial"/>
          <w:sz w:val="21"/>
        </w:rPr>
      </w:pPr>
      <w:r>
        <w:drawing>
          <wp:anchor distT="0" distB="0" distL="0" distR="0" simplePos="0" relativeHeight="251723776" behindDoc="0" locked="0" layoutInCell="1" allowOverlap="1">
            <wp:simplePos x="0" y="0"/>
            <wp:positionH relativeFrom="column">
              <wp:posOffset>1593850</wp:posOffset>
            </wp:positionH>
            <wp:positionV relativeFrom="paragraph">
              <wp:posOffset>254000</wp:posOffset>
            </wp:positionV>
            <wp:extent cx="2070100" cy="4445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26"/>
                    <a:stretch>
                      <a:fillRect/>
                    </a:stretch>
                  </pic:blipFill>
                  <pic:spPr>
                    <a:xfrm>
                      <a:off x="0" y="0"/>
                      <a:ext cx="2070103" cy="444417"/>
                    </a:xfrm>
                    <a:prstGeom prst="rect">
                      <a:avLst/>
                    </a:prstGeom>
                  </pic:spPr>
                </pic:pic>
              </a:graphicData>
            </a:graphic>
          </wp:anchor>
        </w:drawing>
      </w:r>
    </w:p>
    <w:p w14:paraId="420B54AA">
      <w:pPr>
        <w:pStyle w:val="2"/>
        <w:spacing w:before="78" w:line="222" w:lineRule="auto"/>
        <w:ind w:left="10"/>
        <w:rPr>
          <w:sz w:val="24"/>
          <w:szCs w:val="24"/>
        </w:rPr>
      </w:pPr>
      <w:r>
        <w:pict>
          <v:shape id="_x0000_s1054" o:spid="_x0000_s1054" o:spt="202" type="#_x0000_t202" style="position:absolute;left:0pt;margin-left:377.5pt;margin-top:2.8pt;height:16.4pt;width:39.85pt;z-index:251724800;mso-width-relative:page;mso-height-relative:page;" filled="f" stroked="f" coordsize="21600,21600">
            <v:path/>
            <v:fill on="f" focussize="0,0"/>
            <v:stroke on="f"/>
            <v:imagedata o:title=""/>
            <o:lock v:ext="edit" aspectratio="f"/>
            <v:textbox inset="0mm,0mm,0mm,0mm">
              <w:txbxContent>
                <w:p w14:paraId="68C2F33E">
                  <w:pPr>
                    <w:pStyle w:val="2"/>
                    <w:spacing w:before="19" w:line="221" w:lineRule="auto"/>
                    <w:jc w:val="right"/>
                    <w:rPr>
                      <w:sz w:val="24"/>
                      <w:szCs w:val="24"/>
                    </w:rPr>
                  </w:pPr>
                  <w:r>
                    <w:rPr>
                      <w:color w:val="C04030"/>
                      <w:spacing w:val="-19"/>
                      <w:w w:val="85"/>
                      <w:sz w:val="24"/>
                      <w:szCs w:val="24"/>
                    </w:rPr>
                    <w:t>全芯</w:t>
                  </w:r>
                  <w:r>
                    <w:rPr>
                      <w:color w:val="C04030"/>
                      <w:spacing w:val="-18"/>
                      <w:w w:val="85"/>
                      <w:sz w:val="24"/>
                      <w:szCs w:val="24"/>
                    </w:rPr>
                    <w:t>征</w:t>
                  </w:r>
                  <w:r>
                    <w:rPr>
                      <w:color w:val="C04030"/>
                      <w:spacing w:val="-8"/>
                      <w:w w:val="85"/>
                      <w:sz w:val="24"/>
                      <w:szCs w:val="24"/>
                    </w:rPr>
                    <w:t>途</w:t>
                  </w:r>
                </w:p>
              </w:txbxContent>
            </v:textbox>
          </v:shape>
        </w:pict>
      </w:r>
      <w:r>
        <w:rPr>
          <w:rFonts w:ascii="宋体" w:hAnsi="宋体" w:eastAsia="宋体" w:cs="宋体"/>
          <w:color w:val="C04030"/>
          <w:spacing w:val="-15"/>
          <w:w w:val="94"/>
          <w:sz w:val="24"/>
          <w:szCs w:val="24"/>
        </w:rPr>
        <w:t>MakeX</w:t>
      </w:r>
      <w:r>
        <w:rPr>
          <w:color w:val="C04030"/>
          <w:spacing w:val="-15"/>
          <w:w w:val="94"/>
          <w:sz w:val="24"/>
          <w:szCs w:val="24"/>
        </w:rPr>
        <w:t>机器人挑战赛</w:t>
      </w:r>
    </w:p>
    <w:p w14:paraId="642123BC">
      <w:pPr>
        <w:spacing w:line="288" w:lineRule="auto"/>
        <w:rPr>
          <w:rFonts w:ascii="Arial"/>
          <w:sz w:val="21"/>
        </w:rPr>
      </w:pPr>
      <w:r>
        <w:drawing>
          <wp:anchor distT="0" distB="0" distL="0" distR="0" simplePos="0" relativeHeight="251725824" behindDoc="0" locked="0" layoutInCell="1" allowOverlap="1">
            <wp:simplePos x="0" y="0"/>
            <wp:positionH relativeFrom="column">
              <wp:posOffset>209550</wp:posOffset>
            </wp:positionH>
            <wp:positionV relativeFrom="paragraph">
              <wp:posOffset>108585</wp:posOffset>
            </wp:positionV>
            <wp:extent cx="4832350" cy="635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27"/>
                    <a:stretch>
                      <a:fillRect/>
                    </a:stretch>
                  </pic:blipFill>
                  <pic:spPr>
                    <a:xfrm>
                      <a:off x="0" y="0"/>
                      <a:ext cx="4832358" cy="6415"/>
                    </a:xfrm>
                    <a:prstGeom prst="rect">
                      <a:avLst/>
                    </a:prstGeom>
                  </pic:spPr>
                </pic:pic>
              </a:graphicData>
            </a:graphic>
          </wp:anchor>
        </w:drawing>
      </w:r>
    </w:p>
    <w:p w14:paraId="500F8CF0">
      <w:pPr>
        <w:pStyle w:val="2"/>
        <w:spacing w:before="78" w:line="220" w:lineRule="auto"/>
        <w:ind w:left="470"/>
        <w:rPr>
          <w:sz w:val="24"/>
          <w:szCs w:val="24"/>
        </w:rPr>
      </w:pPr>
      <w:r>
        <w:rPr>
          <w:color w:val="3070A0"/>
          <w:spacing w:val="1"/>
          <w:sz w:val="24"/>
          <w:szCs w:val="24"/>
        </w:rPr>
        <w:t>道具名称：反物质燃料棒</w:t>
      </w:r>
    </w:p>
    <w:p w14:paraId="49C3E5C3">
      <w:pPr>
        <w:pStyle w:val="2"/>
        <w:spacing w:before="64" w:line="274" w:lineRule="auto"/>
        <w:ind w:left="10" w:right="149" w:firstLine="470"/>
        <w:rPr>
          <w:sz w:val="24"/>
          <w:szCs w:val="24"/>
        </w:rPr>
      </w:pPr>
      <w:r>
        <w:rPr>
          <w:spacing w:val="1"/>
          <w:sz w:val="24"/>
          <w:szCs w:val="24"/>
        </w:rPr>
        <w:t>道具介绍：由5个平面组成，每个平面贴有“色标”、  “字母”,可以转</w:t>
      </w:r>
      <w:r>
        <w:rPr>
          <w:sz w:val="24"/>
          <w:szCs w:val="24"/>
        </w:rPr>
        <w:t xml:space="preserve"> </w:t>
      </w:r>
      <w:r>
        <w:rPr>
          <w:spacing w:val="-1"/>
          <w:sz w:val="24"/>
          <w:szCs w:val="24"/>
        </w:rPr>
        <w:t>动，每次转动可以保持其中一面绝对平行向上；</w:t>
      </w:r>
    </w:p>
    <w:p w14:paraId="122A03B3">
      <w:pPr>
        <w:pStyle w:val="2"/>
        <w:spacing w:before="17" w:line="221" w:lineRule="auto"/>
        <w:ind w:left="470"/>
        <w:rPr>
          <w:rFonts w:ascii="宋体" w:hAnsi="宋体" w:eastAsia="宋体" w:cs="宋体"/>
          <w:sz w:val="24"/>
          <w:szCs w:val="24"/>
        </w:rPr>
      </w:pPr>
      <w:r>
        <w:rPr>
          <w:spacing w:val="6"/>
          <w:sz w:val="24"/>
          <w:szCs w:val="24"/>
        </w:rPr>
        <w:t>道具尺寸：110*128*70</w:t>
      </w:r>
      <w:r>
        <w:rPr>
          <w:rFonts w:ascii="宋体" w:hAnsi="宋体" w:eastAsia="宋体" w:cs="宋体"/>
          <w:sz w:val="24"/>
          <w:szCs w:val="24"/>
        </w:rPr>
        <w:t>mm</w:t>
      </w:r>
      <w:r>
        <w:rPr>
          <w:rFonts w:ascii="宋体" w:hAnsi="宋体" w:eastAsia="宋体" w:cs="宋体"/>
          <w:spacing w:val="6"/>
          <w:sz w:val="24"/>
          <w:szCs w:val="24"/>
        </w:rPr>
        <w:t>;</w:t>
      </w:r>
    </w:p>
    <w:p w14:paraId="23F3DEC4">
      <w:pPr>
        <w:pStyle w:val="2"/>
        <w:spacing w:before="55" w:line="222" w:lineRule="auto"/>
        <w:ind w:left="460"/>
        <w:rPr>
          <w:sz w:val="24"/>
          <w:szCs w:val="24"/>
        </w:rPr>
      </w:pPr>
      <w:r>
        <w:rPr>
          <w:spacing w:val="19"/>
          <w:sz w:val="24"/>
          <w:szCs w:val="24"/>
        </w:rPr>
        <w:t>数量：3个</w:t>
      </w:r>
    </w:p>
    <w:p w14:paraId="709D8DDC">
      <w:pPr>
        <w:pStyle w:val="2"/>
        <w:spacing w:before="69" w:line="221" w:lineRule="auto"/>
        <w:ind w:left="490"/>
        <w:rPr>
          <w:sz w:val="24"/>
          <w:szCs w:val="24"/>
        </w:rPr>
      </w:pPr>
      <w:r>
        <w:rPr>
          <w:spacing w:val="1"/>
          <w:sz w:val="24"/>
          <w:szCs w:val="24"/>
        </w:rPr>
        <w:t>颜色与材质：蓝色金属零件、黑色亚克力</w:t>
      </w:r>
    </w:p>
    <w:p w14:paraId="4C13D16F">
      <w:pPr>
        <w:spacing w:before="95" w:line="3340" w:lineRule="exact"/>
        <w:ind w:firstLine="5310"/>
      </w:pPr>
      <w:r>
        <w:drawing>
          <wp:anchor distT="0" distB="0" distL="0" distR="0" simplePos="0" relativeHeight="251722752" behindDoc="0" locked="0" layoutInCell="1" allowOverlap="1">
            <wp:simplePos x="0" y="0"/>
            <wp:positionH relativeFrom="column">
              <wp:posOffset>1593850</wp:posOffset>
            </wp:positionH>
            <wp:positionV relativeFrom="paragraph">
              <wp:posOffset>485140</wp:posOffset>
            </wp:positionV>
            <wp:extent cx="1365250" cy="146685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28"/>
                    <a:stretch>
                      <a:fillRect/>
                    </a:stretch>
                  </pic:blipFill>
                  <pic:spPr>
                    <a:xfrm>
                      <a:off x="0" y="0"/>
                      <a:ext cx="1365245" cy="1466813"/>
                    </a:xfrm>
                    <a:prstGeom prst="rect">
                      <a:avLst/>
                    </a:prstGeom>
                  </pic:spPr>
                </pic:pic>
              </a:graphicData>
            </a:graphic>
          </wp:anchor>
        </w:drawing>
      </w:r>
      <w:r>
        <w:rPr>
          <w:position w:val="-66"/>
        </w:rPr>
        <w:pict>
          <v:group id="_x0000_s1055" o:spid="_x0000_s1055" o:spt="203" style="height:167.05pt;width:74pt;" coordsize="1480,3341">
            <o:lock v:ext="edit"/>
            <v:shape id="_x0000_s1056" o:spid="_x0000_s1056" o:spt="75" type="#_x0000_t75" style="position:absolute;left:0;top:0;height:3341;width:1480;" filled="f" stroked="f" coordsize="21600,21600">
              <v:path/>
              <v:fill on="f" focussize="0,0"/>
              <v:stroke on="f"/>
              <v:imagedata r:id="rId129" o:title=""/>
              <o:lock v:ext="edit" aspectratio="t"/>
            </v:shape>
            <v:shape id="_x0000_s1057" o:spid="_x0000_s1057" o:spt="202" type="#_x0000_t202" style="position:absolute;left:-20;top:-20;height:3381;width:1520;" filled="f" stroked="f" coordsize="21600,21600">
              <v:path/>
              <v:fill on="f" focussize="0,0"/>
              <v:stroke on="f"/>
              <v:imagedata o:title=""/>
              <o:lock v:ext="edit" aspectratio="f"/>
              <v:textbox inset="0mm,0mm,0mm,0mm">
                <w:txbxContent>
                  <w:p w14:paraId="0048107C">
                    <w:pPr>
                      <w:spacing w:before="237" w:line="196" w:lineRule="auto"/>
                      <w:ind w:left="799"/>
                      <w:rPr>
                        <w:rFonts w:ascii="Arial" w:hAnsi="Arial" w:eastAsia="Arial" w:cs="Arial"/>
                        <w:sz w:val="43"/>
                        <w:szCs w:val="43"/>
                      </w:rPr>
                    </w:pPr>
                    <w:r>
                      <w:rPr>
                        <w:rFonts w:ascii="Arial" w:hAnsi="Arial" w:eastAsia="Arial" w:cs="Arial"/>
                        <w:sz w:val="43"/>
                        <w:szCs w:val="43"/>
                      </w:rPr>
                      <w:t>M</w:t>
                    </w:r>
                  </w:p>
                  <w:p w14:paraId="7268B96A">
                    <w:pPr>
                      <w:spacing w:before="266" w:line="196" w:lineRule="auto"/>
                      <w:ind w:left="799"/>
                      <w:rPr>
                        <w:rFonts w:ascii="Arial" w:hAnsi="Arial" w:eastAsia="Arial" w:cs="Arial"/>
                        <w:sz w:val="47"/>
                        <w:szCs w:val="47"/>
                      </w:rPr>
                    </w:pPr>
                    <w:r>
                      <w:rPr>
                        <w:rFonts w:ascii="Arial" w:hAnsi="Arial" w:eastAsia="Arial" w:cs="Arial"/>
                        <w:sz w:val="47"/>
                        <w:szCs w:val="47"/>
                      </w:rPr>
                      <w:t>A</w:t>
                    </w:r>
                  </w:p>
                  <w:p w14:paraId="1E231E43">
                    <w:pPr>
                      <w:spacing w:before="243" w:line="196" w:lineRule="auto"/>
                      <w:ind w:left="840"/>
                      <w:rPr>
                        <w:rFonts w:ascii="Arial" w:hAnsi="Arial" w:eastAsia="Arial" w:cs="Arial"/>
                        <w:sz w:val="45"/>
                        <w:szCs w:val="45"/>
                      </w:rPr>
                    </w:pPr>
                    <w:r>
                      <w:rPr>
                        <w:rFonts w:ascii="Arial" w:hAnsi="Arial" w:eastAsia="Arial" w:cs="Arial"/>
                        <w:sz w:val="45"/>
                        <w:szCs w:val="45"/>
                      </w:rPr>
                      <w:t>K</w:t>
                    </w:r>
                  </w:p>
                  <w:p w14:paraId="128B1F30">
                    <w:pPr>
                      <w:spacing w:before="269" w:line="196" w:lineRule="auto"/>
                      <w:ind w:left="919"/>
                      <w:rPr>
                        <w:rFonts w:ascii="Arial" w:hAnsi="Arial" w:eastAsia="Arial" w:cs="Arial"/>
                        <w:sz w:val="42"/>
                        <w:szCs w:val="42"/>
                      </w:rPr>
                    </w:pPr>
                    <w:r>
                      <w:rPr>
                        <w:rFonts w:ascii="Arial" w:hAnsi="Arial" w:eastAsia="Arial" w:cs="Arial"/>
                        <w:sz w:val="42"/>
                        <w:szCs w:val="42"/>
                      </w:rPr>
                      <w:t>E</w:t>
                    </w:r>
                  </w:p>
                  <w:p w14:paraId="409564FD">
                    <w:pPr>
                      <w:spacing w:before="289" w:line="185" w:lineRule="auto"/>
                      <w:ind w:left="759"/>
                      <w:rPr>
                        <w:rFonts w:ascii="Times New Roman" w:hAnsi="Times New Roman" w:eastAsia="Times New Roman" w:cs="Times New Roman"/>
                        <w:sz w:val="45"/>
                        <w:szCs w:val="45"/>
                      </w:rPr>
                    </w:pPr>
                    <w:r>
                      <w:rPr>
                        <w:rFonts w:ascii="Times New Roman" w:hAnsi="Times New Roman" w:eastAsia="Times New Roman" w:cs="Times New Roman"/>
                        <w:sz w:val="45"/>
                        <w:szCs w:val="45"/>
                      </w:rPr>
                      <w:t>X</w:t>
                    </w:r>
                  </w:p>
                </w:txbxContent>
              </v:textbox>
            </v:shape>
            <w10:wrap type="none"/>
            <w10:anchorlock/>
          </v:group>
        </w:pict>
      </w:r>
    </w:p>
    <w:p w14:paraId="5A2CAA37">
      <w:pPr>
        <w:pStyle w:val="2"/>
        <w:spacing w:before="107" w:line="220" w:lineRule="auto"/>
        <w:ind w:left="2610"/>
        <w:rPr>
          <w:sz w:val="24"/>
          <w:szCs w:val="24"/>
        </w:rPr>
      </w:pPr>
      <w:r>
        <w:rPr>
          <w:spacing w:val="8"/>
          <w:sz w:val="24"/>
          <w:szCs w:val="24"/>
        </w:rPr>
        <w:t>图4.3-6反物质燃料棒示意图</w:t>
      </w:r>
    </w:p>
    <w:p w14:paraId="4A5F0791">
      <w:pPr>
        <w:spacing w:line="255" w:lineRule="auto"/>
        <w:rPr>
          <w:rFonts w:ascii="Arial"/>
          <w:sz w:val="21"/>
        </w:rPr>
      </w:pPr>
    </w:p>
    <w:p w14:paraId="27C34AC4">
      <w:pPr>
        <w:pStyle w:val="2"/>
        <w:spacing w:before="79" w:line="222" w:lineRule="auto"/>
        <w:ind w:left="470"/>
        <w:rPr>
          <w:sz w:val="24"/>
          <w:szCs w:val="24"/>
        </w:rPr>
      </w:pPr>
      <w:r>
        <w:rPr>
          <w:color w:val="2060A0"/>
          <w:spacing w:val="1"/>
          <w:sz w:val="24"/>
          <w:szCs w:val="24"/>
        </w:rPr>
        <w:t>道具名称：战队自制标记物</w:t>
      </w:r>
    </w:p>
    <w:p w14:paraId="46D72CF1">
      <w:pPr>
        <w:pStyle w:val="2"/>
        <w:spacing w:before="31" w:line="279" w:lineRule="auto"/>
        <w:ind w:right="105" w:firstLine="470"/>
        <w:jc w:val="both"/>
        <w:rPr>
          <w:sz w:val="24"/>
          <w:szCs w:val="24"/>
        </w:rPr>
      </w:pPr>
      <w:r>
        <w:rPr>
          <w:spacing w:val="5"/>
          <w:sz w:val="24"/>
          <w:szCs w:val="24"/>
        </w:rPr>
        <w:t>道具介绍：为立体道具，不限制材质，推荐使用激光切割机或3</w:t>
      </w:r>
      <w:r>
        <w:rPr>
          <w:rFonts w:ascii="宋体" w:hAnsi="宋体" w:eastAsia="宋体" w:cs="宋体"/>
          <w:spacing w:val="5"/>
          <w:sz w:val="24"/>
          <w:szCs w:val="24"/>
        </w:rPr>
        <w:t>D</w:t>
      </w:r>
      <w:r>
        <w:rPr>
          <w:rFonts w:ascii="宋体" w:hAnsi="宋体" w:eastAsia="宋体" w:cs="宋体"/>
          <w:spacing w:val="47"/>
          <w:sz w:val="24"/>
          <w:szCs w:val="24"/>
        </w:rPr>
        <w:t xml:space="preserve"> </w:t>
      </w:r>
      <w:r>
        <w:rPr>
          <w:spacing w:val="5"/>
          <w:sz w:val="24"/>
          <w:szCs w:val="24"/>
        </w:rPr>
        <w:t>打印机</w:t>
      </w:r>
      <w:r>
        <w:rPr>
          <w:sz w:val="24"/>
          <w:szCs w:val="24"/>
        </w:rPr>
        <w:t xml:space="preserve"> </w:t>
      </w:r>
      <w:r>
        <w:rPr>
          <w:spacing w:val="7"/>
          <w:sz w:val="24"/>
          <w:szCs w:val="24"/>
        </w:rPr>
        <w:t>制作而成。高度大于等于120</w:t>
      </w:r>
      <w:r>
        <w:rPr>
          <w:rFonts w:ascii="宋体" w:hAnsi="宋体" w:eastAsia="宋体" w:cs="宋体"/>
          <w:sz w:val="24"/>
          <w:szCs w:val="24"/>
        </w:rPr>
        <w:t>mm</w:t>
      </w:r>
      <w:r>
        <w:rPr>
          <w:rFonts w:ascii="宋体" w:hAnsi="宋体" w:eastAsia="宋体" w:cs="宋体"/>
          <w:spacing w:val="7"/>
          <w:sz w:val="24"/>
          <w:szCs w:val="24"/>
        </w:rPr>
        <w:t xml:space="preserve">,  </w:t>
      </w:r>
      <w:r>
        <w:rPr>
          <w:spacing w:val="7"/>
          <w:sz w:val="24"/>
          <w:szCs w:val="24"/>
        </w:rPr>
        <w:t>在地面的垂直投影小于等于直径60</w:t>
      </w:r>
      <w:r>
        <w:rPr>
          <w:rFonts w:ascii="宋体" w:hAnsi="宋体" w:eastAsia="宋体" w:cs="宋体"/>
          <w:sz w:val="24"/>
          <w:szCs w:val="24"/>
        </w:rPr>
        <w:t>mm</w:t>
      </w:r>
      <w:r>
        <w:rPr>
          <w:rFonts w:ascii="宋体" w:hAnsi="宋体" w:eastAsia="宋体" w:cs="宋体"/>
          <w:spacing w:val="19"/>
          <w:sz w:val="24"/>
          <w:szCs w:val="24"/>
        </w:rPr>
        <w:t xml:space="preserve">  </w:t>
      </w:r>
      <w:r>
        <w:rPr>
          <w:spacing w:val="7"/>
          <w:sz w:val="24"/>
          <w:szCs w:val="24"/>
        </w:rPr>
        <w:t>的</w:t>
      </w:r>
      <w:r>
        <w:rPr>
          <w:sz w:val="24"/>
          <w:szCs w:val="24"/>
        </w:rPr>
        <w:t xml:space="preserve"> </w:t>
      </w:r>
      <w:r>
        <w:rPr>
          <w:spacing w:val="-2"/>
          <w:sz w:val="24"/>
          <w:szCs w:val="24"/>
        </w:rPr>
        <w:t>圆形区域。</w:t>
      </w:r>
    </w:p>
    <w:p w14:paraId="1EC0B064">
      <w:pPr>
        <w:pStyle w:val="2"/>
        <w:spacing w:line="219" w:lineRule="auto"/>
        <w:ind w:left="480"/>
        <w:rPr>
          <w:sz w:val="24"/>
          <w:szCs w:val="24"/>
        </w:rPr>
      </w:pPr>
      <w:r>
        <w:rPr>
          <w:spacing w:val="6"/>
          <w:sz w:val="24"/>
          <w:szCs w:val="24"/>
        </w:rPr>
        <w:t>道具尺寸：高度≥120</w:t>
      </w:r>
      <w:r>
        <w:rPr>
          <w:rFonts w:ascii="宋体" w:hAnsi="宋体" w:eastAsia="宋体" w:cs="宋体"/>
          <w:sz w:val="24"/>
          <w:szCs w:val="24"/>
        </w:rPr>
        <w:t>mm</w:t>
      </w:r>
      <w:r>
        <w:rPr>
          <w:rFonts w:ascii="宋体" w:hAnsi="宋体" w:eastAsia="宋体" w:cs="宋体"/>
          <w:spacing w:val="6"/>
          <w:sz w:val="24"/>
          <w:szCs w:val="24"/>
        </w:rPr>
        <w:t>,</w:t>
      </w:r>
      <w:r>
        <w:rPr>
          <w:rFonts w:ascii="宋体" w:hAnsi="宋体" w:eastAsia="宋体" w:cs="宋体"/>
          <w:spacing w:val="42"/>
          <w:sz w:val="24"/>
          <w:szCs w:val="24"/>
        </w:rPr>
        <w:t xml:space="preserve">  </w:t>
      </w:r>
      <w:r>
        <w:rPr>
          <w:spacing w:val="6"/>
          <w:sz w:val="24"/>
          <w:szCs w:val="24"/>
        </w:rPr>
        <w:t>垂直投影面积≤直径60</w:t>
      </w:r>
      <w:r>
        <w:rPr>
          <w:rFonts w:ascii="宋体" w:hAnsi="宋体" w:eastAsia="宋体" w:cs="宋体"/>
          <w:sz w:val="24"/>
          <w:szCs w:val="24"/>
        </w:rPr>
        <w:t>mm</w:t>
      </w:r>
      <w:r>
        <w:rPr>
          <w:rFonts w:ascii="宋体" w:hAnsi="宋体" w:eastAsia="宋体" w:cs="宋体"/>
          <w:spacing w:val="2"/>
          <w:sz w:val="24"/>
          <w:szCs w:val="24"/>
        </w:rPr>
        <w:t xml:space="preserve">  </w:t>
      </w:r>
      <w:r>
        <w:rPr>
          <w:spacing w:val="6"/>
          <w:sz w:val="24"/>
          <w:szCs w:val="24"/>
        </w:rPr>
        <w:t>的圆形区域</w:t>
      </w:r>
    </w:p>
    <w:p w14:paraId="117F582F">
      <w:pPr>
        <w:pStyle w:val="2"/>
        <w:spacing w:before="77" w:line="221" w:lineRule="auto"/>
        <w:ind w:left="490"/>
        <w:rPr>
          <w:sz w:val="24"/>
          <w:szCs w:val="24"/>
        </w:rPr>
      </w:pPr>
      <w:r>
        <w:rPr>
          <w:spacing w:val="22"/>
          <w:sz w:val="24"/>
          <w:szCs w:val="24"/>
        </w:rPr>
        <w:t>数量：红方1个、蓝方1个</w:t>
      </w:r>
    </w:p>
    <w:p w14:paraId="6B9B9F56">
      <w:pPr>
        <w:pStyle w:val="2"/>
        <w:spacing w:before="82" w:line="221" w:lineRule="auto"/>
        <w:ind w:left="490"/>
        <w:rPr>
          <w:sz w:val="24"/>
          <w:szCs w:val="24"/>
        </w:rPr>
      </w:pPr>
      <w:r>
        <w:rPr>
          <w:spacing w:val="1"/>
          <w:sz w:val="24"/>
          <w:szCs w:val="24"/>
        </w:rPr>
        <w:t>颜色与材质：不限制颜色与材质</w:t>
      </w:r>
    </w:p>
    <w:p w14:paraId="18913527">
      <w:pPr>
        <w:pStyle w:val="2"/>
        <w:spacing w:before="113" w:line="221" w:lineRule="auto"/>
        <w:ind w:left="10"/>
        <w:rPr>
          <w:sz w:val="24"/>
          <w:szCs w:val="24"/>
        </w:rPr>
      </w:pPr>
      <w:r>
        <w:rPr>
          <w:color w:val="2070A0"/>
          <w:spacing w:val="3"/>
          <w:sz w:val="24"/>
          <w:szCs w:val="24"/>
        </w:rPr>
        <w:t>任务道具</w:t>
      </w:r>
    </w:p>
    <w:p w14:paraId="3F66AAEA">
      <w:pPr>
        <w:pStyle w:val="2"/>
        <w:spacing w:before="153" w:line="221" w:lineRule="auto"/>
        <w:ind w:left="470"/>
        <w:rPr>
          <w:sz w:val="24"/>
          <w:szCs w:val="24"/>
        </w:rPr>
      </w:pPr>
      <w:r>
        <w:rPr>
          <w:color w:val="2070A0"/>
          <w:spacing w:val="2"/>
          <w:sz w:val="24"/>
          <w:szCs w:val="24"/>
        </w:rPr>
        <w:t>道具名称：物流配送器</w:t>
      </w:r>
    </w:p>
    <w:p w14:paraId="616E1C71">
      <w:pPr>
        <w:pStyle w:val="2"/>
        <w:spacing w:before="52" w:line="281" w:lineRule="auto"/>
        <w:ind w:left="20" w:right="155" w:firstLine="450"/>
        <w:rPr>
          <w:sz w:val="24"/>
          <w:szCs w:val="24"/>
        </w:rPr>
      </w:pPr>
      <w:r>
        <w:rPr>
          <w:spacing w:val="1"/>
          <w:sz w:val="24"/>
          <w:szCs w:val="24"/>
        </w:rPr>
        <w:t>道具介绍：由蓝色金属零件搭建而成的异形结构，其中有一部分可以平行</w:t>
      </w:r>
      <w:r>
        <w:rPr>
          <w:spacing w:val="5"/>
          <w:sz w:val="24"/>
          <w:szCs w:val="24"/>
        </w:rPr>
        <w:t xml:space="preserve"> </w:t>
      </w:r>
      <w:r>
        <w:rPr>
          <w:spacing w:val="1"/>
          <w:sz w:val="24"/>
          <w:szCs w:val="24"/>
        </w:rPr>
        <w:t>运动的放置平台会放置一个黄色方块和黄色</w:t>
      </w:r>
      <w:r>
        <w:rPr>
          <w:rFonts w:ascii="宋体" w:hAnsi="宋体" w:eastAsia="宋体" w:cs="宋体"/>
          <w:spacing w:val="1"/>
          <w:sz w:val="24"/>
          <w:szCs w:val="24"/>
        </w:rPr>
        <w:t>K</w:t>
      </w:r>
      <w:r>
        <w:rPr>
          <w:rFonts w:ascii="宋体" w:hAnsi="宋体" w:eastAsia="宋体" w:cs="宋体"/>
          <w:spacing w:val="-31"/>
          <w:sz w:val="24"/>
          <w:szCs w:val="24"/>
        </w:rPr>
        <w:t xml:space="preserve"> </w:t>
      </w:r>
      <w:r>
        <w:rPr>
          <w:spacing w:val="1"/>
          <w:sz w:val="24"/>
          <w:szCs w:val="24"/>
        </w:rPr>
        <w:t>方块；</w:t>
      </w:r>
    </w:p>
    <w:p w14:paraId="141797D7">
      <w:pPr>
        <w:pStyle w:val="2"/>
        <w:spacing w:before="1" w:line="220" w:lineRule="auto"/>
        <w:ind w:left="470"/>
        <w:rPr>
          <w:sz w:val="24"/>
          <w:szCs w:val="24"/>
        </w:rPr>
      </w:pPr>
      <w:r>
        <w:rPr>
          <w:spacing w:val="6"/>
          <w:sz w:val="24"/>
          <w:szCs w:val="24"/>
        </w:rPr>
        <w:t>道具尺寸：165*96*176</w:t>
      </w:r>
      <w:r>
        <w:rPr>
          <w:rFonts w:ascii="Arial" w:hAnsi="Arial" w:eastAsia="Arial" w:cs="Arial"/>
          <w:sz w:val="24"/>
          <w:szCs w:val="24"/>
        </w:rPr>
        <w:t>mm</w:t>
      </w:r>
      <w:r>
        <w:rPr>
          <w:rFonts w:ascii="Arial" w:hAnsi="Arial" w:eastAsia="Arial" w:cs="Arial"/>
          <w:spacing w:val="6"/>
          <w:sz w:val="24"/>
          <w:szCs w:val="24"/>
        </w:rPr>
        <w:t xml:space="preserve">  </w:t>
      </w:r>
      <w:r>
        <w:rPr>
          <w:spacing w:val="6"/>
          <w:sz w:val="24"/>
          <w:szCs w:val="24"/>
        </w:rPr>
        <w:t>(长、宽、高)</w:t>
      </w:r>
    </w:p>
    <w:p w14:paraId="1F39EF69">
      <w:pPr>
        <w:pStyle w:val="2"/>
        <w:spacing w:before="83" w:line="221" w:lineRule="auto"/>
        <w:ind w:left="480"/>
        <w:rPr>
          <w:sz w:val="24"/>
          <w:szCs w:val="24"/>
        </w:rPr>
      </w:pPr>
      <w:r>
        <w:rPr>
          <w:spacing w:val="1"/>
          <w:sz w:val="24"/>
          <w:szCs w:val="24"/>
        </w:rPr>
        <w:t>颜色与材质：蓝色金属零件、黑色亚克力</w:t>
      </w:r>
    </w:p>
    <w:p w14:paraId="3675427F">
      <w:pPr>
        <w:spacing w:before="65" w:line="2180" w:lineRule="exact"/>
        <w:ind w:firstLine="1730"/>
      </w:pPr>
      <w:r>
        <w:rPr>
          <w:position w:val="-43"/>
        </w:rPr>
        <w:drawing>
          <wp:inline distT="0" distB="0" distL="0" distR="0">
            <wp:extent cx="3162300" cy="138430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30"/>
                    <a:stretch>
                      <a:fillRect/>
                    </a:stretch>
                  </pic:blipFill>
                  <pic:spPr>
                    <a:xfrm>
                      <a:off x="0" y="0"/>
                      <a:ext cx="3162329" cy="1384367"/>
                    </a:xfrm>
                    <a:prstGeom prst="rect">
                      <a:avLst/>
                    </a:prstGeom>
                  </pic:spPr>
                </pic:pic>
              </a:graphicData>
            </a:graphic>
          </wp:inline>
        </w:drawing>
      </w:r>
    </w:p>
    <w:p w14:paraId="3FB9D639">
      <w:pPr>
        <w:pStyle w:val="2"/>
        <w:spacing w:before="307" w:line="221" w:lineRule="auto"/>
        <w:ind w:left="2760"/>
        <w:rPr>
          <w:sz w:val="24"/>
          <w:szCs w:val="24"/>
        </w:rPr>
      </w:pPr>
      <w:r>
        <w:rPr>
          <w:spacing w:val="5"/>
          <w:sz w:val="24"/>
          <w:szCs w:val="24"/>
        </w:rPr>
        <w:t>图4.3-7物流配送器示意图</w:t>
      </w:r>
    </w:p>
    <w:p w14:paraId="2E9A7262">
      <w:pPr>
        <w:spacing w:line="221" w:lineRule="auto"/>
        <w:rPr>
          <w:sz w:val="24"/>
          <w:szCs w:val="24"/>
        </w:rPr>
        <w:sectPr>
          <w:footerReference r:id="rId23" w:type="default"/>
          <w:pgSz w:w="11910" w:h="16840"/>
          <w:pgMar w:top="400" w:right="1786" w:bottom="1236" w:left="1779" w:header="0" w:footer="923" w:gutter="0"/>
          <w:cols w:space="720" w:num="1"/>
        </w:sectPr>
      </w:pPr>
    </w:p>
    <w:p w14:paraId="28C9AA20">
      <w:pPr>
        <w:spacing w:line="255" w:lineRule="auto"/>
        <w:rPr>
          <w:rFonts w:ascii="Arial"/>
          <w:sz w:val="21"/>
        </w:rPr>
      </w:pPr>
    </w:p>
    <w:p w14:paraId="2DBD952D">
      <w:pPr>
        <w:spacing w:line="255" w:lineRule="auto"/>
        <w:rPr>
          <w:rFonts w:ascii="Arial"/>
          <w:sz w:val="21"/>
        </w:rPr>
      </w:pPr>
      <w:r>
        <w:drawing>
          <wp:anchor distT="0" distB="0" distL="0" distR="0" simplePos="0" relativeHeight="251728896" behindDoc="1" locked="0" layoutInCell="1" allowOverlap="1">
            <wp:simplePos x="0" y="0"/>
            <wp:positionH relativeFrom="column">
              <wp:posOffset>1593850</wp:posOffset>
            </wp:positionH>
            <wp:positionV relativeFrom="paragraph">
              <wp:posOffset>90805</wp:posOffset>
            </wp:positionV>
            <wp:extent cx="2070100" cy="44450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31"/>
                    <a:stretch>
                      <a:fillRect/>
                    </a:stretch>
                  </pic:blipFill>
                  <pic:spPr>
                    <a:xfrm>
                      <a:off x="0" y="0"/>
                      <a:ext cx="2070103" cy="444417"/>
                    </a:xfrm>
                    <a:prstGeom prst="rect">
                      <a:avLst/>
                    </a:prstGeom>
                  </pic:spPr>
                </pic:pic>
              </a:graphicData>
            </a:graphic>
          </wp:anchor>
        </w:drawing>
      </w:r>
    </w:p>
    <w:p w14:paraId="21D38C4A">
      <w:pPr>
        <w:pStyle w:val="2"/>
        <w:spacing w:before="61" w:line="222" w:lineRule="auto"/>
        <w:ind w:left="2"/>
        <w:rPr>
          <w:sz w:val="19"/>
          <w:szCs w:val="19"/>
        </w:rPr>
      </w:pPr>
      <w:r>
        <w:pict>
          <v:shape id="_x0000_s1058" o:spid="_x0000_s1058" o:spt="202" type="#_x0000_t202" style="position:absolute;left:0pt;margin-left:378.1pt;margin-top:2pt;height:13.4pt;width:39.6pt;z-index:251729920;mso-width-relative:page;mso-height-relative:page;" filled="f" stroked="f" coordsize="21600,21600">
            <v:path/>
            <v:fill on="f" focussize="0,0"/>
            <v:stroke on="f"/>
            <v:imagedata o:title=""/>
            <o:lock v:ext="edit" aspectratio="f"/>
            <v:textbox inset="0mm,0mm,0mm,0mm">
              <w:txbxContent>
                <w:p w14:paraId="3ACDEEC8">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20724D8C">
      <w:pPr>
        <w:spacing w:before="156" w:line="40" w:lineRule="exact"/>
        <w:ind w:firstLine="330"/>
      </w:pPr>
      <w:r>
        <w:drawing>
          <wp:inline distT="0" distB="0" distL="0" distR="0">
            <wp:extent cx="4832350" cy="2540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32"/>
                    <a:stretch>
                      <a:fillRect/>
                    </a:stretch>
                  </pic:blipFill>
                  <pic:spPr>
                    <a:xfrm>
                      <a:off x="0" y="0"/>
                      <a:ext cx="4832358" cy="25451"/>
                    </a:xfrm>
                    <a:prstGeom prst="rect">
                      <a:avLst/>
                    </a:prstGeom>
                  </pic:spPr>
                </pic:pic>
              </a:graphicData>
            </a:graphic>
          </wp:inline>
        </w:drawing>
      </w:r>
    </w:p>
    <w:p w14:paraId="6BCB03E8">
      <w:pPr>
        <w:pStyle w:val="2"/>
        <w:spacing w:before="194" w:line="222" w:lineRule="auto"/>
        <w:ind w:left="463"/>
        <w:rPr>
          <w:sz w:val="24"/>
          <w:szCs w:val="24"/>
        </w:rPr>
      </w:pPr>
      <w:r>
        <w:rPr>
          <w:b/>
          <w:bCs/>
          <w:spacing w:val="-3"/>
          <w:sz w:val="24"/>
          <w:szCs w:val="24"/>
        </w:rPr>
        <w:t>道具名称：</w:t>
      </w:r>
      <w:r>
        <w:rPr>
          <w:b/>
          <w:bCs/>
          <w:color w:val="2070A0"/>
          <w:spacing w:val="-3"/>
          <w:sz w:val="24"/>
          <w:szCs w:val="24"/>
        </w:rPr>
        <w:t>高制造台</w:t>
      </w:r>
    </w:p>
    <w:p w14:paraId="6048DCE8">
      <w:pPr>
        <w:pStyle w:val="2"/>
        <w:spacing w:before="62" w:line="256" w:lineRule="auto"/>
        <w:ind w:right="652" w:firstLine="463"/>
        <w:rPr>
          <w:sz w:val="24"/>
          <w:szCs w:val="24"/>
        </w:rPr>
      </w:pPr>
      <w:r>
        <w:rPr>
          <w:b/>
          <w:bCs/>
          <w:sz w:val="24"/>
          <w:szCs w:val="24"/>
        </w:rPr>
        <w:t>道具介绍：</w:t>
      </w:r>
      <w:r>
        <w:rPr>
          <w:sz w:val="24"/>
          <w:szCs w:val="24"/>
        </w:rPr>
        <w:t>由蓝色零件以及黑色亚克力组成其平台可放置最大边长为</w:t>
      </w:r>
      <w:r>
        <w:rPr>
          <w:spacing w:val="13"/>
          <w:sz w:val="24"/>
          <w:szCs w:val="24"/>
        </w:rPr>
        <w:t xml:space="preserve"> </w:t>
      </w:r>
      <w:r>
        <w:rPr>
          <w:rFonts w:ascii="Times New Roman" w:hAnsi="Times New Roman" w:eastAsia="Times New Roman" w:cs="Times New Roman"/>
          <w:spacing w:val="-2"/>
          <w:sz w:val="24"/>
          <w:szCs w:val="24"/>
        </w:rPr>
        <w:t>70mm</w:t>
      </w:r>
      <w:r>
        <w:rPr>
          <w:rFonts w:ascii="Times New Roman" w:hAnsi="Times New Roman" w:eastAsia="Times New Roman" w:cs="Times New Roman"/>
          <w:spacing w:val="24"/>
          <w:sz w:val="24"/>
          <w:szCs w:val="24"/>
        </w:rPr>
        <w:t xml:space="preserve">  </w:t>
      </w:r>
      <w:r>
        <w:rPr>
          <w:spacing w:val="-2"/>
          <w:sz w:val="24"/>
          <w:szCs w:val="24"/>
        </w:rPr>
        <w:t>的方块，其底座不可移动；</w:t>
      </w:r>
    </w:p>
    <w:p w14:paraId="68BDD868">
      <w:pPr>
        <w:pStyle w:val="2"/>
        <w:spacing w:line="327" w:lineRule="exact"/>
        <w:ind w:left="423"/>
        <w:rPr>
          <w:rFonts w:ascii="Arial" w:hAnsi="Arial" w:eastAsia="Arial" w:cs="Arial"/>
          <w:sz w:val="24"/>
          <w:szCs w:val="24"/>
        </w:rPr>
      </w:pPr>
      <w:r>
        <w:rPr>
          <w:b/>
          <w:bCs/>
          <w:spacing w:val="-2"/>
          <w:position w:val="1"/>
          <w:sz w:val="24"/>
          <w:szCs w:val="24"/>
        </w:rPr>
        <w:t>道具尺寸：</w:t>
      </w:r>
      <w:r>
        <w:rPr>
          <w:rFonts w:ascii="Arial" w:hAnsi="Arial" w:eastAsia="Arial" w:cs="Arial"/>
          <w:spacing w:val="-2"/>
          <w:position w:val="1"/>
          <w:sz w:val="24"/>
          <w:szCs w:val="24"/>
        </w:rPr>
        <w:t>96*96*100 mm</w:t>
      </w:r>
    </w:p>
    <w:p w14:paraId="1F58272A">
      <w:pPr>
        <w:pStyle w:val="2"/>
        <w:spacing w:before="66" w:line="221" w:lineRule="auto"/>
        <w:ind w:left="463"/>
        <w:rPr>
          <w:sz w:val="24"/>
          <w:szCs w:val="24"/>
        </w:rPr>
      </w:pPr>
      <w:r>
        <w:rPr>
          <w:b/>
          <w:bCs/>
          <w:sz w:val="24"/>
          <w:szCs w:val="24"/>
        </w:rPr>
        <w:t>颜色与材质：</w:t>
      </w:r>
      <w:r>
        <w:rPr>
          <w:sz w:val="24"/>
          <w:szCs w:val="24"/>
        </w:rPr>
        <w:t>蓝色金属零件、黑色亚克力</w:t>
      </w:r>
    </w:p>
    <w:p w14:paraId="2960ABBC">
      <w:pPr>
        <w:spacing w:line="405" w:lineRule="auto"/>
        <w:rPr>
          <w:rFonts w:ascii="Arial"/>
          <w:sz w:val="21"/>
        </w:rPr>
      </w:pPr>
    </w:p>
    <w:p w14:paraId="79B30F7E">
      <w:pPr>
        <w:spacing w:before="1" w:line="2590" w:lineRule="exact"/>
        <w:ind w:firstLine="3150"/>
      </w:pPr>
      <w:r>
        <w:rPr>
          <w:position w:val="-51"/>
        </w:rPr>
        <w:drawing>
          <wp:inline distT="0" distB="0" distL="0" distR="0">
            <wp:extent cx="1403350" cy="164465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33"/>
                    <a:stretch>
                      <a:fillRect/>
                    </a:stretch>
                  </pic:blipFill>
                  <pic:spPr>
                    <a:xfrm>
                      <a:off x="0" y="0"/>
                      <a:ext cx="1403362" cy="1644751"/>
                    </a:xfrm>
                    <a:prstGeom prst="rect">
                      <a:avLst/>
                    </a:prstGeom>
                  </pic:spPr>
                </pic:pic>
              </a:graphicData>
            </a:graphic>
          </wp:inline>
        </w:drawing>
      </w:r>
    </w:p>
    <w:p w14:paraId="3F0B33E7">
      <w:pPr>
        <w:pStyle w:val="2"/>
        <w:spacing w:before="298" w:line="222" w:lineRule="auto"/>
        <w:ind w:left="2890"/>
        <w:rPr>
          <w:sz w:val="24"/>
          <w:szCs w:val="24"/>
        </w:rPr>
      </w:pPr>
      <w:r>
        <w:rPr>
          <w:spacing w:val="4"/>
          <w:sz w:val="24"/>
          <w:szCs w:val="24"/>
        </w:rPr>
        <w:t>图4.3-8高制造台示意图</w:t>
      </w:r>
    </w:p>
    <w:p w14:paraId="6F7F6621">
      <w:pPr>
        <w:spacing w:line="248" w:lineRule="auto"/>
        <w:rPr>
          <w:rFonts w:ascii="Arial"/>
          <w:sz w:val="21"/>
        </w:rPr>
      </w:pPr>
    </w:p>
    <w:p w14:paraId="20FEC429">
      <w:pPr>
        <w:pStyle w:val="2"/>
        <w:spacing w:before="79" w:line="222" w:lineRule="auto"/>
        <w:ind w:left="463"/>
        <w:rPr>
          <w:sz w:val="24"/>
          <w:szCs w:val="24"/>
        </w:rPr>
      </w:pPr>
      <w:r>
        <w:rPr>
          <w:b/>
          <w:bCs/>
          <w:spacing w:val="-3"/>
          <w:sz w:val="24"/>
          <w:szCs w:val="24"/>
        </w:rPr>
        <w:t>道具名称：</w:t>
      </w:r>
      <w:r>
        <w:rPr>
          <w:color w:val="3070A0"/>
          <w:spacing w:val="-3"/>
          <w:sz w:val="24"/>
          <w:szCs w:val="24"/>
        </w:rPr>
        <w:t>低制造台</w:t>
      </w:r>
    </w:p>
    <w:p w14:paraId="0A338484">
      <w:pPr>
        <w:pStyle w:val="2"/>
        <w:spacing w:before="33" w:line="267" w:lineRule="auto"/>
        <w:ind w:right="184" w:firstLine="463"/>
        <w:rPr>
          <w:sz w:val="24"/>
          <w:szCs w:val="24"/>
        </w:rPr>
      </w:pPr>
      <w:r>
        <w:rPr>
          <w:b/>
          <w:bCs/>
          <w:sz w:val="24"/>
          <w:szCs w:val="24"/>
        </w:rPr>
        <w:t>道具介绍：</w:t>
      </w:r>
      <w:r>
        <w:rPr>
          <w:sz w:val="24"/>
          <w:szCs w:val="24"/>
        </w:rPr>
        <w:t>由黑色亚克力组成，底座可以移动，底部粘有引磁片，可以放</w:t>
      </w:r>
      <w:r>
        <w:rPr>
          <w:spacing w:val="2"/>
          <w:sz w:val="24"/>
          <w:szCs w:val="24"/>
        </w:rPr>
        <w:t xml:space="preserve"> </w:t>
      </w:r>
      <w:r>
        <w:rPr>
          <w:spacing w:val="1"/>
          <w:sz w:val="24"/>
          <w:szCs w:val="24"/>
        </w:rPr>
        <w:t>置在磁铁上；</w:t>
      </w:r>
    </w:p>
    <w:p w14:paraId="06ED7CAC">
      <w:pPr>
        <w:pStyle w:val="2"/>
        <w:spacing w:line="327" w:lineRule="exact"/>
        <w:ind w:left="463"/>
        <w:rPr>
          <w:rFonts w:ascii="Arial" w:hAnsi="Arial" w:eastAsia="Arial" w:cs="Arial"/>
          <w:sz w:val="24"/>
          <w:szCs w:val="24"/>
        </w:rPr>
      </w:pPr>
      <w:r>
        <w:rPr>
          <w:b/>
          <w:bCs/>
          <w:spacing w:val="-4"/>
          <w:position w:val="1"/>
          <w:sz w:val="24"/>
          <w:szCs w:val="24"/>
        </w:rPr>
        <w:t>道具尺寸：</w:t>
      </w:r>
      <w:r>
        <w:rPr>
          <w:rFonts w:ascii="Arial" w:hAnsi="Arial" w:eastAsia="Arial" w:cs="Arial"/>
          <w:spacing w:val="-4"/>
          <w:position w:val="1"/>
          <w:sz w:val="24"/>
          <w:szCs w:val="24"/>
        </w:rPr>
        <w:t>96*96*42 mm</w:t>
      </w:r>
    </w:p>
    <w:p w14:paraId="6097FDA8">
      <w:pPr>
        <w:pStyle w:val="2"/>
        <w:spacing w:before="66" w:line="221" w:lineRule="auto"/>
        <w:ind w:left="463"/>
        <w:rPr>
          <w:sz w:val="24"/>
          <w:szCs w:val="24"/>
        </w:rPr>
      </w:pPr>
      <w:r>
        <w:rPr>
          <w:b/>
          <w:bCs/>
          <w:sz w:val="24"/>
          <w:szCs w:val="24"/>
        </w:rPr>
        <w:t>颜色与材质：</w:t>
      </w:r>
      <w:r>
        <w:rPr>
          <w:sz w:val="24"/>
          <w:szCs w:val="24"/>
        </w:rPr>
        <w:t>蓝色金属零件、黑色亚克力</w:t>
      </w:r>
    </w:p>
    <w:p w14:paraId="128259E1">
      <w:pPr>
        <w:spacing w:before="169" w:line="2610" w:lineRule="exact"/>
        <w:ind w:firstLine="2560"/>
      </w:pPr>
      <w:r>
        <w:rPr>
          <w:position w:val="-52"/>
        </w:rPr>
        <w:drawing>
          <wp:inline distT="0" distB="0" distL="0" distR="0">
            <wp:extent cx="2025015" cy="1657350"/>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34"/>
                    <a:stretch>
                      <a:fillRect/>
                    </a:stretch>
                  </pic:blipFill>
                  <pic:spPr>
                    <a:xfrm>
                      <a:off x="0" y="0"/>
                      <a:ext cx="2025633" cy="1657370"/>
                    </a:xfrm>
                    <a:prstGeom prst="rect">
                      <a:avLst/>
                    </a:prstGeom>
                  </pic:spPr>
                </pic:pic>
              </a:graphicData>
            </a:graphic>
          </wp:inline>
        </w:drawing>
      </w:r>
    </w:p>
    <w:p w14:paraId="08821C45">
      <w:pPr>
        <w:pStyle w:val="2"/>
        <w:spacing w:before="258" w:line="222" w:lineRule="auto"/>
        <w:ind w:left="2870"/>
        <w:rPr>
          <w:sz w:val="24"/>
          <w:szCs w:val="24"/>
        </w:rPr>
      </w:pPr>
      <w:r>
        <w:rPr>
          <w:spacing w:val="6"/>
          <w:sz w:val="24"/>
          <w:szCs w:val="24"/>
        </w:rPr>
        <w:t>图4.3-9低制造台示意图</w:t>
      </w:r>
    </w:p>
    <w:p w14:paraId="75970A87">
      <w:pPr>
        <w:pStyle w:val="2"/>
        <w:spacing w:before="317" w:line="221" w:lineRule="auto"/>
        <w:ind w:left="463"/>
        <w:rPr>
          <w:sz w:val="24"/>
          <w:szCs w:val="24"/>
        </w:rPr>
      </w:pPr>
      <w:r>
        <w:rPr>
          <w:b/>
          <w:bCs/>
          <w:spacing w:val="-1"/>
          <w:sz w:val="24"/>
          <w:szCs w:val="24"/>
        </w:rPr>
        <w:t>道具名称：</w:t>
      </w:r>
      <w:r>
        <w:rPr>
          <w:b/>
          <w:bCs/>
          <w:color w:val="3070A0"/>
          <w:spacing w:val="-1"/>
          <w:sz w:val="24"/>
          <w:szCs w:val="24"/>
        </w:rPr>
        <w:t>资源转换器</w:t>
      </w:r>
    </w:p>
    <w:p w14:paraId="77E9D2EF">
      <w:pPr>
        <w:pStyle w:val="2"/>
        <w:spacing w:before="45" w:line="280" w:lineRule="auto"/>
        <w:ind w:right="178" w:firstLine="463"/>
        <w:rPr>
          <w:sz w:val="24"/>
          <w:szCs w:val="24"/>
        </w:rPr>
      </w:pPr>
      <w:r>
        <w:rPr>
          <w:b/>
          <w:bCs/>
          <w:sz w:val="24"/>
          <w:szCs w:val="24"/>
        </w:rPr>
        <w:t>道具介绍：</w:t>
      </w:r>
      <w:r>
        <w:rPr>
          <w:sz w:val="24"/>
          <w:szCs w:val="24"/>
        </w:rPr>
        <w:t>由蓝色金属和黑色亚克力组成，嵌入方块的底座可以旋转，在</w:t>
      </w:r>
      <w:r>
        <w:rPr>
          <w:spacing w:val="7"/>
          <w:sz w:val="24"/>
          <w:szCs w:val="24"/>
        </w:rPr>
        <w:t xml:space="preserve"> </w:t>
      </w:r>
      <w:r>
        <w:rPr>
          <w:spacing w:val="-2"/>
          <w:sz w:val="24"/>
          <w:szCs w:val="24"/>
        </w:rPr>
        <w:t>底座下放入方块，可以使底座水平；</w:t>
      </w:r>
    </w:p>
    <w:p w14:paraId="7ACB00D4">
      <w:pPr>
        <w:pStyle w:val="2"/>
        <w:spacing w:before="1" w:line="220" w:lineRule="auto"/>
        <w:ind w:left="463"/>
        <w:rPr>
          <w:rFonts w:ascii="宋体" w:hAnsi="宋体" w:eastAsia="宋体" w:cs="宋体"/>
          <w:sz w:val="24"/>
          <w:szCs w:val="24"/>
        </w:rPr>
      </w:pPr>
      <w:r>
        <w:rPr>
          <w:b/>
          <w:bCs/>
          <w:spacing w:val="-4"/>
          <w:sz w:val="24"/>
          <w:szCs w:val="24"/>
        </w:rPr>
        <w:t>道具尺寸：</w:t>
      </w:r>
      <w:r>
        <w:rPr>
          <w:rFonts w:ascii="宋体" w:hAnsi="宋体" w:eastAsia="宋体" w:cs="宋体"/>
          <w:spacing w:val="-4"/>
          <w:sz w:val="24"/>
          <w:szCs w:val="24"/>
        </w:rPr>
        <w:t>108*124*157</w:t>
      </w:r>
      <w:r>
        <w:rPr>
          <w:rFonts w:ascii="宋体" w:hAnsi="宋体" w:eastAsia="宋体" w:cs="宋体"/>
          <w:spacing w:val="83"/>
          <w:sz w:val="24"/>
          <w:szCs w:val="24"/>
        </w:rPr>
        <w:t xml:space="preserve"> </w:t>
      </w:r>
      <w:r>
        <w:rPr>
          <w:rFonts w:ascii="宋体" w:hAnsi="宋体" w:eastAsia="宋体" w:cs="宋体"/>
          <w:spacing w:val="-4"/>
          <w:sz w:val="24"/>
          <w:szCs w:val="24"/>
        </w:rPr>
        <w:t>mm</w:t>
      </w:r>
    </w:p>
    <w:p w14:paraId="2EB52629">
      <w:pPr>
        <w:spacing w:line="220" w:lineRule="auto"/>
        <w:rPr>
          <w:rFonts w:ascii="宋体" w:hAnsi="宋体" w:eastAsia="宋体" w:cs="宋体"/>
          <w:sz w:val="24"/>
          <w:szCs w:val="24"/>
        </w:rPr>
        <w:sectPr>
          <w:footerReference r:id="rId24" w:type="default"/>
          <w:pgSz w:w="11910" w:h="16840"/>
          <w:pgMar w:top="400" w:right="1786" w:bottom="1216" w:left="1779" w:header="0" w:footer="904" w:gutter="0"/>
          <w:cols w:space="720" w:num="1"/>
        </w:sectPr>
      </w:pPr>
    </w:p>
    <w:p w14:paraId="51F0BFF0">
      <w:pPr>
        <w:spacing w:line="255" w:lineRule="auto"/>
        <w:rPr>
          <w:rFonts w:ascii="Arial"/>
          <w:sz w:val="21"/>
        </w:rPr>
      </w:pPr>
    </w:p>
    <w:p w14:paraId="61044161">
      <w:pPr>
        <w:spacing w:line="255" w:lineRule="auto"/>
        <w:rPr>
          <w:rFonts w:ascii="Arial"/>
          <w:sz w:val="21"/>
        </w:rPr>
      </w:pPr>
      <w:r>
        <w:drawing>
          <wp:anchor distT="0" distB="0" distL="0" distR="0" simplePos="0" relativeHeight="251732992" behindDoc="1" locked="0" layoutInCell="1" allowOverlap="1">
            <wp:simplePos x="0" y="0"/>
            <wp:positionH relativeFrom="column">
              <wp:posOffset>1591945</wp:posOffset>
            </wp:positionH>
            <wp:positionV relativeFrom="paragraph">
              <wp:posOffset>90805</wp:posOffset>
            </wp:positionV>
            <wp:extent cx="2070100" cy="4445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80"/>
                    <a:stretch>
                      <a:fillRect/>
                    </a:stretch>
                  </pic:blipFill>
                  <pic:spPr>
                    <a:xfrm>
                      <a:off x="0" y="0"/>
                      <a:ext cx="2070103" cy="444417"/>
                    </a:xfrm>
                    <a:prstGeom prst="rect">
                      <a:avLst/>
                    </a:prstGeom>
                  </pic:spPr>
                </pic:pic>
              </a:graphicData>
            </a:graphic>
          </wp:anchor>
        </w:drawing>
      </w:r>
    </w:p>
    <w:p w14:paraId="6AF34B25">
      <w:pPr>
        <w:pStyle w:val="2"/>
        <w:spacing w:before="61" w:line="222" w:lineRule="auto"/>
        <w:rPr>
          <w:sz w:val="19"/>
          <w:szCs w:val="19"/>
        </w:rPr>
      </w:pPr>
      <w:r>
        <w:pict>
          <v:shape id="_x0000_s1059" o:spid="_x0000_s1059" o:spt="202" type="#_x0000_t202" style="position:absolute;left:0pt;margin-left:378pt;margin-top:2pt;height:13.4pt;width:39.6pt;z-index:251735040;mso-width-relative:page;mso-height-relative:page;" filled="f" stroked="f" coordsize="21600,21600">
            <v:path/>
            <v:fill on="f" focussize="0,0"/>
            <v:stroke on="f"/>
            <v:imagedata o:title=""/>
            <o:lock v:ext="edit" aspectratio="f"/>
            <v:textbox inset="0mm,0mm,0mm,0mm">
              <w:txbxContent>
                <w:p w14:paraId="433ABC46">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0A0B1BC6">
      <w:pPr>
        <w:spacing w:before="156" w:line="40" w:lineRule="exact"/>
        <w:ind w:firstLine="307"/>
      </w:pPr>
      <w:r>
        <w:drawing>
          <wp:inline distT="0" distB="0" distL="0" distR="0">
            <wp:extent cx="4826000" cy="2540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35"/>
                    <a:stretch>
                      <a:fillRect/>
                    </a:stretch>
                  </pic:blipFill>
                  <pic:spPr>
                    <a:xfrm>
                      <a:off x="0" y="0"/>
                      <a:ext cx="4826006" cy="25451"/>
                    </a:xfrm>
                    <a:prstGeom prst="rect">
                      <a:avLst/>
                    </a:prstGeom>
                  </pic:spPr>
                </pic:pic>
              </a:graphicData>
            </a:graphic>
          </wp:inline>
        </w:drawing>
      </w:r>
    </w:p>
    <w:p w14:paraId="6BEEFA5D">
      <w:pPr>
        <w:pStyle w:val="2"/>
        <w:spacing w:before="104" w:line="221" w:lineRule="auto"/>
        <w:ind w:left="470"/>
        <w:rPr>
          <w:sz w:val="24"/>
          <w:szCs w:val="24"/>
        </w:rPr>
      </w:pPr>
      <w:r>
        <w:rPr>
          <w:b/>
          <w:bCs/>
          <w:sz w:val="24"/>
          <w:szCs w:val="24"/>
        </w:rPr>
        <w:t>颜色与尺寸：</w:t>
      </w:r>
      <w:r>
        <w:rPr>
          <w:sz w:val="24"/>
          <w:szCs w:val="24"/>
        </w:rPr>
        <w:t>蓝色金属零件、黑色亚克力</w:t>
      </w:r>
    </w:p>
    <w:p w14:paraId="4AE3AE3A">
      <w:pPr>
        <w:spacing w:line="376" w:lineRule="auto"/>
        <w:rPr>
          <w:rFonts w:ascii="Arial"/>
          <w:sz w:val="21"/>
        </w:rPr>
      </w:pPr>
    </w:p>
    <w:p w14:paraId="196D7759">
      <w:pPr>
        <w:spacing w:line="1999" w:lineRule="exact"/>
        <w:ind w:firstLine="1077"/>
      </w:pPr>
      <w:r>
        <w:rPr>
          <w:position w:val="-39"/>
        </w:rPr>
        <w:drawing>
          <wp:inline distT="0" distB="0" distL="0" distR="0">
            <wp:extent cx="4044950" cy="126936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36"/>
                    <a:stretch>
                      <a:fillRect/>
                    </a:stretch>
                  </pic:blipFill>
                  <pic:spPr>
                    <a:xfrm>
                      <a:off x="0" y="0"/>
                      <a:ext cx="4044989" cy="1269948"/>
                    </a:xfrm>
                    <a:prstGeom prst="rect">
                      <a:avLst/>
                    </a:prstGeom>
                  </pic:spPr>
                </pic:pic>
              </a:graphicData>
            </a:graphic>
          </wp:inline>
        </w:drawing>
      </w:r>
    </w:p>
    <w:p w14:paraId="7DD9C06A">
      <w:pPr>
        <w:pStyle w:val="2"/>
        <w:spacing w:before="318" w:line="221" w:lineRule="auto"/>
        <w:ind w:left="2687"/>
        <w:rPr>
          <w:sz w:val="24"/>
          <w:szCs w:val="24"/>
        </w:rPr>
      </w:pPr>
      <w:r>
        <w:rPr>
          <w:spacing w:val="4"/>
          <w:sz w:val="24"/>
          <w:szCs w:val="24"/>
        </w:rPr>
        <w:t>图4.3-10资源转换器示意图</w:t>
      </w:r>
    </w:p>
    <w:p w14:paraId="2C94C3E8">
      <w:pPr>
        <w:spacing w:line="250" w:lineRule="auto"/>
        <w:rPr>
          <w:rFonts w:ascii="Arial"/>
          <w:sz w:val="21"/>
        </w:rPr>
      </w:pPr>
    </w:p>
    <w:p w14:paraId="615D0D77">
      <w:pPr>
        <w:pStyle w:val="2"/>
        <w:spacing w:before="78" w:line="222" w:lineRule="auto"/>
        <w:ind w:left="470"/>
        <w:rPr>
          <w:sz w:val="24"/>
          <w:szCs w:val="24"/>
        </w:rPr>
      </w:pPr>
      <w:r>
        <w:rPr>
          <w:b/>
          <w:bCs/>
          <w:sz w:val="24"/>
          <w:szCs w:val="24"/>
        </w:rPr>
        <w:t>道具名称：</w:t>
      </w:r>
      <w:r>
        <w:rPr>
          <w:color w:val="2070A0"/>
          <w:sz w:val="24"/>
          <w:szCs w:val="24"/>
        </w:rPr>
        <w:t>高速分拣器</w:t>
      </w:r>
    </w:p>
    <w:p w14:paraId="48ECF39E">
      <w:pPr>
        <w:pStyle w:val="2"/>
        <w:spacing w:before="55" w:line="255" w:lineRule="auto"/>
        <w:ind w:left="7" w:right="162" w:firstLine="463"/>
        <w:rPr>
          <w:sz w:val="24"/>
          <w:szCs w:val="24"/>
        </w:rPr>
      </w:pPr>
      <w:r>
        <w:rPr>
          <w:b/>
          <w:bCs/>
          <w:sz w:val="24"/>
          <w:szCs w:val="24"/>
        </w:rPr>
        <w:t>道具介绍：</w:t>
      </w:r>
      <w:r>
        <w:rPr>
          <w:sz w:val="24"/>
          <w:szCs w:val="24"/>
        </w:rPr>
        <w:t>由蓝色金属零件搭建而成的异形结构；带有滑轨装置，可以将</w:t>
      </w:r>
      <w:r>
        <w:rPr>
          <w:spacing w:val="13"/>
          <w:sz w:val="24"/>
          <w:szCs w:val="24"/>
        </w:rPr>
        <w:t xml:space="preserve"> </w:t>
      </w:r>
      <w:r>
        <w:rPr>
          <w:spacing w:val="9"/>
          <w:sz w:val="24"/>
          <w:szCs w:val="24"/>
        </w:rPr>
        <w:t>低阶放置台放置在滑轨上进行左右滑动(搭建步骤图详见附录);</w:t>
      </w:r>
    </w:p>
    <w:p w14:paraId="664B1A0C">
      <w:pPr>
        <w:pStyle w:val="2"/>
        <w:spacing w:line="327" w:lineRule="exact"/>
        <w:ind w:left="470"/>
        <w:rPr>
          <w:rFonts w:ascii="Arial" w:hAnsi="Arial" w:eastAsia="Arial" w:cs="Arial"/>
          <w:sz w:val="24"/>
          <w:szCs w:val="24"/>
        </w:rPr>
      </w:pPr>
      <w:r>
        <w:rPr>
          <w:b/>
          <w:bCs/>
          <w:spacing w:val="-4"/>
          <w:position w:val="1"/>
          <w:sz w:val="24"/>
          <w:szCs w:val="24"/>
        </w:rPr>
        <w:t>道具尺寸：</w:t>
      </w:r>
      <w:r>
        <w:rPr>
          <w:rFonts w:ascii="Arial" w:hAnsi="Arial" w:eastAsia="Arial" w:cs="Arial"/>
          <w:spacing w:val="-4"/>
          <w:position w:val="1"/>
          <w:sz w:val="24"/>
          <w:szCs w:val="24"/>
        </w:rPr>
        <w:t>276*96*123</w:t>
      </w:r>
      <w:r>
        <w:rPr>
          <w:rFonts w:ascii="Arial" w:hAnsi="Arial" w:eastAsia="Arial" w:cs="Arial"/>
          <w:spacing w:val="31"/>
          <w:w w:val="101"/>
          <w:position w:val="1"/>
          <w:sz w:val="24"/>
          <w:szCs w:val="24"/>
        </w:rPr>
        <w:t xml:space="preserve"> </w:t>
      </w:r>
      <w:r>
        <w:rPr>
          <w:rFonts w:ascii="Arial" w:hAnsi="Arial" w:eastAsia="Arial" w:cs="Arial"/>
          <w:spacing w:val="-4"/>
          <w:position w:val="1"/>
          <w:sz w:val="24"/>
          <w:szCs w:val="24"/>
        </w:rPr>
        <w:t>mm</w:t>
      </w:r>
    </w:p>
    <w:p w14:paraId="633766D4">
      <w:pPr>
        <w:pStyle w:val="2"/>
        <w:spacing w:before="76" w:line="221" w:lineRule="auto"/>
        <w:ind w:left="470"/>
        <w:rPr>
          <w:sz w:val="24"/>
          <w:szCs w:val="24"/>
        </w:rPr>
      </w:pPr>
      <w:r>
        <w:rPr>
          <w:b/>
          <w:bCs/>
          <w:spacing w:val="1"/>
          <w:sz w:val="24"/>
          <w:szCs w:val="24"/>
        </w:rPr>
        <w:t>颜色与尺寸：</w:t>
      </w:r>
      <w:r>
        <w:rPr>
          <w:spacing w:val="1"/>
          <w:sz w:val="24"/>
          <w:szCs w:val="24"/>
        </w:rPr>
        <w:t>蓝色金属零件</w:t>
      </w:r>
    </w:p>
    <w:p w14:paraId="3F4FC3F5">
      <w:pPr>
        <w:spacing w:line="435" w:lineRule="auto"/>
        <w:rPr>
          <w:rFonts w:ascii="Arial"/>
          <w:sz w:val="21"/>
        </w:rPr>
      </w:pPr>
    </w:p>
    <w:p w14:paraId="3748A3CA">
      <w:pPr>
        <w:spacing w:before="1" w:line="2500" w:lineRule="exact"/>
        <w:ind w:firstLine="337"/>
      </w:pPr>
      <w:r>
        <w:rPr>
          <w:position w:val="-49"/>
        </w:rPr>
        <w:drawing>
          <wp:inline distT="0" distB="0" distL="0" distR="0">
            <wp:extent cx="4826000" cy="158686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37"/>
                    <a:stretch>
                      <a:fillRect/>
                    </a:stretch>
                  </pic:blipFill>
                  <pic:spPr>
                    <a:xfrm>
                      <a:off x="0" y="0"/>
                      <a:ext cx="4826005" cy="1587435"/>
                    </a:xfrm>
                    <a:prstGeom prst="rect">
                      <a:avLst/>
                    </a:prstGeom>
                  </pic:spPr>
                </pic:pic>
              </a:graphicData>
            </a:graphic>
          </wp:inline>
        </w:drawing>
      </w:r>
    </w:p>
    <w:p w14:paraId="355D0917">
      <w:pPr>
        <w:pStyle w:val="2"/>
        <w:spacing w:before="288" w:line="222" w:lineRule="auto"/>
        <w:ind w:left="2687"/>
        <w:rPr>
          <w:sz w:val="24"/>
          <w:szCs w:val="24"/>
        </w:rPr>
      </w:pPr>
      <w:r>
        <w:rPr>
          <w:spacing w:val="4"/>
          <w:sz w:val="24"/>
          <w:szCs w:val="24"/>
        </w:rPr>
        <w:t>图4.3-11高速分拣器示意图</w:t>
      </w:r>
    </w:p>
    <w:p w14:paraId="0ECB2FD6">
      <w:pPr>
        <w:spacing w:line="268" w:lineRule="auto"/>
        <w:rPr>
          <w:rFonts w:ascii="Arial"/>
          <w:sz w:val="21"/>
        </w:rPr>
      </w:pPr>
    </w:p>
    <w:p w14:paraId="06C70CC0">
      <w:pPr>
        <w:pStyle w:val="2"/>
        <w:spacing w:before="79" w:line="222" w:lineRule="auto"/>
        <w:ind w:left="470"/>
        <w:rPr>
          <w:sz w:val="24"/>
          <w:szCs w:val="24"/>
        </w:rPr>
      </w:pPr>
      <w:r>
        <w:rPr>
          <w:b/>
          <w:bCs/>
          <w:spacing w:val="-2"/>
          <w:sz w:val="24"/>
          <w:szCs w:val="24"/>
        </w:rPr>
        <w:t>道具名称：</w:t>
      </w:r>
      <w:r>
        <w:rPr>
          <w:b/>
          <w:bCs/>
          <w:color w:val="2070A0"/>
          <w:spacing w:val="-2"/>
          <w:sz w:val="24"/>
          <w:szCs w:val="24"/>
        </w:rPr>
        <w:t>磁力信标</w:t>
      </w:r>
    </w:p>
    <w:p w14:paraId="3150DB38">
      <w:pPr>
        <w:pStyle w:val="2"/>
        <w:spacing w:before="33" w:line="213" w:lineRule="auto"/>
        <w:ind w:left="470"/>
        <w:rPr>
          <w:sz w:val="24"/>
          <w:szCs w:val="24"/>
        </w:rPr>
      </w:pPr>
      <w:r>
        <w:rPr>
          <w:b/>
          <w:bCs/>
          <w:spacing w:val="-2"/>
          <w:sz w:val="24"/>
          <w:szCs w:val="24"/>
        </w:rPr>
        <w:t>道具介绍：</w:t>
      </w:r>
      <w:r>
        <w:rPr>
          <w:spacing w:val="-2"/>
          <w:sz w:val="24"/>
          <w:szCs w:val="24"/>
        </w:rPr>
        <w:t>由磁力贴及红、蓝、黄三色贴纸组成；</w:t>
      </w:r>
    </w:p>
    <w:p w14:paraId="4C718BA4">
      <w:pPr>
        <w:pStyle w:val="2"/>
        <w:spacing w:before="27" w:line="327" w:lineRule="exact"/>
        <w:ind w:left="470"/>
        <w:rPr>
          <w:rFonts w:ascii="Arial" w:hAnsi="Arial" w:eastAsia="Arial" w:cs="Arial"/>
          <w:sz w:val="24"/>
          <w:szCs w:val="24"/>
        </w:rPr>
      </w:pPr>
      <w:r>
        <w:rPr>
          <w:b/>
          <w:bCs/>
          <w:spacing w:val="-2"/>
          <w:position w:val="1"/>
          <w:sz w:val="24"/>
          <w:szCs w:val="24"/>
        </w:rPr>
        <w:t>道具尺寸：</w:t>
      </w:r>
      <w:r>
        <w:rPr>
          <w:rFonts w:ascii="Arial" w:hAnsi="Arial" w:eastAsia="Arial" w:cs="Arial"/>
          <w:spacing w:val="-2"/>
          <w:position w:val="1"/>
          <w:sz w:val="24"/>
          <w:szCs w:val="24"/>
        </w:rPr>
        <w:t>43mm*56mm*2mm</w:t>
      </w:r>
    </w:p>
    <w:p w14:paraId="14A77DCE">
      <w:pPr>
        <w:pStyle w:val="2"/>
        <w:spacing w:before="96" w:line="221" w:lineRule="auto"/>
        <w:ind w:left="470"/>
        <w:rPr>
          <w:sz w:val="24"/>
          <w:szCs w:val="24"/>
        </w:rPr>
      </w:pPr>
      <w:r>
        <w:rPr>
          <w:b/>
          <w:bCs/>
          <w:spacing w:val="-3"/>
          <w:sz w:val="24"/>
          <w:szCs w:val="24"/>
        </w:rPr>
        <w:t>颜色与材质：</w:t>
      </w:r>
      <w:r>
        <w:rPr>
          <w:spacing w:val="-3"/>
          <w:sz w:val="24"/>
          <w:szCs w:val="24"/>
        </w:rPr>
        <w:t>红/蓝/黄色贴纸、磁力贴</w:t>
      </w:r>
    </w:p>
    <w:p w14:paraId="2C99A120">
      <w:pPr>
        <w:spacing w:line="296" w:lineRule="auto"/>
        <w:rPr>
          <w:rFonts w:ascii="Arial"/>
          <w:sz w:val="21"/>
        </w:rPr>
      </w:pPr>
    </w:p>
    <w:p w14:paraId="0B8834F7">
      <w:pPr>
        <w:spacing w:before="1" w:line="1260" w:lineRule="exact"/>
        <w:ind w:firstLine="1007"/>
      </w:pPr>
      <w:r>
        <w:rPr>
          <w:position w:val="-25"/>
        </w:rPr>
        <w:drawing>
          <wp:inline distT="0" distB="0" distL="0" distR="0">
            <wp:extent cx="4018915" cy="8001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38"/>
                    <a:stretch>
                      <a:fillRect/>
                    </a:stretch>
                  </pic:blipFill>
                  <pic:spPr>
                    <a:xfrm>
                      <a:off x="0" y="0"/>
                      <a:ext cx="4019503" cy="800187"/>
                    </a:xfrm>
                    <a:prstGeom prst="rect">
                      <a:avLst/>
                    </a:prstGeom>
                  </pic:spPr>
                </pic:pic>
              </a:graphicData>
            </a:graphic>
          </wp:inline>
        </w:drawing>
      </w:r>
    </w:p>
    <w:p w14:paraId="202E0A51">
      <w:pPr>
        <w:spacing w:line="258" w:lineRule="auto"/>
        <w:rPr>
          <w:rFonts w:ascii="Arial"/>
          <w:sz w:val="21"/>
        </w:rPr>
      </w:pPr>
    </w:p>
    <w:p w14:paraId="71AC81E0">
      <w:pPr>
        <w:pStyle w:val="2"/>
        <w:spacing w:before="79" w:line="222" w:lineRule="auto"/>
        <w:ind w:left="2807"/>
        <w:rPr>
          <w:sz w:val="24"/>
          <w:szCs w:val="24"/>
        </w:rPr>
      </w:pPr>
      <w:r>
        <w:rPr>
          <w:spacing w:val="5"/>
          <w:sz w:val="24"/>
          <w:szCs w:val="24"/>
        </w:rPr>
        <w:t>图4.3-12磁力信标示意图</w:t>
      </w:r>
    </w:p>
    <w:p w14:paraId="6F58DDC1">
      <w:pPr>
        <w:spacing w:line="258" w:lineRule="auto"/>
        <w:rPr>
          <w:rFonts w:ascii="Arial"/>
          <w:sz w:val="21"/>
        </w:rPr>
      </w:pPr>
    </w:p>
    <w:p w14:paraId="018F4591">
      <w:pPr>
        <w:pStyle w:val="2"/>
        <w:spacing w:before="78" w:line="222" w:lineRule="auto"/>
        <w:ind w:left="470"/>
        <w:rPr>
          <w:sz w:val="24"/>
          <w:szCs w:val="24"/>
        </w:rPr>
      </w:pPr>
      <w:r>
        <w:rPr>
          <w:b/>
          <w:bCs/>
          <w:spacing w:val="-1"/>
          <w:sz w:val="24"/>
          <w:szCs w:val="24"/>
        </w:rPr>
        <w:t>道具名称：</w:t>
      </w:r>
      <w:r>
        <w:rPr>
          <w:b/>
          <w:bCs/>
          <w:color w:val="2070A0"/>
          <w:spacing w:val="-1"/>
          <w:sz w:val="24"/>
          <w:szCs w:val="24"/>
        </w:rPr>
        <w:t>矩阵研究站</w:t>
      </w:r>
    </w:p>
    <w:p w14:paraId="6E9676C4">
      <w:pPr>
        <w:pStyle w:val="2"/>
        <w:spacing w:before="24" w:line="213" w:lineRule="auto"/>
        <w:ind w:left="470"/>
        <w:rPr>
          <w:sz w:val="24"/>
          <w:szCs w:val="24"/>
        </w:rPr>
      </w:pPr>
      <w:r>
        <w:rPr>
          <w:b/>
          <w:bCs/>
          <w:sz w:val="24"/>
          <w:szCs w:val="24"/>
        </w:rPr>
        <w:t>道具介绍：</w:t>
      </w:r>
      <w:r>
        <w:rPr>
          <w:sz w:val="24"/>
          <w:szCs w:val="24"/>
        </w:rPr>
        <w:t>由黑色木板以及金属零件搭建而成，在其上方由木板组成可嵌</w:t>
      </w:r>
    </w:p>
    <w:p w14:paraId="3939FF7F">
      <w:pPr>
        <w:spacing w:line="408" w:lineRule="auto"/>
        <w:rPr>
          <w:rFonts w:ascii="Arial"/>
          <w:sz w:val="21"/>
        </w:rPr>
      </w:pPr>
    </w:p>
    <w:p w14:paraId="09EEB901">
      <w:pPr>
        <w:spacing w:before="79"/>
        <w:ind w:left="3367"/>
        <w:rPr>
          <w:rFonts w:ascii="宋体" w:hAnsi="宋体" w:eastAsia="宋体" w:cs="宋体"/>
          <w:sz w:val="19"/>
          <w:szCs w:val="19"/>
        </w:rPr>
      </w:pPr>
      <w:r>
        <w:drawing>
          <wp:anchor distT="0" distB="0" distL="0" distR="0" simplePos="0" relativeHeight="251734016" behindDoc="1" locked="0" layoutInCell="1" allowOverlap="1">
            <wp:simplePos x="0" y="0"/>
            <wp:positionH relativeFrom="column">
              <wp:posOffset>36195</wp:posOffset>
            </wp:positionH>
            <wp:positionV relativeFrom="paragraph">
              <wp:posOffset>110490</wp:posOffset>
            </wp:positionV>
            <wp:extent cx="5181600" cy="6350"/>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39"/>
                    <a:stretch>
                      <a:fillRect/>
                    </a:stretch>
                  </pic:blipFill>
                  <pic:spPr>
                    <a:xfrm>
                      <a:off x="0" y="0"/>
                      <a:ext cx="5181611" cy="6416"/>
                    </a:xfrm>
                    <a:prstGeom prst="rect">
                      <a:avLst/>
                    </a:prstGeom>
                  </pic:spPr>
                </pic:pic>
              </a:graphicData>
            </a:graphic>
          </wp:anchor>
        </w:drawing>
      </w:r>
      <w:r>
        <w:rPr>
          <w:rFonts w:ascii="宋体" w:hAnsi="宋体" w:eastAsia="宋体" w:cs="宋体"/>
          <w:color w:val="F03030"/>
          <w:spacing w:val="-9"/>
          <w:sz w:val="24"/>
          <w:szCs w:val="24"/>
        </w:rPr>
        <w:t>&gt;&gt;</w:t>
      </w:r>
      <w:r>
        <w:rPr>
          <w:rFonts w:ascii="宋体" w:hAnsi="宋体" w:eastAsia="宋体" w:cs="宋体"/>
          <w:color w:val="F03030"/>
          <w:spacing w:val="-20"/>
          <w:sz w:val="24"/>
          <w:szCs w:val="24"/>
        </w:rPr>
        <w:t xml:space="preserve"> </w:t>
      </w:r>
      <w:r>
        <w:rPr>
          <w:rFonts w:ascii="宋体" w:hAnsi="宋体" w:eastAsia="宋体" w:cs="宋体"/>
          <w:color w:val="E04020"/>
          <w:spacing w:val="-9"/>
          <w:sz w:val="24"/>
          <w:szCs w:val="24"/>
        </w:rPr>
        <w:t>&gt;</w:t>
      </w:r>
      <w:r>
        <w:rPr>
          <w:rFonts w:ascii="宋体" w:hAnsi="宋体" w:eastAsia="宋体" w:cs="宋体"/>
          <w:color w:val="E04020"/>
          <w:spacing w:val="2"/>
          <w:sz w:val="24"/>
          <w:szCs w:val="24"/>
        </w:rPr>
        <w:t xml:space="preserve">  </w:t>
      </w:r>
      <w:r>
        <w:rPr>
          <w:rFonts w:ascii="宋体" w:hAnsi="宋体" w:eastAsia="宋体" w:cs="宋体"/>
          <w:color w:val="E04020"/>
          <w:spacing w:val="-9"/>
          <w:sz w:val="24"/>
          <w:szCs w:val="24"/>
        </w:rPr>
        <w:t>14</w:t>
      </w:r>
      <w:r>
        <w:rPr>
          <w:rFonts w:ascii="宋体" w:hAnsi="宋体" w:eastAsia="宋体" w:cs="宋体"/>
          <w:color w:val="E04020"/>
          <w:spacing w:val="89"/>
          <w:sz w:val="24"/>
          <w:szCs w:val="24"/>
        </w:rPr>
        <w:t xml:space="preserve"> </w:t>
      </w:r>
      <w:r>
        <w:rPr>
          <w:rFonts w:ascii="宋体" w:hAnsi="宋体" w:eastAsia="宋体" w:cs="宋体"/>
          <w:color w:val="2070B0"/>
          <w:spacing w:val="-9"/>
          <w:sz w:val="19"/>
          <w:szCs w:val="19"/>
        </w:rPr>
        <w:t>&lt;&lt;&lt;</w:t>
      </w:r>
    </w:p>
    <w:p w14:paraId="42C2531E">
      <w:pPr>
        <w:rPr>
          <w:rFonts w:ascii="宋体" w:hAnsi="宋体" w:eastAsia="宋体" w:cs="宋体"/>
          <w:sz w:val="19"/>
          <w:szCs w:val="19"/>
        </w:rPr>
        <w:sectPr>
          <w:footerReference r:id="rId25" w:type="default"/>
          <w:pgSz w:w="11910" w:h="16840"/>
          <w:pgMar w:top="400" w:right="1786" w:bottom="400" w:left="1782" w:header="0" w:footer="0" w:gutter="0"/>
          <w:cols w:space="720" w:num="1"/>
        </w:sectPr>
      </w:pPr>
    </w:p>
    <w:p w14:paraId="24110731">
      <w:pPr>
        <w:spacing w:line="255" w:lineRule="auto"/>
        <w:rPr>
          <w:rFonts w:ascii="Arial"/>
          <w:sz w:val="21"/>
        </w:rPr>
      </w:pPr>
    </w:p>
    <w:p w14:paraId="595921CF">
      <w:pPr>
        <w:spacing w:line="255" w:lineRule="auto"/>
        <w:rPr>
          <w:rFonts w:ascii="Arial"/>
          <w:sz w:val="21"/>
        </w:rPr>
      </w:pPr>
      <w:r>
        <w:drawing>
          <wp:anchor distT="0" distB="0" distL="0" distR="0" simplePos="0" relativeHeight="251737088" behindDoc="0" locked="0" layoutInCell="1" allowOverlap="1">
            <wp:simplePos x="0" y="0"/>
            <wp:positionH relativeFrom="column">
              <wp:posOffset>1583055</wp:posOffset>
            </wp:positionH>
            <wp:positionV relativeFrom="paragraph">
              <wp:posOffset>90805</wp:posOffset>
            </wp:positionV>
            <wp:extent cx="2082800" cy="44450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92"/>
                    <a:stretch>
                      <a:fillRect/>
                    </a:stretch>
                  </pic:blipFill>
                  <pic:spPr>
                    <a:xfrm>
                      <a:off x="0" y="0"/>
                      <a:ext cx="2082808" cy="444417"/>
                    </a:xfrm>
                    <a:prstGeom prst="rect">
                      <a:avLst/>
                    </a:prstGeom>
                  </pic:spPr>
                </pic:pic>
              </a:graphicData>
            </a:graphic>
          </wp:anchor>
        </w:drawing>
      </w:r>
    </w:p>
    <w:p w14:paraId="4CD53BD2">
      <w:pPr>
        <w:pStyle w:val="2"/>
        <w:spacing w:before="61" w:line="222" w:lineRule="auto"/>
        <w:ind w:left="16"/>
        <w:rPr>
          <w:sz w:val="19"/>
          <w:szCs w:val="19"/>
        </w:rPr>
      </w:pPr>
      <w:r>
        <w:drawing>
          <wp:anchor distT="0" distB="0" distL="0" distR="0" simplePos="0" relativeHeight="251739136" behindDoc="0" locked="0" layoutInCell="1" allowOverlap="1">
            <wp:simplePos x="0" y="0"/>
            <wp:positionH relativeFrom="column">
              <wp:posOffset>192405</wp:posOffset>
            </wp:positionH>
            <wp:positionV relativeFrom="paragraph">
              <wp:posOffset>302895</wp:posOffset>
            </wp:positionV>
            <wp:extent cx="4845050" cy="635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40"/>
                    <a:stretch>
                      <a:fillRect/>
                    </a:stretch>
                  </pic:blipFill>
                  <pic:spPr>
                    <a:xfrm>
                      <a:off x="0" y="0"/>
                      <a:ext cx="4845063" cy="6415"/>
                    </a:xfrm>
                    <a:prstGeom prst="rect">
                      <a:avLst/>
                    </a:prstGeom>
                  </pic:spPr>
                </pic:pic>
              </a:graphicData>
            </a:graphic>
          </wp:anchor>
        </w:drawing>
      </w:r>
      <w:r>
        <w:pict>
          <v:shape id="_x0000_s1060" o:spid="_x0000_s1060" o:spt="202" type="#_x0000_t202" style="position:absolute;left:0pt;margin-left:377.8pt;margin-top:2pt;height:13.4pt;width:39.6pt;z-index:251738112;mso-width-relative:page;mso-height-relative:page;" filled="f" stroked="f" coordsize="21600,21600">
            <v:path/>
            <v:fill on="f" focussize="0,0"/>
            <v:stroke on="f"/>
            <v:imagedata o:title=""/>
            <o:lock v:ext="edit" aspectratio="f"/>
            <v:textbox inset="0mm,0mm,0mm,0mm">
              <w:txbxContent>
                <w:p w14:paraId="52B1C99B">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38"/>
          <w:sz w:val="19"/>
          <w:szCs w:val="19"/>
        </w:rPr>
        <w:t xml:space="preserve"> </w:t>
      </w:r>
      <w:r>
        <w:rPr>
          <w:b/>
          <w:bCs/>
          <w:color w:val="C04030"/>
          <w:spacing w:val="-5"/>
          <w:sz w:val="19"/>
          <w:szCs w:val="19"/>
        </w:rPr>
        <w:t>机器人挑战赛</w:t>
      </w:r>
    </w:p>
    <w:p w14:paraId="4512489A">
      <w:pPr>
        <w:pStyle w:val="2"/>
        <w:spacing w:before="313" w:line="266" w:lineRule="auto"/>
        <w:ind w:left="446" w:right="1753" w:hanging="433"/>
        <w:rPr>
          <w:rFonts w:ascii="Arial" w:hAnsi="Arial" w:eastAsia="Arial" w:cs="Arial"/>
          <w:sz w:val="24"/>
          <w:szCs w:val="24"/>
        </w:rPr>
      </w:pPr>
      <w:r>
        <w:rPr>
          <w:spacing w:val="7"/>
          <w:sz w:val="24"/>
          <w:szCs w:val="24"/>
        </w:rPr>
        <w:t>入字母方块的卡槽，可放置9个最大边长为70</w:t>
      </w:r>
      <w:r>
        <w:rPr>
          <w:rFonts w:ascii="宋体" w:hAnsi="宋体" w:eastAsia="宋体" w:cs="宋体"/>
          <w:sz w:val="24"/>
          <w:szCs w:val="24"/>
        </w:rPr>
        <w:t>mm</w:t>
      </w:r>
      <w:r>
        <w:rPr>
          <w:rFonts w:ascii="宋体" w:hAnsi="宋体" w:eastAsia="宋体" w:cs="宋体"/>
          <w:spacing w:val="7"/>
          <w:sz w:val="24"/>
          <w:szCs w:val="24"/>
        </w:rPr>
        <w:t xml:space="preserve">  </w:t>
      </w:r>
      <w:r>
        <w:rPr>
          <w:spacing w:val="7"/>
          <w:sz w:val="24"/>
          <w:szCs w:val="24"/>
        </w:rPr>
        <w:t>的正方体；</w:t>
      </w:r>
      <w:r>
        <w:rPr>
          <w:spacing w:val="13"/>
          <w:sz w:val="24"/>
          <w:szCs w:val="24"/>
        </w:rPr>
        <w:t xml:space="preserve"> </w:t>
      </w:r>
      <w:r>
        <w:rPr>
          <w:b/>
          <w:bCs/>
          <w:spacing w:val="-3"/>
          <w:sz w:val="24"/>
          <w:szCs w:val="24"/>
        </w:rPr>
        <w:t>道具尺寸：</w:t>
      </w:r>
      <w:r>
        <w:rPr>
          <w:rFonts w:ascii="Arial" w:hAnsi="Arial" w:eastAsia="Arial" w:cs="Arial"/>
          <w:spacing w:val="-3"/>
          <w:sz w:val="24"/>
          <w:szCs w:val="24"/>
        </w:rPr>
        <w:t>620*620*110</w:t>
      </w:r>
      <w:r>
        <w:rPr>
          <w:rFonts w:ascii="Arial" w:hAnsi="Arial" w:eastAsia="Arial" w:cs="Arial"/>
          <w:spacing w:val="34"/>
          <w:w w:val="101"/>
          <w:sz w:val="24"/>
          <w:szCs w:val="24"/>
        </w:rPr>
        <w:t xml:space="preserve"> </w:t>
      </w:r>
      <w:r>
        <w:rPr>
          <w:rFonts w:ascii="Arial" w:hAnsi="Arial" w:eastAsia="Arial" w:cs="Arial"/>
          <w:spacing w:val="-3"/>
          <w:sz w:val="24"/>
          <w:szCs w:val="24"/>
        </w:rPr>
        <w:t>mm</w:t>
      </w:r>
    </w:p>
    <w:p w14:paraId="1764C33C">
      <w:pPr>
        <w:pStyle w:val="2"/>
        <w:spacing w:before="15" w:line="221" w:lineRule="auto"/>
        <w:ind w:left="526"/>
        <w:rPr>
          <w:sz w:val="24"/>
          <w:szCs w:val="24"/>
        </w:rPr>
      </w:pPr>
      <w:r>
        <w:rPr>
          <w:b/>
          <w:bCs/>
          <w:sz w:val="24"/>
          <w:szCs w:val="24"/>
        </w:rPr>
        <w:t>颜色与材质：</w:t>
      </w:r>
      <w:r>
        <w:rPr>
          <w:sz w:val="24"/>
          <w:szCs w:val="24"/>
        </w:rPr>
        <w:t>蓝色金属零件、黑色木板</w:t>
      </w:r>
    </w:p>
    <w:p w14:paraId="324EC6DD">
      <w:pPr>
        <w:spacing w:line="257" w:lineRule="auto"/>
        <w:rPr>
          <w:rFonts w:ascii="Arial"/>
          <w:sz w:val="21"/>
        </w:rPr>
      </w:pPr>
    </w:p>
    <w:p w14:paraId="121AC27F">
      <w:pPr>
        <w:spacing w:line="258" w:lineRule="auto"/>
        <w:rPr>
          <w:rFonts w:ascii="Arial"/>
          <w:sz w:val="21"/>
        </w:rPr>
      </w:pPr>
    </w:p>
    <w:p w14:paraId="4A6EA8EA">
      <w:pPr>
        <w:spacing w:line="258" w:lineRule="auto"/>
        <w:rPr>
          <w:rFonts w:ascii="Arial"/>
          <w:sz w:val="21"/>
        </w:rPr>
      </w:pPr>
    </w:p>
    <w:p w14:paraId="03E76383">
      <w:pPr>
        <w:spacing w:line="1810" w:lineRule="exact"/>
        <w:ind w:firstLine="2753"/>
      </w:pPr>
      <w:r>
        <w:rPr>
          <w:position w:val="-36"/>
        </w:rPr>
        <w:drawing>
          <wp:inline distT="0" distB="0" distL="0" distR="0">
            <wp:extent cx="1765300" cy="114871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41"/>
                    <a:stretch>
                      <a:fillRect/>
                    </a:stretch>
                  </pic:blipFill>
                  <pic:spPr>
                    <a:xfrm>
                      <a:off x="0" y="0"/>
                      <a:ext cx="1765320" cy="1149326"/>
                    </a:xfrm>
                    <a:prstGeom prst="rect">
                      <a:avLst/>
                    </a:prstGeom>
                  </pic:spPr>
                </pic:pic>
              </a:graphicData>
            </a:graphic>
          </wp:inline>
        </w:drawing>
      </w:r>
    </w:p>
    <w:p w14:paraId="4E9D2C69">
      <w:pPr>
        <w:spacing w:line="417" w:lineRule="auto"/>
        <w:rPr>
          <w:rFonts w:ascii="Arial"/>
          <w:sz w:val="21"/>
        </w:rPr>
      </w:pPr>
    </w:p>
    <w:p w14:paraId="519523C8">
      <w:pPr>
        <w:pStyle w:val="2"/>
        <w:spacing w:before="79" w:line="222" w:lineRule="auto"/>
        <w:ind w:left="2683"/>
        <w:rPr>
          <w:sz w:val="24"/>
          <w:szCs w:val="24"/>
        </w:rPr>
      </w:pPr>
      <w:r>
        <w:rPr>
          <w:spacing w:val="5"/>
          <w:sz w:val="24"/>
          <w:szCs w:val="24"/>
        </w:rPr>
        <w:t>图4.3-13矩阵研究站示意图</w:t>
      </w:r>
    </w:p>
    <w:p w14:paraId="01BA7DFB">
      <w:pPr>
        <w:pStyle w:val="2"/>
        <w:spacing w:before="291" w:line="222" w:lineRule="auto"/>
        <w:ind w:left="443"/>
        <w:rPr>
          <w:sz w:val="24"/>
          <w:szCs w:val="24"/>
        </w:rPr>
      </w:pPr>
      <w:r>
        <w:rPr>
          <w:spacing w:val="-3"/>
          <w:sz w:val="24"/>
          <w:szCs w:val="24"/>
        </w:rPr>
        <w:t>*注：所有场地及道具具有一定的合理公差。</w:t>
      </w:r>
    </w:p>
    <w:p w14:paraId="3DC8DAE8">
      <w:pPr>
        <w:pStyle w:val="2"/>
        <w:spacing w:before="329" w:line="221" w:lineRule="auto"/>
        <w:ind w:left="408"/>
        <w:outlineLvl w:val="1"/>
        <w:rPr>
          <w:sz w:val="32"/>
          <w:szCs w:val="32"/>
        </w:rPr>
      </w:pPr>
      <w:bookmarkStart w:id="16" w:name="bookmark13"/>
      <w:bookmarkEnd w:id="16"/>
      <w:r>
        <w:rPr>
          <w:rFonts w:ascii="宋体" w:hAnsi="宋体" w:eastAsia="宋体" w:cs="宋体"/>
          <w:b/>
          <w:bCs/>
          <w:color w:val="E01030"/>
          <w:spacing w:val="-2"/>
          <w:sz w:val="32"/>
          <w:szCs w:val="32"/>
        </w:rPr>
        <w:t>4.4</w:t>
      </w:r>
      <w:r>
        <w:rPr>
          <w:rFonts w:ascii="宋体" w:hAnsi="宋体" w:eastAsia="宋体" w:cs="宋体"/>
          <w:color w:val="E01030"/>
          <w:spacing w:val="25"/>
          <w:sz w:val="32"/>
          <w:szCs w:val="32"/>
        </w:rPr>
        <w:t xml:space="preserve">  </w:t>
      </w:r>
      <w:r>
        <w:rPr>
          <w:b/>
          <w:bCs/>
          <w:color w:val="E01030"/>
          <w:spacing w:val="-2"/>
          <w:sz w:val="32"/>
          <w:szCs w:val="32"/>
        </w:rPr>
        <w:t>任务介绍及得分判定</w:t>
      </w:r>
    </w:p>
    <w:p w14:paraId="5C6CC7CC">
      <w:pPr>
        <w:spacing w:line="289" w:lineRule="auto"/>
        <w:rPr>
          <w:rFonts w:ascii="Arial"/>
          <w:sz w:val="21"/>
        </w:rPr>
      </w:pPr>
    </w:p>
    <w:p w14:paraId="5DEC8C2F">
      <w:pPr>
        <w:pStyle w:val="2"/>
        <w:spacing w:before="78" w:line="221" w:lineRule="auto"/>
        <w:ind w:left="443"/>
        <w:rPr>
          <w:sz w:val="24"/>
          <w:szCs w:val="24"/>
        </w:rPr>
      </w:pPr>
      <w:r>
        <w:rPr>
          <w:spacing w:val="-1"/>
          <w:sz w:val="24"/>
          <w:szCs w:val="24"/>
        </w:rPr>
        <w:t>比赛任务分为独立任务、联盟任务以及可能出现的神秘任务。</w:t>
      </w:r>
    </w:p>
    <w:p w14:paraId="68479EA7">
      <w:pPr>
        <w:pStyle w:val="2"/>
        <w:spacing w:before="35" w:line="1142" w:lineRule="exact"/>
        <w:ind w:firstLine="373"/>
      </w:pPr>
      <w:r>
        <w:rPr>
          <w:position w:val="-22"/>
        </w:rPr>
        <w:pict>
          <v:group id="_x0000_s1061" o:spid="_x0000_s1061" o:spt="203" style="height:57.1pt;width:334pt;" coordsize="6680,1141">
            <o:lock v:ext="edit"/>
            <v:shape id="_x0000_s1062" o:spid="_x0000_s1062" o:spt="75" type="#_x0000_t75" style="position:absolute;left:0;top:0;height:1120;width:6680;" filled="f" stroked="f" coordsize="21600,21600">
              <v:path/>
              <v:fill on="f" focussize="0,0"/>
              <v:stroke on="f"/>
              <v:imagedata r:id="rId142" o:title=""/>
              <o:lock v:ext="edit" aspectratio="t"/>
            </v:shape>
            <v:shape id="_x0000_s1063" o:spid="_x0000_s1063" o:spt="202" type="#_x0000_t202" style="position:absolute;left:-20;top:-20;height:1181;width:6720;" filled="f" stroked="f" coordsize="21600,21600">
              <v:path/>
              <v:fill on="f" focussize="0,0"/>
              <v:stroke on="f"/>
              <v:imagedata o:title=""/>
              <o:lock v:ext="edit" aspectratio="f"/>
              <v:textbox inset="0mm,0mm,0mm,0mm">
                <w:txbxContent>
                  <w:p w14:paraId="67916121">
                    <w:pPr>
                      <w:spacing w:before="106" w:line="219" w:lineRule="auto"/>
                      <w:ind w:left="90"/>
                      <w:rPr>
                        <w:rFonts w:ascii="黑体" w:hAnsi="黑体" w:eastAsia="黑体" w:cs="黑体"/>
                        <w:sz w:val="24"/>
                        <w:szCs w:val="24"/>
                      </w:rPr>
                    </w:pPr>
                    <w:r>
                      <w:rPr>
                        <w:rFonts w:ascii="黑体" w:hAnsi="黑体" w:eastAsia="黑体" w:cs="黑体"/>
                        <w:spacing w:val="2"/>
                        <w:sz w:val="24"/>
                        <w:szCs w:val="24"/>
                      </w:rPr>
                      <w:t>独立任务：</w:t>
                    </w:r>
                    <w:r>
                      <w:rPr>
                        <w:rFonts w:ascii="宋体" w:hAnsi="宋体" w:eastAsia="宋体" w:cs="宋体"/>
                        <w:spacing w:val="2"/>
                        <w:sz w:val="24"/>
                        <w:szCs w:val="24"/>
                      </w:rPr>
                      <w:t>M01-M06,</w:t>
                    </w:r>
                    <w:r>
                      <w:rPr>
                        <w:rFonts w:ascii="宋体" w:hAnsi="宋体" w:eastAsia="宋体" w:cs="宋体"/>
                        <w:spacing w:val="101"/>
                        <w:sz w:val="24"/>
                        <w:szCs w:val="24"/>
                      </w:rPr>
                      <w:t xml:space="preserve"> </w:t>
                    </w:r>
                    <w:r>
                      <w:rPr>
                        <w:rFonts w:ascii="黑体" w:hAnsi="黑体" w:eastAsia="黑体" w:cs="黑体"/>
                        <w:spacing w:val="2"/>
                        <w:sz w:val="24"/>
                        <w:szCs w:val="24"/>
                      </w:rPr>
                      <w:t>独立任务所得分</w:t>
                    </w:r>
                    <w:r>
                      <w:rPr>
                        <w:rFonts w:ascii="黑体" w:hAnsi="黑体" w:eastAsia="黑体" w:cs="黑体"/>
                        <w:spacing w:val="1"/>
                        <w:sz w:val="24"/>
                        <w:szCs w:val="24"/>
                      </w:rPr>
                      <w:t>数为战队得分。</w:t>
                    </w:r>
                  </w:p>
                  <w:p w14:paraId="56FC012B">
                    <w:pPr>
                      <w:spacing w:before="125" w:line="219" w:lineRule="auto"/>
                      <w:ind w:left="90"/>
                      <w:rPr>
                        <w:rFonts w:ascii="黑体" w:hAnsi="黑体" w:eastAsia="黑体" w:cs="黑体"/>
                        <w:sz w:val="24"/>
                        <w:szCs w:val="24"/>
                      </w:rPr>
                    </w:pPr>
                    <w:r>
                      <w:rPr>
                        <w:rFonts w:ascii="黑体" w:hAnsi="黑体" w:eastAsia="黑体" w:cs="黑体"/>
                        <w:spacing w:val="1"/>
                        <w:sz w:val="24"/>
                        <w:szCs w:val="24"/>
                      </w:rPr>
                      <w:t>联盟任务：</w:t>
                    </w:r>
                    <w:r>
                      <w:rPr>
                        <w:rFonts w:ascii="宋体" w:hAnsi="宋体" w:eastAsia="宋体" w:cs="宋体"/>
                        <w:spacing w:val="1"/>
                        <w:sz w:val="24"/>
                        <w:szCs w:val="24"/>
                      </w:rPr>
                      <w:t xml:space="preserve">M07-M09,  </w:t>
                    </w:r>
                    <w:r>
                      <w:rPr>
                        <w:rFonts w:ascii="黑体" w:hAnsi="黑体" w:eastAsia="黑体" w:cs="黑体"/>
                        <w:spacing w:val="1"/>
                        <w:sz w:val="24"/>
                        <w:szCs w:val="24"/>
                      </w:rPr>
                      <w:t>联盟任务所得分数红蓝战队共得。</w:t>
                    </w:r>
                  </w:p>
                  <w:p w14:paraId="5463A9B2">
                    <w:pPr>
                      <w:spacing w:before="116" w:line="213" w:lineRule="auto"/>
                      <w:ind w:left="90"/>
                      <w:rPr>
                        <w:rFonts w:ascii="黑体" w:hAnsi="黑体" w:eastAsia="黑体" w:cs="黑体"/>
                        <w:sz w:val="24"/>
                        <w:szCs w:val="24"/>
                      </w:rPr>
                    </w:pPr>
                    <w:r>
                      <w:rPr>
                        <w:rFonts w:ascii="黑体" w:hAnsi="黑体" w:eastAsia="黑体" w:cs="黑体"/>
                        <w:spacing w:val="-2"/>
                        <w:sz w:val="24"/>
                        <w:szCs w:val="24"/>
                      </w:rPr>
                      <w:t>神秘任务：大型赛事中，现场公布的临时任务。</w:t>
                    </w:r>
                  </w:p>
                </w:txbxContent>
              </v:textbox>
            </v:shape>
            <w10:wrap type="none"/>
            <w10:anchorlock/>
          </v:group>
        </w:pict>
      </w:r>
    </w:p>
    <w:p w14:paraId="5813D8F2">
      <w:pPr>
        <w:rPr>
          <w:rFonts w:ascii="Arial"/>
          <w:sz w:val="21"/>
        </w:rPr>
      </w:pPr>
    </w:p>
    <w:p w14:paraId="43B08F75">
      <w:pPr>
        <w:rPr>
          <w:rFonts w:ascii="Arial"/>
          <w:sz w:val="21"/>
        </w:rPr>
      </w:pPr>
    </w:p>
    <w:p w14:paraId="526BB00D">
      <w:pPr>
        <w:rPr>
          <w:rFonts w:ascii="Arial"/>
          <w:sz w:val="21"/>
        </w:rPr>
      </w:pPr>
    </w:p>
    <w:p w14:paraId="1F514248">
      <w:pPr>
        <w:rPr>
          <w:rFonts w:ascii="Arial"/>
          <w:sz w:val="21"/>
        </w:rPr>
      </w:pPr>
    </w:p>
    <w:p w14:paraId="72FD2299">
      <w:pPr>
        <w:rPr>
          <w:rFonts w:ascii="Arial"/>
          <w:sz w:val="21"/>
        </w:rPr>
      </w:pPr>
    </w:p>
    <w:p w14:paraId="52C4B90E">
      <w:pPr>
        <w:rPr>
          <w:rFonts w:ascii="Arial"/>
          <w:sz w:val="21"/>
        </w:rPr>
      </w:pPr>
    </w:p>
    <w:p w14:paraId="1D290A5B">
      <w:pPr>
        <w:rPr>
          <w:rFonts w:ascii="Arial"/>
          <w:sz w:val="21"/>
        </w:rPr>
      </w:pPr>
    </w:p>
    <w:p w14:paraId="6E400FB5">
      <w:pPr>
        <w:rPr>
          <w:rFonts w:ascii="Arial"/>
          <w:sz w:val="21"/>
        </w:rPr>
      </w:pPr>
    </w:p>
    <w:p w14:paraId="55F1D2AF">
      <w:pPr>
        <w:rPr>
          <w:rFonts w:ascii="Arial"/>
          <w:sz w:val="21"/>
        </w:rPr>
      </w:pPr>
    </w:p>
    <w:p w14:paraId="711F4F4D">
      <w:pPr>
        <w:rPr>
          <w:rFonts w:ascii="Arial"/>
          <w:sz w:val="21"/>
        </w:rPr>
      </w:pPr>
    </w:p>
    <w:p w14:paraId="7344D5EF">
      <w:pPr>
        <w:rPr>
          <w:rFonts w:ascii="Arial"/>
          <w:sz w:val="21"/>
        </w:rPr>
      </w:pPr>
    </w:p>
    <w:p w14:paraId="2EB51454">
      <w:pPr>
        <w:rPr>
          <w:rFonts w:ascii="Arial"/>
          <w:sz w:val="21"/>
        </w:rPr>
      </w:pPr>
    </w:p>
    <w:p w14:paraId="35FE9220">
      <w:pPr>
        <w:rPr>
          <w:rFonts w:ascii="Arial"/>
          <w:sz w:val="21"/>
        </w:rPr>
      </w:pPr>
    </w:p>
    <w:p w14:paraId="33576228">
      <w:pPr>
        <w:rPr>
          <w:rFonts w:ascii="Arial"/>
          <w:sz w:val="21"/>
        </w:rPr>
      </w:pPr>
    </w:p>
    <w:p w14:paraId="464C95B4">
      <w:pPr>
        <w:spacing w:line="241" w:lineRule="auto"/>
        <w:rPr>
          <w:rFonts w:ascii="Arial"/>
          <w:sz w:val="21"/>
        </w:rPr>
      </w:pPr>
    </w:p>
    <w:p w14:paraId="6BDAB6BD">
      <w:pPr>
        <w:spacing w:line="241" w:lineRule="auto"/>
        <w:rPr>
          <w:rFonts w:ascii="Arial"/>
          <w:sz w:val="21"/>
        </w:rPr>
      </w:pPr>
    </w:p>
    <w:p w14:paraId="5E8B1D2A">
      <w:pPr>
        <w:spacing w:line="241" w:lineRule="auto"/>
        <w:rPr>
          <w:rFonts w:ascii="Arial"/>
          <w:sz w:val="21"/>
        </w:rPr>
      </w:pPr>
    </w:p>
    <w:p w14:paraId="5A72DB76">
      <w:pPr>
        <w:spacing w:line="241" w:lineRule="auto"/>
        <w:rPr>
          <w:rFonts w:ascii="Arial"/>
          <w:sz w:val="21"/>
        </w:rPr>
      </w:pPr>
    </w:p>
    <w:p w14:paraId="27E653E7">
      <w:pPr>
        <w:spacing w:line="241" w:lineRule="auto"/>
        <w:rPr>
          <w:rFonts w:ascii="Arial"/>
          <w:sz w:val="21"/>
        </w:rPr>
      </w:pPr>
    </w:p>
    <w:p w14:paraId="794D55F1">
      <w:pPr>
        <w:spacing w:line="241" w:lineRule="auto"/>
        <w:rPr>
          <w:rFonts w:ascii="Arial"/>
          <w:sz w:val="21"/>
        </w:rPr>
      </w:pPr>
    </w:p>
    <w:p w14:paraId="6EB5A5B0">
      <w:pPr>
        <w:spacing w:line="241" w:lineRule="auto"/>
        <w:rPr>
          <w:rFonts w:ascii="Arial"/>
          <w:sz w:val="21"/>
        </w:rPr>
      </w:pPr>
    </w:p>
    <w:p w14:paraId="7ADE7892">
      <w:pPr>
        <w:spacing w:line="241" w:lineRule="auto"/>
        <w:rPr>
          <w:rFonts w:ascii="Arial"/>
          <w:sz w:val="21"/>
        </w:rPr>
      </w:pPr>
    </w:p>
    <w:p w14:paraId="2540F744">
      <w:pPr>
        <w:spacing w:line="241" w:lineRule="auto"/>
        <w:rPr>
          <w:rFonts w:ascii="Arial"/>
          <w:sz w:val="21"/>
        </w:rPr>
      </w:pPr>
    </w:p>
    <w:p w14:paraId="4D3922E8">
      <w:pPr>
        <w:spacing w:line="241" w:lineRule="auto"/>
        <w:rPr>
          <w:rFonts w:ascii="Arial"/>
          <w:sz w:val="21"/>
        </w:rPr>
      </w:pPr>
    </w:p>
    <w:p w14:paraId="4E6EAF5C">
      <w:pPr>
        <w:spacing w:line="241" w:lineRule="auto"/>
        <w:rPr>
          <w:rFonts w:ascii="Arial"/>
          <w:sz w:val="21"/>
        </w:rPr>
      </w:pPr>
    </w:p>
    <w:p w14:paraId="20B421FC">
      <w:pPr>
        <w:spacing w:line="241" w:lineRule="auto"/>
        <w:rPr>
          <w:rFonts w:ascii="Arial"/>
          <w:sz w:val="21"/>
        </w:rPr>
      </w:pPr>
    </w:p>
    <w:p w14:paraId="145C7008">
      <w:pPr>
        <w:spacing w:line="241" w:lineRule="auto"/>
        <w:rPr>
          <w:rFonts w:ascii="Arial"/>
          <w:sz w:val="21"/>
        </w:rPr>
      </w:pPr>
    </w:p>
    <w:p w14:paraId="78BA671D">
      <w:pPr>
        <w:spacing w:before="78"/>
        <w:ind w:left="3353"/>
        <w:rPr>
          <w:rFonts w:ascii="宋体" w:hAnsi="宋体" w:eastAsia="宋体" w:cs="宋体"/>
          <w:sz w:val="24"/>
          <w:szCs w:val="24"/>
        </w:rPr>
      </w:pPr>
      <w:r>
        <w:drawing>
          <wp:anchor distT="0" distB="0" distL="0" distR="0" simplePos="0" relativeHeight="251736064" behindDoc="1" locked="0" layoutInCell="1" allowOverlap="1">
            <wp:simplePos x="0" y="0"/>
            <wp:positionH relativeFrom="column">
              <wp:posOffset>8255</wp:posOffset>
            </wp:positionH>
            <wp:positionV relativeFrom="paragraph">
              <wp:posOffset>98425</wp:posOffset>
            </wp:positionV>
            <wp:extent cx="5232400" cy="635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43"/>
                    <a:stretch>
                      <a:fillRect/>
                    </a:stretch>
                  </pic:blipFill>
                  <pic:spPr>
                    <a:xfrm>
                      <a:off x="0" y="0"/>
                      <a:ext cx="5232434" cy="6416"/>
                    </a:xfrm>
                    <a:prstGeom prst="rect">
                      <a:avLst/>
                    </a:prstGeom>
                  </pic:spPr>
                </pic:pic>
              </a:graphicData>
            </a:graphic>
          </wp:anchor>
        </w:drawing>
      </w:r>
      <w:r>
        <w:rPr>
          <w:rFonts w:ascii="宋体" w:hAnsi="宋体" w:eastAsia="宋体" w:cs="宋体"/>
          <w:color w:val="E02030"/>
          <w:spacing w:val="-9"/>
          <w:sz w:val="24"/>
          <w:szCs w:val="24"/>
        </w:rPr>
        <w:t>&gt;&gt;</w:t>
      </w:r>
      <w:r>
        <w:rPr>
          <w:rFonts w:ascii="宋体" w:hAnsi="宋体" w:eastAsia="宋体" w:cs="宋体"/>
          <w:color w:val="E02030"/>
          <w:spacing w:val="-13"/>
          <w:sz w:val="24"/>
          <w:szCs w:val="24"/>
        </w:rPr>
        <w:t xml:space="preserve"> </w:t>
      </w:r>
      <w:r>
        <w:rPr>
          <w:rFonts w:ascii="宋体" w:hAnsi="宋体" w:eastAsia="宋体" w:cs="宋体"/>
          <w:color w:val="D03020"/>
          <w:spacing w:val="-9"/>
          <w:sz w:val="24"/>
          <w:szCs w:val="24"/>
        </w:rPr>
        <w:t>&gt;</w:t>
      </w:r>
      <w:r>
        <w:rPr>
          <w:rFonts w:ascii="宋体" w:hAnsi="宋体" w:eastAsia="宋体" w:cs="宋体"/>
          <w:color w:val="D03020"/>
          <w:spacing w:val="3"/>
          <w:sz w:val="24"/>
          <w:szCs w:val="24"/>
        </w:rPr>
        <w:t xml:space="preserve">  </w:t>
      </w:r>
      <w:r>
        <w:rPr>
          <w:rFonts w:ascii="宋体" w:hAnsi="宋体" w:eastAsia="宋体" w:cs="宋体"/>
          <w:color w:val="C04030"/>
          <w:spacing w:val="-9"/>
          <w:sz w:val="24"/>
          <w:szCs w:val="24"/>
        </w:rPr>
        <w:t>15</w:t>
      </w:r>
      <w:r>
        <w:rPr>
          <w:rFonts w:ascii="宋体" w:hAnsi="宋体" w:eastAsia="宋体" w:cs="宋体"/>
          <w:color w:val="C04030"/>
          <w:spacing w:val="97"/>
          <w:sz w:val="24"/>
          <w:szCs w:val="24"/>
        </w:rPr>
        <w:t xml:space="preserve"> </w:t>
      </w:r>
      <w:r>
        <w:rPr>
          <w:rFonts w:ascii="宋体" w:hAnsi="宋体" w:eastAsia="宋体" w:cs="宋体"/>
          <w:color w:val="4080A0"/>
          <w:spacing w:val="-9"/>
          <w:sz w:val="24"/>
          <w:szCs w:val="24"/>
        </w:rPr>
        <w:t>&lt;&lt;&lt;</w:t>
      </w:r>
    </w:p>
    <w:p w14:paraId="4CBEF528">
      <w:pPr>
        <w:rPr>
          <w:rFonts w:ascii="宋体" w:hAnsi="宋体" w:eastAsia="宋体" w:cs="宋体"/>
          <w:sz w:val="24"/>
          <w:szCs w:val="24"/>
        </w:rPr>
        <w:sectPr>
          <w:pgSz w:w="11910" w:h="16840"/>
          <w:pgMar w:top="400" w:right="1786" w:bottom="400" w:left="1786" w:header="0" w:footer="0" w:gutter="0"/>
          <w:cols w:space="720" w:num="1"/>
        </w:sectPr>
      </w:pPr>
    </w:p>
    <w:p w14:paraId="37A74D0F">
      <w:pPr>
        <w:spacing w:before="185" w:line="8810" w:lineRule="exact"/>
      </w:pPr>
      <w:r>
        <w:rPr>
          <w:position w:val="-176"/>
        </w:rPr>
        <w:pict>
          <v:group id="_x0000_s1064" o:spid="_x0000_s1064" o:spt="203" style="height:440.55pt;width:438.05pt;" coordsize="8760,8810">
            <o:lock v:ext="edit"/>
            <v:shape id="_x0000_s1065" o:spid="_x0000_s1065" o:spt="75" type="#_x0000_t75" style="position:absolute;left:0;top:0;height:8810;width:8760;" filled="f" stroked="f" coordsize="21600,21600">
              <v:path/>
              <v:fill on="f" focussize="0,0"/>
              <v:stroke on="f"/>
              <v:imagedata r:id="rId144" o:title=""/>
              <o:lock v:ext="edit" aspectratio="t"/>
            </v:shape>
            <v:shape id="_x0000_s1066" o:spid="_x0000_s1066" o:spt="202" type="#_x0000_t202" style="position:absolute;left:360;top:424;height:8155;width:7109;" filled="f" stroked="f" coordsize="21600,21600">
              <v:path/>
              <v:fill on="f" focussize="0,0"/>
              <v:stroke on="f"/>
              <v:imagedata o:title=""/>
              <o:lock v:ext="edit" aspectratio="f"/>
              <v:textbox inset="0mm,0mm,0mm,0mm">
                <w:txbxContent>
                  <w:p w14:paraId="527BF7B8">
                    <w:pPr>
                      <w:spacing w:before="20" w:line="196" w:lineRule="auto"/>
                      <w:ind w:left="5539"/>
                      <w:rPr>
                        <w:rFonts w:ascii="Arial" w:hAnsi="Arial" w:eastAsia="Arial" w:cs="Arial"/>
                        <w:sz w:val="17"/>
                        <w:szCs w:val="17"/>
                      </w:rPr>
                    </w:pPr>
                    <w:r>
                      <w:rPr>
                        <w:rFonts w:ascii="Arial" w:hAnsi="Arial" w:eastAsia="Arial" w:cs="Arial"/>
                        <w:color w:val="F01020"/>
                        <w:spacing w:val="-4"/>
                        <w:sz w:val="17"/>
                        <w:szCs w:val="17"/>
                      </w:rPr>
                      <w:t>M09</w:t>
                    </w:r>
                  </w:p>
                  <w:p w14:paraId="528CF0AA">
                    <w:pPr>
                      <w:spacing w:line="257" w:lineRule="auto"/>
                      <w:rPr>
                        <w:rFonts w:ascii="Arial"/>
                        <w:sz w:val="21"/>
                      </w:rPr>
                    </w:pPr>
                  </w:p>
                  <w:p w14:paraId="2D1938F6">
                    <w:pPr>
                      <w:spacing w:line="257" w:lineRule="auto"/>
                      <w:rPr>
                        <w:rFonts w:ascii="Arial"/>
                        <w:sz w:val="21"/>
                      </w:rPr>
                    </w:pPr>
                  </w:p>
                  <w:p w14:paraId="4C8C53D2">
                    <w:pPr>
                      <w:spacing w:line="257" w:lineRule="auto"/>
                      <w:rPr>
                        <w:rFonts w:ascii="Arial"/>
                        <w:sz w:val="21"/>
                      </w:rPr>
                    </w:pPr>
                  </w:p>
                  <w:p w14:paraId="2A52B361">
                    <w:pPr>
                      <w:spacing w:line="257" w:lineRule="auto"/>
                      <w:rPr>
                        <w:rFonts w:ascii="Arial"/>
                        <w:sz w:val="21"/>
                      </w:rPr>
                    </w:pPr>
                  </w:p>
                  <w:p w14:paraId="73776004">
                    <w:pPr>
                      <w:spacing w:line="257" w:lineRule="auto"/>
                      <w:rPr>
                        <w:rFonts w:ascii="Arial"/>
                        <w:sz w:val="21"/>
                      </w:rPr>
                    </w:pPr>
                  </w:p>
                  <w:p w14:paraId="23EA8B41">
                    <w:pPr>
                      <w:spacing w:line="257" w:lineRule="auto"/>
                      <w:rPr>
                        <w:rFonts w:ascii="Arial"/>
                        <w:sz w:val="21"/>
                      </w:rPr>
                    </w:pPr>
                  </w:p>
                  <w:p w14:paraId="7793DB09">
                    <w:pPr>
                      <w:spacing w:line="257" w:lineRule="auto"/>
                      <w:rPr>
                        <w:rFonts w:ascii="Arial"/>
                        <w:sz w:val="21"/>
                      </w:rPr>
                    </w:pPr>
                  </w:p>
                  <w:p w14:paraId="463ADA91">
                    <w:pPr>
                      <w:spacing w:line="258" w:lineRule="auto"/>
                      <w:rPr>
                        <w:rFonts w:ascii="Arial"/>
                        <w:sz w:val="21"/>
                      </w:rPr>
                    </w:pPr>
                  </w:p>
                  <w:p w14:paraId="55E0F9F2">
                    <w:pPr>
                      <w:spacing w:line="258" w:lineRule="auto"/>
                      <w:rPr>
                        <w:rFonts w:ascii="Arial"/>
                        <w:sz w:val="21"/>
                      </w:rPr>
                    </w:pPr>
                  </w:p>
                  <w:p w14:paraId="35E75291">
                    <w:pPr>
                      <w:spacing w:line="258" w:lineRule="auto"/>
                      <w:rPr>
                        <w:rFonts w:ascii="Arial"/>
                        <w:sz w:val="21"/>
                      </w:rPr>
                    </w:pPr>
                  </w:p>
                  <w:p w14:paraId="740870D0">
                    <w:pPr>
                      <w:spacing w:line="258" w:lineRule="auto"/>
                      <w:rPr>
                        <w:rFonts w:ascii="Arial"/>
                        <w:sz w:val="21"/>
                      </w:rPr>
                    </w:pPr>
                  </w:p>
                  <w:p w14:paraId="1886010B">
                    <w:pPr>
                      <w:spacing w:before="49" w:line="188" w:lineRule="auto"/>
                      <w:ind w:left="3890"/>
                      <w:rPr>
                        <w:rFonts w:ascii="Times New Roman" w:hAnsi="Times New Roman" w:eastAsia="Times New Roman" w:cs="Times New Roman"/>
                        <w:sz w:val="17"/>
                        <w:szCs w:val="17"/>
                      </w:rPr>
                    </w:pPr>
                    <w:r>
                      <w:rPr>
                        <w:rFonts w:ascii="Times New Roman" w:hAnsi="Times New Roman" w:eastAsia="Times New Roman" w:cs="Times New Roman"/>
                        <w:i/>
                        <w:iCs/>
                        <w:color w:val="F01020"/>
                        <w:spacing w:val="1"/>
                        <w:sz w:val="17"/>
                        <w:szCs w:val="17"/>
                      </w:rPr>
                      <w:t>M08</w:t>
                    </w:r>
                  </w:p>
                  <w:p w14:paraId="37CF4F09">
                    <w:pPr>
                      <w:spacing w:line="248" w:lineRule="auto"/>
                      <w:rPr>
                        <w:rFonts w:ascii="Arial"/>
                        <w:sz w:val="21"/>
                      </w:rPr>
                    </w:pPr>
                  </w:p>
                  <w:p w14:paraId="2A116FE3">
                    <w:pPr>
                      <w:spacing w:line="248" w:lineRule="auto"/>
                      <w:rPr>
                        <w:rFonts w:ascii="Arial"/>
                        <w:sz w:val="21"/>
                      </w:rPr>
                    </w:pPr>
                  </w:p>
                  <w:p w14:paraId="73EF4BDE">
                    <w:pPr>
                      <w:spacing w:line="249" w:lineRule="auto"/>
                      <w:rPr>
                        <w:rFonts w:ascii="Arial"/>
                        <w:sz w:val="21"/>
                      </w:rPr>
                    </w:pPr>
                  </w:p>
                  <w:p w14:paraId="6007C70B">
                    <w:pPr>
                      <w:spacing w:line="249" w:lineRule="auto"/>
                      <w:rPr>
                        <w:rFonts w:ascii="Arial"/>
                        <w:sz w:val="21"/>
                      </w:rPr>
                    </w:pPr>
                  </w:p>
                  <w:p w14:paraId="291715E3">
                    <w:pPr>
                      <w:spacing w:before="49" w:line="196" w:lineRule="auto"/>
                      <w:ind w:left="3890"/>
                      <w:rPr>
                        <w:rFonts w:ascii="Arial" w:hAnsi="Arial" w:eastAsia="Arial" w:cs="Arial"/>
                        <w:sz w:val="17"/>
                        <w:szCs w:val="17"/>
                      </w:rPr>
                    </w:pPr>
                    <w:r>
                      <w:rPr>
                        <w:rFonts w:ascii="Arial" w:hAnsi="Arial" w:eastAsia="Arial" w:cs="Arial"/>
                        <w:color w:val="F01020"/>
                        <w:spacing w:val="-4"/>
                        <w:sz w:val="17"/>
                        <w:szCs w:val="17"/>
                      </w:rPr>
                      <w:t>M05</w:t>
                    </w:r>
                  </w:p>
                  <w:p w14:paraId="346EFEE4">
                    <w:pPr>
                      <w:spacing w:before="114" w:line="198" w:lineRule="exact"/>
                      <w:ind w:left="1619"/>
                      <w:rPr>
                        <w:rFonts w:ascii="Arial" w:hAnsi="Arial" w:eastAsia="Arial" w:cs="Arial"/>
                        <w:sz w:val="15"/>
                        <w:szCs w:val="15"/>
                      </w:rPr>
                    </w:pPr>
                    <w:r>
                      <w:rPr>
                        <w:rFonts w:ascii="Arial" w:hAnsi="Arial" w:eastAsia="Arial" w:cs="Arial"/>
                        <w:i/>
                        <w:iCs/>
                        <w:color w:val="F01030"/>
                        <w:spacing w:val="-3"/>
                        <w:position w:val="1"/>
                        <w:sz w:val="15"/>
                        <w:szCs w:val="15"/>
                      </w:rPr>
                      <w:t>M</w:t>
                    </w:r>
                    <w:r>
                      <w:rPr>
                        <w:rFonts w:ascii="Arial" w:hAnsi="Arial" w:eastAsia="Arial" w:cs="Arial"/>
                        <w:i/>
                        <w:iCs/>
                        <w:color w:val="F01020"/>
                        <w:spacing w:val="-3"/>
                        <w:position w:val="1"/>
                        <w:sz w:val="15"/>
                        <w:szCs w:val="15"/>
                      </w:rPr>
                      <w:t>03</w:t>
                    </w:r>
                  </w:p>
                  <w:p w14:paraId="4BE30534">
                    <w:pPr>
                      <w:spacing w:before="221" w:line="215" w:lineRule="exact"/>
                      <w:ind w:left="20"/>
                      <w:rPr>
                        <w:rFonts w:ascii="Arial" w:hAnsi="Arial" w:eastAsia="Arial" w:cs="Arial"/>
                        <w:sz w:val="17"/>
                        <w:szCs w:val="17"/>
                      </w:rPr>
                    </w:pPr>
                    <w:r>
                      <w:rPr>
                        <w:rFonts w:ascii="Arial" w:hAnsi="Arial" w:eastAsia="Arial" w:cs="Arial"/>
                        <w:i/>
                        <w:iCs/>
                        <w:color w:val="F01020"/>
                        <w:spacing w:val="-3"/>
                        <w:sz w:val="17"/>
                        <w:szCs w:val="17"/>
                      </w:rPr>
                      <w:t>M02</w:t>
                    </w:r>
                  </w:p>
                  <w:p w14:paraId="3FD53539">
                    <w:pPr>
                      <w:spacing w:line="112" w:lineRule="exact"/>
                      <w:ind w:left="5869"/>
                      <w:rPr>
                        <w:rFonts w:ascii="Arial" w:hAnsi="Arial" w:eastAsia="Arial" w:cs="Arial"/>
                        <w:sz w:val="17"/>
                        <w:szCs w:val="17"/>
                      </w:rPr>
                    </w:pPr>
                    <w:r>
                      <w:rPr>
                        <w:rFonts w:ascii="Arial" w:hAnsi="Arial" w:eastAsia="Arial" w:cs="Arial"/>
                        <w:color w:val="F01020"/>
                        <w:spacing w:val="-4"/>
                        <w:position w:val="-2"/>
                        <w:sz w:val="17"/>
                        <w:szCs w:val="17"/>
                      </w:rPr>
                      <w:t>M06</w:t>
                    </w:r>
                  </w:p>
                  <w:p w14:paraId="192FDA6F">
                    <w:pPr>
                      <w:spacing w:before="1" w:line="182" w:lineRule="auto"/>
                      <w:ind w:left="1229"/>
                      <w:rPr>
                        <w:rFonts w:ascii="Times New Roman" w:hAnsi="Times New Roman" w:eastAsia="Times New Roman" w:cs="Times New Roman"/>
                        <w:sz w:val="17"/>
                        <w:szCs w:val="17"/>
                      </w:rPr>
                    </w:pPr>
                    <w:r>
                      <w:rPr>
                        <w:rFonts w:ascii="Times New Roman" w:hAnsi="Times New Roman" w:eastAsia="Times New Roman" w:cs="Times New Roman"/>
                        <w:i/>
                        <w:iCs/>
                        <w:color w:val="F01020"/>
                        <w:spacing w:val="3"/>
                        <w:sz w:val="17"/>
                        <w:szCs w:val="17"/>
                      </w:rPr>
                      <w:t>M06</w:t>
                    </w:r>
                  </w:p>
                  <w:p w14:paraId="631558A1">
                    <w:pPr>
                      <w:spacing w:line="244" w:lineRule="auto"/>
                      <w:rPr>
                        <w:rFonts w:ascii="Arial"/>
                        <w:sz w:val="21"/>
                      </w:rPr>
                    </w:pPr>
                  </w:p>
                  <w:p w14:paraId="18B63722">
                    <w:pPr>
                      <w:spacing w:line="244" w:lineRule="auto"/>
                      <w:rPr>
                        <w:rFonts w:ascii="Arial"/>
                        <w:sz w:val="21"/>
                      </w:rPr>
                    </w:pPr>
                  </w:p>
                  <w:p w14:paraId="0848560B">
                    <w:pPr>
                      <w:spacing w:line="244" w:lineRule="auto"/>
                      <w:rPr>
                        <w:rFonts w:ascii="Arial"/>
                        <w:sz w:val="21"/>
                      </w:rPr>
                    </w:pPr>
                  </w:p>
                  <w:p w14:paraId="11614343">
                    <w:pPr>
                      <w:spacing w:line="244" w:lineRule="auto"/>
                      <w:rPr>
                        <w:rFonts w:ascii="Arial"/>
                        <w:sz w:val="21"/>
                      </w:rPr>
                    </w:pPr>
                  </w:p>
                  <w:p w14:paraId="4694F193">
                    <w:pPr>
                      <w:spacing w:line="244" w:lineRule="auto"/>
                      <w:rPr>
                        <w:rFonts w:ascii="Arial"/>
                        <w:sz w:val="21"/>
                      </w:rPr>
                    </w:pPr>
                  </w:p>
                  <w:p w14:paraId="10436B44">
                    <w:pPr>
                      <w:spacing w:line="245" w:lineRule="auto"/>
                      <w:rPr>
                        <w:rFonts w:ascii="Arial"/>
                        <w:sz w:val="21"/>
                      </w:rPr>
                    </w:pPr>
                  </w:p>
                  <w:p w14:paraId="57BFEF36">
                    <w:pPr>
                      <w:spacing w:line="245" w:lineRule="auto"/>
                      <w:rPr>
                        <w:rFonts w:ascii="Arial"/>
                        <w:sz w:val="21"/>
                      </w:rPr>
                    </w:pPr>
                  </w:p>
                  <w:p w14:paraId="2BD31F11">
                    <w:pPr>
                      <w:spacing w:before="49" w:line="196" w:lineRule="auto"/>
                      <w:ind w:right="16"/>
                      <w:jc w:val="right"/>
                      <w:rPr>
                        <w:rFonts w:ascii="Arial" w:hAnsi="Arial" w:eastAsia="Arial" w:cs="Arial"/>
                        <w:sz w:val="17"/>
                        <w:szCs w:val="17"/>
                      </w:rPr>
                    </w:pPr>
                    <w:r>
                      <w:rPr>
                        <w:rFonts w:ascii="Arial" w:hAnsi="Arial" w:eastAsia="Arial" w:cs="Arial"/>
                        <w:color w:val="F01030"/>
                        <w:spacing w:val="-4"/>
                        <w:sz w:val="17"/>
                        <w:szCs w:val="17"/>
                      </w:rPr>
                      <w:t>M01</w:t>
                    </w:r>
                  </w:p>
                  <w:p w14:paraId="1783A574">
                    <w:pPr>
                      <w:spacing w:line="263" w:lineRule="auto"/>
                      <w:rPr>
                        <w:rFonts w:ascii="Arial"/>
                        <w:sz w:val="21"/>
                      </w:rPr>
                    </w:pPr>
                  </w:p>
                  <w:p w14:paraId="26162F3F">
                    <w:pPr>
                      <w:spacing w:line="263" w:lineRule="auto"/>
                      <w:rPr>
                        <w:rFonts w:ascii="Arial"/>
                        <w:sz w:val="21"/>
                      </w:rPr>
                    </w:pPr>
                  </w:p>
                  <w:p w14:paraId="0177E876">
                    <w:pPr>
                      <w:spacing w:before="67" w:line="188" w:lineRule="auto"/>
                      <w:ind w:left="3850"/>
                      <w:rPr>
                        <w:rFonts w:ascii="Times New Roman" w:hAnsi="Times New Roman" w:eastAsia="Times New Roman" w:cs="Times New Roman"/>
                        <w:sz w:val="23"/>
                        <w:szCs w:val="23"/>
                      </w:rPr>
                    </w:pPr>
                    <w:r>
                      <w:rPr>
                        <w:rFonts w:ascii="Times New Roman" w:hAnsi="Times New Roman" w:eastAsia="Times New Roman" w:cs="Times New Roman"/>
                        <w:i/>
                        <w:iCs/>
                        <w:color w:val="F01020"/>
                        <w:spacing w:val="2"/>
                        <w:sz w:val="23"/>
                        <w:szCs w:val="23"/>
                      </w:rPr>
                      <w:t>M⁰4</w:t>
                    </w:r>
                  </w:p>
                </w:txbxContent>
              </v:textbox>
            </v:shape>
            <v:shape id="_x0000_s1067" o:spid="_x0000_s1067" o:spt="202" type="#_x0000_t202" style="position:absolute;left:2430;top:433;height:166;width:364;" filled="f" stroked="f" coordsize="21600,21600">
              <v:path/>
              <v:fill on="f" focussize="0,0"/>
              <v:stroke on="f"/>
              <v:imagedata o:title=""/>
              <o:lock v:ext="edit" aspectratio="f"/>
              <v:textbox inset="0mm,0mm,0mm,0mm">
                <w:txbxContent>
                  <w:p w14:paraId="4873DEBA">
                    <w:pPr>
                      <w:spacing w:before="20" w:line="196" w:lineRule="auto"/>
                      <w:ind w:left="20"/>
                      <w:rPr>
                        <w:rFonts w:ascii="Arial" w:hAnsi="Arial" w:eastAsia="Arial" w:cs="Arial"/>
                        <w:sz w:val="17"/>
                        <w:szCs w:val="17"/>
                      </w:rPr>
                    </w:pPr>
                    <w:r>
                      <w:rPr>
                        <w:rFonts w:ascii="Arial" w:hAnsi="Arial" w:eastAsia="Arial" w:cs="Arial"/>
                        <w:i/>
                        <w:iCs/>
                        <w:color w:val="F01020"/>
                        <w:spacing w:val="-2"/>
                        <w:sz w:val="17"/>
                        <w:szCs w:val="17"/>
                      </w:rPr>
                      <w:t>M09</w:t>
                    </w:r>
                  </w:p>
                </w:txbxContent>
              </v:textbox>
            </v:shape>
            <v:shape id="_x0000_s1068" o:spid="_x0000_s1068" o:spt="202" type="#_x0000_t202" style="position:absolute;left:1289;top:7681;height:158;width:357;" filled="f" stroked="f" coordsize="21600,21600">
              <v:path/>
              <v:fill on="f" focussize="0,0"/>
              <v:stroke on="f"/>
              <v:imagedata o:title=""/>
              <o:lock v:ext="edit" aspectratio="f"/>
              <v:textbox inset="0mm,0mm,0mm,0mm">
                <w:txbxContent>
                  <w:p w14:paraId="30DAF416">
                    <w:pPr>
                      <w:spacing w:before="20" w:line="188" w:lineRule="auto"/>
                      <w:ind w:left="20"/>
                      <w:rPr>
                        <w:rFonts w:ascii="Times New Roman" w:hAnsi="Times New Roman" w:eastAsia="Times New Roman" w:cs="Times New Roman"/>
                        <w:sz w:val="17"/>
                        <w:szCs w:val="17"/>
                      </w:rPr>
                    </w:pPr>
                    <w:r>
                      <w:rPr>
                        <w:rFonts w:ascii="Times New Roman" w:hAnsi="Times New Roman" w:eastAsia="Times New Roman" w:cs="Times New Roman"/>
                        <w:i/>
                        <w:iCs/>
                        <w:color w:val="F01020"/>
                        <w:spacing w:val="1"/>
                        <w:sz w:val="17"/>
                        <w:szCs w:val="17"/>
                      </w:rPr>
                      <w:t>M01</w:t>
                    </w:r>
                  </w:p>
                </w:txbxContent>
              </v:textbox>
            </v:shape>
            <w10:wrap type="none"/>
            <w10:anchorlock/>
          </v:group>
        </w:pict>
      </w:r>
    </w:p>
    <w:p w14:paraId="4DBB7578">
      <w:pPr>
        <w:pStyle w:val="2"/>
        <w:spacing w:before="147" w:line="221" w:lineRule="auto"/>
        <w:ind w:left="2020"/>
        <w:rPr>
          <w:sz w:val="23"/>
          <w:szCs w:val="23"/>
        </w:rPr>
      </w:pPr>
      <w:r>
        <w:rPr>
          <w:spacing w:val="12"/>
          <w:sz w:val="23"/>
          <w:szCs w:val="23"/>
        </w:rPr>
        <w:t>图4.4-1自动任务区及手动任务区任务位置</w:t>
      </w:r>
      <w:r>
        <w:rPr>
          <w:spacing w:val="11"/>
          <w:sz w:val="23"/>
          <w:szCs w:val="23"/>
        </w:rPr>
        <w:t>示意图</w:t>
      </w:r>
    </w:p>
    <w:p w14:paraId="688100FE">
      <w:pPr>
        <w:pStyle w:val="2"/>
        <w:spacing w:before="194" w:line="213" w:lineRule="auto"/>
        <w:ind w:left="690"/>
        <w:rPr>
          <w:sz w:val="23"/>
          <w:szCs w:val="23"/>
        </w:rPr>
      </w:pPr>
      <w:r>
        <w:rPr>
          <w:spacing w:val="17"/>
          <w:sz w:val="23"/>
          <w:szCs w:val="23"/>
        </w:rPr>
        <w:t>单场比赛中，每支战队需完成6个独立任务、3个联盟任务，如下表所示：</w:t>
      </w:r>
    </w:p>
    <w:p w14:paraId="2E04BB48">
      <w:pPr>
        <w:spacing w:line="162" w:lineRule="exact"/>
      </w:pPr>
    </w:p>
    <w:tbl>
      <w:tblPr>
        <w:tblStyle w:val="5"/>
        <w:tblW w:w="8310" w:type="dxa"/>
        <w:tblInd w:w="2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1848"/>
        <w:gridCol w:w="4050"/>
      </w:tblGrid>
      <w:tr w14:paraId="59A97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2412" w:type="dxa"/>
            <w:vAlign w:val="top"/>
          </w:tcPr>
          <w:p w14:paraId="55899205">
            <w:pPr>
              <w:pStyle w:val="6"/>
              <w:spacing w:before="152" w:line="221" w:lineRule="auto"/>
              <w:ind w:left="648"/>
              <w:rPr>
                <w:sz w:val="22"/>
                <w:szCs w:val="22"/>
              </w:rPr>
            </w:pPr>
            <w:r>
              <w:rPr>
                <w:b/>
                <w:bCs/>
                <w:sz w:val="22"/>
                <w:szCs w:val="22"/>
              </w:rPr>
              <w:t>阶段及时间</w:t>
            </w:r>
          </w:p>
        </w:tc>
        <w:tc>
          <w:tcPr>
            <w:tcW w:w="1848" w:type="dxa"/>
            <w:vAlign w:val="top"/>
          </w:tcPr>
          <w:p w14:paraId="66493309">
            <w:pPr>
              <w:pStyle w:val="6"/>
              <w:spacing w:before="151" w:line="219" w:lineRule="auto"/>
              <w:ind w:left="476"/>
              <w:rPr>
                <w:sz w:val="22"/>
                <w:szCs w:val="22"/>
              </w:rPr>
            </w:pPr>
            <w:r>
              <w:rPr>
                <w:b/>
                <w:bCs/>
                <w:spacing w:val="-4"/>
                <w:sz w:val="22"/>
                <w:szCs w:val="22"/>
              </w:rPr>
              <w:t>任务类型</w:t>
            </w:r>
          </w:p>
        </w:tc>
        <w:tc>
          <w:tcPr>
            <w:tcW w:w="4050" w:type="dxa"/>
            <w:vAlign w:val="top"/>
          </w:tcPr>
          <w:p w14:paraId="0D4456FE">
            <w:pPr>
              <w:pStyle w:val="6"/>
              <w:spacing w:before="151" w:line="219" w:lineRule="auto"/>
              <w:ind w:left="1578"/>
              <w:rPr>
                <w:sz w:val="22"/>
                <w:szCs w:val="22"/>
              </w:rPr>
            </w:pPr>
            <w:r>
              <w:rPr>
                <w:b/>
                <w:bCs/>
                <w:spacing w:val="-2"/>
                <w:sz w:val="22"/>
                <w:szCs w:val="22"/>
              </w:rPr>
              <w:t>比赛任务</w:t>
            </w:r>
          </w:p>
        </w:tc>
      </w:tr>
      <w:tr w14:paraId="3EA3F1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412" w:type="dxa"/>
            <w:vMerge w:val="restart"/>
            <w:tcBorders>
              <w:bottom w:val="nil"/>
            </w:tcBorders>
            <w:vAlign w:val="top"/>
          </w:tcPr>
          <w:p w14:paraId="650E336A">
            <w:pPr>
              <w:spacing w:line="287" w:lineRule="auto"/>
              <w:rPr>
                <w:rFonts w:ascii="Arial"/>
                <w:sz w:val="21"/>
              </w:rPr>
            </w:pPr>
          </w:p>
          <w:p w14:paraId="06D2728D">
            <w:pPr>
              <w:spacing w:line="287" w:lineRule="auto"/>
              <w:rPr>
                <w:rFonts w:ascii="Arial"/>
                <w:sz w:val="21"/>
              </w:rPr>
            </w:pPr>
          </w:p>
          <w:p w14:paraId="7EAF4781">
            <w:pPr>
              <w:spacing w:line="287" w:lineRule="auto"/>
              <w:rPr>
                <w:rFonts w:ascii="Arial"/>
                <w:sz w:val="21"/>
              </w:rPr>
            </w:pPr>
          </w:p>
          <w:p w14:paraId="791958E8">
            <w:pPr>
              <w:spacing w:line="288" w:lineRule="auto"/>
              <w:rPr>
                <w:rFonts w:ascii="Arial"/>
                <w:sz w:val="21"/>
              </w:rPr>
            </w:pPr>
          </w:p>
          <w:p w14:paraId="466ACF28">
            <w:pPr>
              <w:pStyle w:val="6"/>
              <w:spacing w:before="72" w:line="220" w:lineRule="auto"/>
              <w:ind w:left="538"/>
              <w:rPr>
                <w:sz w:val="22"/>
                <w:szCs w:val="22"/>
              </w:rPr>
            </w:pPr>
            <w:r>
              <w:rPr>
                <w:b/>
                <w:bCs/>
                <w:spacing w:val="-2"/>
                <w:sz w:val="22"/>
                <w:szCs w:val="22"/>
              </w:rPr>
              <w:t>自动控制阶段</w:t>
            </w:r>
          </w:p>
          <w:p w14:paraId="43CF591B">
            <w:pPr>
              <w:pStyle w:val="6"/>
              <w:spacing w:before="157" w:line="220" w:lineRule="auto"/>
              <w:ind w:left="378"/>
              <w:rPr>
                <w:sz w:val="22"/>
                <w:szCs w:val="22"/>
              </w:rPr>
            </w:pPr>
            <w:r>
              <w:rPr>
                <w:b/>
                <w:bCs/>
                <w:spacing w:val="1"/>
                <w:sz w:val="22"/>
                <w:szCs w:val="22"/>
              </w:rPr>
              <w:t>(x秒，0&lt;x≤240)</w:t>
            </w:r>
          </w:p>
        </w:tc>
        <w:tc>
          <w:tcPr>
            <w:tcW w:w="1848" w:type="dxa"/>
            <w:vMerge w:val="restart"/>
            <w:tcBorders>
              <w:bottom w:val="nil"/>
            </w:tcBorders>
            <w:vAlign w:val="top"/>
          </w:tcPr>
          <w:p w14:paraId="6A762978">
            <w:pPr>
              <w:spacing w:line="260" w:lineRule="auto"/>
              <w:rPr>
                <w:rFonts w:ascii="Arial"/>
                <w:sz w:val="21"/>
              </w:rPr>
            </w:pPr>
          </w:p>
          <w:p w14:paraId="7D58F1D5">
            <w:pPr>
              <w:spacing w:line="260" w:lineRule="auto"/>
              <w:rPr>
                <w:rFonts w:ascii="Arial"/>
                <w:sz w:val="21"/>
              </w:rPr>
            </w:pPr>
          </w:p>
          <w:p w14:paraId="4730B65F">
            <w:pPr>
              <w:spacing w:line="260" w:lineRule="auto"/>
              <w:rPr>
                <w:rFonts w:ascii="Arial"/>
                <w:sz w:val="21"/>
              </w:rPr>
            </w:pPr>
          </w:p>
          <w:p w14:paraId="1A94F6EB">
            <w:pPr>
              <w:spacing w:line="260" w:lineRule="auto"/>
              <w:rPr>
                <w:rFonts w:ascii="Arial"/>
                <w:sz w:val="21"/>
              </w:rPr>
            </w:pPr>
          </w:p>
          <w:p w14:paraId="7C7C09C3">
            <w:pPr>
              <w:spacing w:line="261" w:lineRule="auto"/>
              <w:rPr>
                <w:rFonts w:ascii="Arial"/>
                <w:sz w:val="21"/>
              </w:rPr>
            </w:pPr>
          </w:p>
          <w:p w14:paraId="42AD00E8">
            <w:pPr>
              <w:pStyle w:val="6"/>
              <w:spacing w:before="72" w:line="219" w:lineRule="auto"/>
              <w:ind w:left="473"/>
              <w:rPr>
                <w:sz w:val="22"/>
                <w:szCs w:val="22"/>
              </w:rPr>
            </w:pPr>
            <w:r>
              <w:rPr>
                <w:spacing w:val="-2"/>
                <w:sz w:val="22"/>
                <w:szCs w:val="22"/>
              </w:rPr>
              <w:t>独立任务</w:t>
            </w:r>
          </w:p>
        </w:tc>
        <w:tc>
          <w:tcPr>
            <w:tcW w:w="4050" w:type="dxa"/>
            <w:vAlign w:val="top"/>
          </w:tcPr>
          <w:p w14:paraId="33E836C0">
            <w:pPr>
              <w:pStyle w:val="6"/>
              <w:spacing w:before="181" w:line="219" w:lineRule="auto"/>
              <w:ind w:left="1414"/>
              <w:rPr>
                <w:sz w:val="22"/>
                <w:szCs w:val="22"/>
              </w:rPr>
            </w:pPr>
            <w:r>
              <w:rPr>
                <w:spacing w:val="-1"/>
                <w:sz w:val="22"/>
                <w:szCs w:val="22"/>
              </w:rPr>
              <w:t>M01拾取晶体</w:t>
            </w:r>
          </w:p>
        </w:tc>
      </w:tr>
      <w:tr w14:paraId="5C231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412" w:type="dxa"/>
            <w:vMerge w:val="continue"/>
            <w:tcBorders>
              <w:top w:val="nil"/>
              <w:bottom w:val="nil"/>
            </w:tcBorders>
            <w:vAlign w:val="top"/>
          </w:tcPr>
          <w:p w14:paraId="7D982FDE">
            <w:pPr>
              <w:rPr>
                <w:rFonts w:ascii="Arial"/>
                <w:sz w:val="21"/>
              </w:rPr>
            </w:pPr>
          </w:p>
        </w:tc>
        <w:tc>
          <w:tcPr>
            <w:tcW w:w="1848" w:type="dxa"/>
            <w:vMerge w:val="continue"/>
            <w:tcBorders>
              <w:top w:val="nil"/>
              <w:bottom w:val="nil"/>
            </w:tcBorders>
            <w:vAlign w:val="top"/>
          </w:tcPr>
          <w:p w14:paraId="25F30F1D">
            <w:pPr>
              <w:rPr>
                <w:rFonts w:ascii="Arial"/>
                <w:sz w:val="21"/>
              </w:rPr>
            </w:pPr>
          </w:p>
        </w:tc>
        <w:tc>
          <w:tcPr>
            <w:tcW w:w="4050" w:type="dxa"/>
            <w:vAlign w:val="top"/>
          </w:tcPr>
          <w:p w14:paraId="1FF80873">
            <w:pPr>
              <w:pStyle w:val="6"/>
              <w:spacing w:before="202" w:line="219" w:lineRule="auto"/>
              <w:ind w:left="1414"/>
              <w:rPr>
                <w:sz w:val="22"/>
                <w:szCs w:val="22"/>
              </w:rPr>
            </w:pPr>
            <w:r>
              <w:rPr>
                <w:spacing w:val="-1"/>
                <w:sz w:val="22"/>
                <w:szCs w:val="22"/>
              </w:rPr>
              <w:t>M02收集芯片</w:t>
            </w:r>
          </w:p>
        </w:tc>
      </w:tr>
      <w:tr w14:paraId="54193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2412" w:type="dxa"/>
            <w:vMerge w:val="continue"/>
            <w:tcBorders>
              <w:top w:val="nil"/>
              <w:bottom w:val="nil"/>
            </w:tcBorders>
            <w:vAlign w:val="top"/>
          </w:tcPr>
          <w:p w14:paraId="3B5622C4">
            <w:pPr>
              <w:rPr>
                <w:rFonts w:ascii="Arial"/>
                <w:sz w:val="21"/>
              </w:rPr>
            </w:pPr>
          </w:p>
        </w:tc>
        <w:tc>
          <w:tcPr>
            <w:tcW w:w="1848" w:type="dxa"/>
            <w:vMerge w:val="continue"/>
            <w:tcBorders>
              <w:top w:val="nil"/>
              <w:bottom w:val="nil"/>
            </w:tcBorders>
            <w:vAlign w:val="top"/>
          </w:tcPr>
          <w:p w14:paraId="25EBDF5C">
            <w:pPr>
              <w:rPr>
                <w:rFonts w:ascii="Arial"/>
                <w:sz w:val="21"/>
              </w:rPr>
            </w:pPr>
          </w:p>
        </w:tc>
        <w:tc>
          <w:tcPr>
            <w:tcW w:w="4050" w:type="dxa"/>
            <w:vAlign w:val="top"/>
          </w:tcPr>
          <w:p w14:paraId="1D1AB78C">
            <w:pPr>
              <w:pStyle w:val="6"/>
              <w:spacing w:before="181" w:line="219" w:lineRule="auto"/>
              <w:ind w:left="1414"/>
              <w:rPr>
                <w:sz w:val="22"/>
                <w:szCs w:val="22"/>
              </w:rPr>
            </w:pPr>
            <w:r>
              <w:rPr>
                <w:spacing w:val="-1"/>
                <w:sz w:val="22"/>
                <w:szCs w:val="22"/>
              </w:rPr>
              <w:t>M03光子传输</w:t>
            </w:r>
          </w:p>
        </w:tc>
      </w:tr>
      <w:tr w14:paraId="4AEA05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412" w:type="dxa"/>
            <w:vMerge w:val="continue"/>
            <w:tcBorders>
              <w:top w:val="nil"/>
              <w:bottom w:val="nil"/>
            </w:tcBorders>
            <w:vAlign w:val="top"/>
          </w:tcPr>
          <w:p w14:paraId="5E52212F">
            <w:pPr>
              <w:rPr>
                <w:rFonts w:ascii="Arial"/>
                <w:sz w:val="21"/>
              </w:rPr>
            </w:pPr>
          </w:p>
        </w:tc>
        <w:tc>
          <w:tcPr>
            <w:tcW w:w="1848" w:type="dxa"/>
            <w:vMerge w:val="continue"/>
            <w:tcBorders>
              <w:top w:val="nil"/>
              <w:bottom w:val="nil"/>
            </w:tcBorders>
            <w:vAlign w:val="top"/>
          </w:tcPr>
          <w:p w14:paraId="40F9FDE0">
            <w:pPr>
              <w:rPr>
                <w:rFonts w:ascii="Arial"/>
                <w:sz w:val="21"/>
              </w:rPr>
            </w:pPr>
          </w:p>
        </w:tc>
        <w:tc>
          <w:tcPr>
            <w:tcW w:w="4050" w:type="dxa"/>
            <w:vAlign w:val="top"/>
          </w:tcPr>
          <w:p w14:paraId="1E236A1D">
            <w:pPr>
              <w:pStyle w:val="6"/>
              <w:spacing w:before="195" w:line="219" w:lineRule="auto"/>
              <w:ind w:left="1195"/>
              <w:rPr>
                <w:sz w:val="22"/>
                <w:szCs w:val="22"/>
              </w:rPr>
            </w:pPr>
            <w:r>
              <w:rPr>
                <w:spacing w:val="-1"/>
                <w:sz w:val="22"/>
                <w:szCs w:val="22"/>
              </w:rPr>
              <w:t>M04开启智库系统</w:t>
            </w:r>
          </w:p>
        </w:tc>
      </w:tr>
      <w:tr w14:paraId="6C555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412" w:type="dxa"/>
            <w:vMerge w:val="continue"/>
            <w:tcBorders>
              <w:top w:val="nil"/>
              <w:bottom w:val="nil"/>
            </w:tcBorders>
            <w:vAlign w:val="top"/>
          </w:tcPr>
          <w:p w14:paraId="74833D6E">
            <w:pPr>
              <w:rPr>
                <w:rFonts w:ascii="Arial"/>
                <w:sz w:val="21"/>
              </w:rPr>
            </w:pPr>
          </w:p>
        </w:tc>
        <w:tc>
          <w:tcPr>
            <w:tcW w:w="1848" w:type="dxa"/>
            <w:vMerge w:val="continue"/>
            <w:tcBorders>
              <w:top w:val="nil"/>
              <w:bottom w:val="nil"/>
            </w:tcBorders>
            <w:vAlign w:val="top"/>
          </w:tcPr>
          <w:p w14:paraId="2B5CFED0">
            <w:pPr>
              <w:rPr>
                <w:rFonts w:ascii="Arial"/>
                <w:sz w:val="21"/>
              </w:rPr>
            </w:pPr>
          </w:p>
        </w:tc>
        <w:tc>
          <w:tcPr>
            <w:tcW w:w="4050" w:type="dxa"/>
            <w:vAlign w:val="top"/>
          </w:tcPr>
          <w:p w14:paraId="5A047E56">
            <w:pPr>
              <w:pStyle w:val="6"/>
              <w:spacing w:before="197" w:line="219" w:lineRule="auto"/>
              <w:ind w:left="1305"/>
              <w:rPr>
                <w:sz w:val="22"/>
                <w:szCs w:val="22"/>
              </w:rPr>
            </w:pPr>
            <w:r>
              <w:rPr>
                <w:spacing w:val="-1"/>
                <w:sz w:val="22"/>
                <w:szCs w:val="22"/>
              </w:rPr>
              <w:t>M05转运数据块</w:t>
            </w:r>
          </w:p>
        </w:tc>
      </w:tr>
      <w:tr w14:paraId="05756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2412" w:type="dxa"/>
            <w:vMerge w:val="continue"/>
            <w:tcBorders>
              <w:top w:val="nil"/>
            </w:tcBorders>
            <w:vAlign w:val="top"/>
          </w:tcPr>
          <w:p w14:paraId="66041530">
            <w:pPr>
              <w:rPr>
                <w:rFonts w:ascii="Arial"/>
                <w:sz w:val="21"/>
              </w:rPr>
            </w:pPr>
          </w:p>
        </w:tc>
        <w:tc>
          <w:tcPr>
            <w:tcW w:w="1848" w:type="dxa"/>
            <w:vMerge w:val="continue"/>
            <w:tcBorders>
              <w:top w:val="nil"/>
            </w:tcBorders>
            <w:vAlign w:val="top"/>
          </w:tcPr>
          <w:p w14:paraId="55C66806">
            <w:pPr>
              <w:rPr>
                <w:rFonts w:ascii="Arial"/>
                <w:sz w:val="21"/>
              </w:rPr>
            </w:pPr>
          </w:p>
        </w:tc>
        <w:tc>
          <w:tcPr>
            <w:tcW w:w="4050" w:type="dxa"/>
            <w:vAlign w:val="top"/>
          </w:tcPr>
          <w:p w14:paraId="320DF522">
            <w:pPr>
              <w:pStyle w:val="6"/>
              <w:spacing w:before="208" w:line="219" w:lineRule="auto"/>
              <w:ind w:left="1305"/>
              <w:rPr>
                <w:sz w:val="22"/>
                <w:szCs w:val="22"/>
              </w:rPr>
            </w:pPr>
            <w:r>
              <w:rPr>
                <w:spacing w:val="-1"/>
                <w:sz w:val="22"/>
                <w:szCs w:val="22"/>
              </w:rPr>
              <w:t>M06分配光谱环</w:t>
            </w:r>
          </w:p>
        </w:tc>
      </w:tr>
    </w:tbl>
    <w:p w14:paraId="01A97CA0">
      <w:pPr>
        <w:spacing w:line="449" w:lineRule="auto"/>
        <w:rPr>
          <w:rFonts w:ascii="Arial"/>
          <w:sz w:val="21"/>
        </w:rPr>
      </w:pPr>
    </w:p>
    <w:p w14:paraId="09FF8E44">
      <w:pPr>
        <w:tabs>
          <w:tab w:val="left" w:pos="3520"/>
        </w:tabs>
        <w:spacing w:before="75" w:line="320" w:lineRule="exact"/>
        <w:ind w:left="340"/>
        <w:rPr>
          <w:rFonts w:ascii="宋体" w:hAnsi="宋体" w:eastAsia="宋体" w:cs="宋体"/>
          <w:sz w:val="23"/>
          <w:szCs w:val="23"/>
        </w:rPr>
      </w:pPr>
      <w:r>
        <w:rPr>
          <w:rFonts w:ascii="宋体" w:hAnsi="宋体" w:eastAsia="宋体" w:cs="宋体"/>
          <w:strike/>
          <w:color w:val="E04030"/>
          <w:position w:val="2"/>
          <w:sz w:val="23"/>
          <w:szCs w:val="23"/>
        </w:rPr>
        <w:tab/>
      </w:r>
      <w:r>
        <w:rPr>
          <w:rFonts w:ascii="宋体" w:hAnsi="宋体" w:eastAsia="宋体" w:cs="宋体"/>
          <w:color w:val="E04030"/>
          <w:spacing w:val="-30"/>
          <w:position w:val="2"/>
          <w:sz w:val="23"/>
          <w:szCs w:val="23"/>
        </w:rPr>
        <w:t xml:space="preserve"> </w:t>
      </w:r>
      <w:r>
        <w:rPr>
          <w:rFonts w:ascii="宋体" w:hAnsi="宋体" w:eastAsia="宋体" w:cs="宋体"/>
          <w:color w:val="E04030"/>
          <w:spacing w:val="-7"/>
          <w:position w:val="2"/>
          <w:sz w:val="23"/>
          <w:szCs w:val="23"/>
        </w:rPr>
        <w:t>&gt;&gt;&gt;</w:t>
      </w:r>
      <w:r>
        <w:rPr>
          <w:rFonts w:ascii="宋体" w:hAnsi="宋体" w:eastAsia="宋体" w:cs="宋体"/>
          <w:color w:val="E04030"/>
          <w:spacing w:val="45"/>
          <w:position w:val="2"/>
          <w:sz w:val="23"/>
          <w:szCs w:val="23"/>
        </w:rPr>
        <w:t xml:space="preserve">  </w:t>
      </w:r>
      <w:r>
        <w:rPr>
          <w:rFonts w:ascii="Times New Roman" w:hAnsi="Times New Roman" w:eastAsia="Times New Roman" w:cs="Times New Roman"/>
          <w:color w:val="E04020"/>
          <w:spacing w:val="-7"/>
          <w:position w:val="5"/>
          <w:sz w:val="17"/>
          <w:szCs w:val="17"/>
        </w:rPr>
        <w:t>16</w:t>
      </w:r>
      <w:r>
        <w:rPr>
          <w:rFonts w:ascii="Times New Roman" w:hAnsi="Times New Roman" w:eastAsia="Times New Roman" w:cs="Times New Roman"/>
          <w:color w:val="E04020"/>
          <w:position w:val="5"/>
          <w:sz w:val="17"/>
          <w:szCs w:val="17"/>
        </w:rPr>
        <w:t xml:space="preserve">       </w:t>
      </w:r>
      <w:r>
        <w:rPr>
          <w:rFonts w:ascii="宋体" w:hAnsi="宋体" w:eastAsia="宋体" w:cs="宋体"/>
          <w:color w:val="2070B0"/>
          <w:spacing w:val="-7"/>
          <w:position w:val="1"/>
          <w:sz w:val="23"/>
          <w:szCs w:val="23"/>
        </w:rPr>
        <w:t>&lt;&lt;&lt;</w:t>
      </w:r>
      <w:r>
        <w:rPr>
          <w:rFonts w:ascii="宋体" w:hAnsi="宋体" w:eastAsia="宋体" w:cs="宋体"/>
          <w:color w:val="2070B0"/>
          <w:spacing w:val="77"/>
          <w:position w:val="1"/>
          <w:sz w:val="23"/>
          <w:szCs w:val="23"/>
        </w:rPr>
        <w:t xml:space="preserve"> </w:t>
      </w:r>
      <w:r>
        <w:rPr>
          <w:rFonts w:ascii="宋体" w:hAnsi="宋体" w:eastAsia="宋体" w:cs="宋体"/>
          <w:strike/>
          <w:color w:val="2070B0"/>
          <w:position w:val="1"/>
          <w:sz w:val="23"/>
          <w:szCs w:val="23"/>
        </w:rPr>
        <w:t xml:space="preserve">                            </w:t>
      </w:r>
    </w:p>
    <w:p w14:paraId="3DF29DBE">
      <w:pPr>
        <w:spacing w:line="320" w:lineRule="exact"/>
        <w:rPr>
          <w:rFonts w:ascii="宋体" w:hAnsi="宋体" w:eastAsia="宋体" w:cs="宋体"/>
          <w:sz w:val="23"/>
          <w:szCs w:val="23"/>
        </w:rPr>
        <w:sectPr>
          <w:headerReference r:id="rId26" w:type="default"/>
          <w:pgSz w:w="11910" w:h="16840"/>
          <w:pgMar w:top="1514" w:right="1589" w:bottom="400" w:left="1559" w:header="755" w:footer="0" w:gutter="0"/>
          <w:cols w:space="720" w:num="1"/>
        </w:sectPr>
      </w:pPr>
    </w:p>
    <w:p w14:paraId="2E804ECA">
      <w:pPr>
        <w:spacing w:line="471" w:lineRule="auto"/>
        <w:rPr>
          <w:rFonts w:ascii="Arial"/>
          <w:sz w:val="21"/>
        </w:rPr>
      </w:pPr>
      <w:r>
        <w:drawing>
          <wp:anchor distT="0" distB="0" distL="0" distR="0" simplePos="0" relativeHeight="251740160" behindDoc="1" locked="0" layoutInCell="1" allowOverlap="1">
            <wp:simplePos x="0" y="0"/>
            <wp:positionH relativeFrom="column">
              <wp:posOffset>1603375</wp:posOffset>
            </wp:positionH>
            <wp:positionV relativeFrom="paragraph">
              <wp:posOffset>254000</wp:posOffset>
            </wp:positionV>
            <wp:extent cx="2057400" cy="42545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45"/>
                    <a:stretch>
                      <a:fillRect/>
                    </a:stretch>
                  </pic:blipFill>
                  <pic:spPr>
                    <a:xfrm>
                      <a:off x="0" y="0"/>
                      <a:ext cx="2057397" cy="425383"/>
                    </a:xfrm>
                    <a:prstGeom prst="rect">
                      <a:avLst/>
                    </a:prstGeom>
                  </pic:spPr>
                </pic:pic>
              </a:graphicData>
            </a:graphic>
          </wp:anchor>
        </w:drawing>
      </w:r>
    </w:p>
    <w:p w14:paraId="29622AE0">
      <w:pPr>
        <w:pStyle w:val="2"/>
        <w:spacing w:before="72" w:line="222" w:lineRule="auto"/>
        <w:ind w:left="8"/>
        <w:rPr>
          <w:sz w:val="22"/>
          <w:szCs w:val="22"/>
        </w:rPr>
      </w:pPr>
      <w:r>
        <w:pict>
          <v:shape id="_x0000_s1069" o:spid="_x0000_s1069" o:spt="202" type="#_x0000_t202" style="position:absolute;left:0pt;margin-left:378.35pt;margin-top:2.5pt;height:15.2pt;width:39.55pt;z-index:251742208;mso-width-relative:page;mso-height-relative:page;" filled="f" stroked="f" coordsize="21600,21600">
            <v:path/>
            <v:fill on="f" focussize="0,0"/>
            <v:stroke on="f"/>
            <v:imagedata o:title=""/>
            <o:lock v:ext="edit" aspectratio="f"/>
            <v:textbox inset="0mm,0mm,0mm,0mm">
              <w:txbxContent>
                <w:p w14:paraId="148365DC">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0565B073">
      <w:pPr>
        <w:spacing w:line="224" w:lineRule="exact"/>
      </w:pPr>
    </w:p>
    <w:tbl>
      <w:tblPr>
        <w:tblStyle w:val="5"/>
        <w:tblW w:w="83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2"/>
        <w:gridCol w:w="1848"/>
        <w:gridCol w:w="4060"/>
      </w:tblGrid>
      <w:tr w14:paraId="5312B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2412" w:type="dxa"/>
            <w:vAlign w:val="top"/>
          </w:tcPr>
          <w:p w14:paraId="18AB7929">
            <w:pPr>
              <w:rPr>
                <w:rFonts w:ascii="Arial"/>
                <w:sz w:val="21"/>
              </w:rPr>
            </w:pPr>
          </w:p>
        </w:tc>
        <w:tc>
          <w:tcPr>
            <w:tcW w:w="1848" w:type="dxa"/>
            <w:vAlign w:val="top"/>
          </w:tcPr>
          <w:p w14:paraId="035AE0C9">
            <w:pPr>
              <w:pStyle w:val="6"/>
              <w:spacing w:before="193" w:line="219" w:lineRule="auto"/>
              <w:ind w:left="493"/>
              <w:rPr>
                <w:sz w:val="21"/>
                <w:szCs w:val="21"/>
              </w:rPr>
            </w:pPr>
            <w:r>
              <w:rPr>
                <w:spacing w:val="-2"/>
                <w:sz w:val="21"/>
                <w:szCs w:val="21"/>
              </w:rPr>
              <w:t>联盟任务</w:t>
            </w:r>
          </w:p>
        </w:tc>
        <w:tc>
          <w:tcPr>
            <w:tcW w:w="4060" w:type="dxa"/>
            <w:vAlign w:val="top"/>
          </w:tcPr>
          <w:p w14:paraId="10FE6EF6">
            <w:pPr>
              <w:pStyle w:val="6"/>
              <w:spacing w:before="203" w:line="219" w:lineRule="auto"/>
              <w:ind w:left="1025"/>
              <w:rPr>
                <w:sz w:val="21"/>
                <w:szCs w:val="21"/>
              </w:rPr>
            </w:pPr>
            <w:r>
              <w:rPr>
                <w:spacing w:val="-1"/>
                <w:sz w:val="21"/>
                <w:szCs w:val="21"/>
              </w:rPr>
              <w:t>M07点燃反物质燃料棒</w:t>
            </w:r>
          </w:p>
        </w:tc>
      </w:tr>
      <w:tr w14:paraId="3F990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7" w:hRule="atLeast"/>
        </w:trPr>
        <w:tc>
          <w:tcPr>
            <w:tcW w:w="2412" w:type="dxa"/>
            <w:vMerge w:val="restart"/>
            <w:tcBorders>
              <w:bottom w:val="nil"/>
            </w:tcBorders>
            <w:vAlign w:val="top"/>
          </w:tcPr>
          <w:p w14:paraId="3FCAB895">
            <w:pPr>
              <w:pStyle w:val="6"/>
              <w:spacing w:before="243" w:line="220" w:lineRule="auto"/>
              <w:ind w:left="565"/>
              <w:rPr>
                <w:sz w:val="21"/>
                <w:szCs w:val="21"/>
              </w:rPr>
            </w:pPr>
            <w:r>
              <w:rPr>
                <w:spacing w:val="-2"/>
                <w:sz w:val="21"/>
                <w:szCs w:val="21"/>
              </w:rPr>
              <w:t>手动控制阶段</w:t>
            </w:r>
          </w:p>
          <w:p w14:paraId="322E9F5F">
            <w:pPr>
              <w:pStyle w:val="6"/>
              <w:spacing w:before="159" w:line="220" w:lineRule="auto"/>
              <w:ind w:left="725"/>
              <w:rPr>
                <w:sz w:val="21"/>
                <w:szCs w:val="21"/>
              </w:rPr>
            </w:pPr>
            <w:r>
              <w:rPr>
                <w:spacing w:val="5"/>
                <w:sz w:val="21"/>
                <w:szCs w:val="21"/>
              </w:rPr>
              <w:t>(240-x秒)</w:t>
            </w:r>
          </w:p>
        </w:tc>
        <w:tc>
          <w:tcPr>
            <w:tcW w:w="1848" w:type="dxa"/>
            <w:vMerge w:val="restart"/>
            <w:tcBorders>
              <w:bottom w:val="nil"/>
            </w:tcBorders>
            <w:vAlign w:val="top"/>
          </w:tcPr>
          <w:p w14:paraId="67644873">
            <w:pPr>
              <w:spacing w:line="382" w:lineRule="auto"/>
              <w:rPr>
                <w:rFonts w:ascii="Arial"/>
                <w:sz w:val="21"/>
              </w:rPr>
            </w:pPr>
          </w:p>
          <w:p w14:paraId="465A5949">
            <w:pPr>
              <w:pStyle w:val="6"/>
              <w:spacing w:before="68" w:line="219" w:lineRule="auto"/>
              <w:ind w:left="493"/>
              <w:rPr>
                <w:sz w:val="21"/>
                <w:szCs w:val="21"/>
              </w:rPr>
            </w:pPr>
            <w:r>
              <w:rPr>
                <w:spacing w:val="-2"/>
                <w:sz w:val="21"/>
                <w:szCs w:val="21"/>
              </w:rPr>
              <w:t>联盟任务</w:t>
            </w:r>
          </w:p>
        </w:tc>
        <w:tc>
          <w:tcPr>
            <w:tcW w:w="4060" w:type="dxa"/>
            <w:vAlign w:val="top"/>
          </w:tcPr>
          <w:p w14:paraId="07BDBE5A">
            <w:pPr>
              <w:pStyle w:val="6"/>
              <w:spacing w:before="191" w:line="219" w:lineRule="auto"/>
              <w:ind w:left="1125"/>
              <w:rPr>
                <w:sz w:val="21"/>
                <w:szCs w:val="21"/>
              </w:rPr>
            </w:pPr>
            <w:r>
              <w:rPr>
                <w:spacing w:val="-1"/>
                <w:sz w:val="21"/>
                <w:szCs w:val="21"/>
              </w:rPr>
              <w:t>M08运转矩阵研究站</w:t>
            </w:r>
          </w:p>
        </w:tc>
      </w:tr>
      <w:tr w14:paraId="4A8F5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trPr>
        <w:tc>
          <w:tcPr>
            <w:tcW w:w="2412" w:type="dxa"/>
            <w:vMerge w:val="continue"/>
            <w:tcBorders>
              <w:top w:val="nil"/>
            </w:tcBorders>
            <w:vAlign w:val="top"/>
          </w:tcPr>
          <w:p w14:paraId="66E9D443">
            <w:pPr>
              <w:rPr>
                <w:rFonts w:ascii="Arial"/>
                <w:sz w:val="21"/>
              </w:rPr>
            </w:pPr>
          </w:p>
        </w:tc>
        <w:tc>
          <w:tcPr>
            <w:tcW w:w="1848" w:type="dxa"/>
            <w:vMerge w:val="continue"/>
            <w:tcBorders>
              <w:top w:val="nil"/>
            </w:tcBorders>
            <w:vAlign w:val="top"/>
          </w:tcPr>
          <w:p w14:paraId="2E09789A">
            <w:pPr>
              <w:rPr>
                <w:rFonts w:ascii="Arial"/>
                <w:sz w:val="21"/>
              </w:rPr>
            </w:pPr>
          </w:p>
        </w:tc>
        <w:tc>
          <w:tcPr>
            <w:tcW w:w="4060" w:type="dxa"/>
            <w:vAlign w:val="top"/>
          </w:tcPr>
          <w:p w14:paraId="1F2D8DFB">
            <w:pPr>
              <w:pStyle w:val="6"/>
              <w:spacing w:before="206" w:line="220" w:lineRule="auto"/>
              <w:ind w:left="1125"/>
              <w:rPr>
                <w:sz w:val="21"/>
                <w:szCs w:val="21"/>
              </w:rPr>
            </w:pPr>
            <w:r>
              <w:rPr>
                <w:spacing w:val="-1"/>
                <w:sz w:val="21"/>
                <w:szCs w:val="21"/>
              </w:rPr>
              <w:t>M09摆放战队标记物</w:t>
            </w:r>
          </w:p>
        </w:tc>
      </w:tr>
    </w:tbl>
    <w:p w14:paraId="63A624EC">
      <w:pPr>
        <w:pStyle w:val="2"/>
        <w:spacing w:before="259" w:line="221" w:lineRule="auto"/>
        <w:ind w:left="8"/>
        <w:rPr>
          <w:sz w:val="26"/>
          <w:szCs w:val="26"/>
        </w:rPr>
      </w:pPr>
      <w:r>
        <w:rPr>
          <w:rFonts w:ascii="宋体" w:hAnsi="宋体" w:eastAsia="宋体" w:cs="宋体"/>
          <w:b/>
          <w:bCs/>
          <w:color w:val="3060A0"/>
          <w:spacing w:val="-9"/>
          <w:sz w:val="26"/>
          <w:szCs w:val="26"/>
        </w:rPr>
        <w:t>M01</w:t>
      </w:r>
      <w:r>
        <w:rPr>
          <w:rFonts w:ascii="宋体" w:hAnsi="宋体" w:eastAsia="宋体" w:cs="宋体"/>
          <w:color w:val="3060A0"/>
          <w:spacing w:val="95"/>
          <w:sz w:val="26"/>
          <w:szCs w:val="26"/>
        </w:rPr>
        <w:t xml:space="preserve"> </w:t>
      </w:r>
      <w:r>
        <w:rPr>
          <w:b/>
          <w:bCs/>
          <w:color w:val="3060A0"/>
          <w:spacing w:val="-9"/>
          <w:sz w:val="26"/>
          <w:szCs w:val="26"/>
        </w:rPr>
        <w:t>拾取晶体</w:t>
      </w:r>
    </w:p>
    <w:p w14:paraId="6A573DEB">
      <w:pPr>
        <w:pStyle w:val="2"/>
        <w:spacing w:before="148" w:line="221" w:lineRule="auto"/>
        <w:ind w:left="468"/>
        <w:rPr>
          <w:sz w:val="22"/>
          <w:szCs w:val="22"/>
        </w:rPr>
      </w:pPr>
      <w:r>
        <w:rPr>
          <w:b/>
          <w:bCs/>
          <w:spacing w:val="5"/>
          <w:sz w:val="22"/>
          <w:szCs w:val="22"/>
        </w:rPr>
        <w:t>任务类型：</w:t>
      </w:r>
      <w:r>
        <w:rPr>
          <w:spacing w:val="5"/>
          <w:sz w:val="22"/>
          <w:szCs w:val="22"/>
        </w:rPr>
        <w:t xml:space="preserve"> 独立任务</w:t>
      </w:r>
    </w:p>
    <w:p w14:paraId="2B6DED57">
      <w:pPr>
        <w:pStyle w:val="2"/>
        <w:spacing w:before="153" w:line="352" w:lineRule="auto"/>
        <w:ind w:left="4" w:firstLine="460"/>
        <w:jc w:val="both"/>
        <w:rPr>
          <w:sz w:val="22"/>
          <w:szCs w:val="22"/>
        </w:rPr>
      </w:pPr>
      <w:r>
        <w:rPr>
          <w:spacing w:val="16"/>
          <w:sz w:val="22"/>
          <w:szCs w:val="22"/>
        </w:rPr>
        <w:t>任务内容：</w:t>
      </w:r>
      <w:r>
        <w:rPr>
          <w:spacing w:val="-28"/>
          <w:sz w:val="22"/>
          <w:szCs w:val="22"/>
        </w:rPr>
        <w:t xml:space="preserve"> </w:t>
      </w:r>
      <w:r>
        <w:rPr>
          <w:spacing w:val="16"/>
          <w:sz w:val="22"/>
          <w:szCs w:val="22"/>
        </w:rPr>
        <w:t>有机晶体是传感器不可或缺的一部分，而传感器则是保障现代智</w:t>
      </w:r>
      <w:r>
        <w:rPr>
          <w:sz w:val="22"/>
          <w:szCs w:val="22"/>
        </w:rPr>
        <w:t xml:space="preserve"> </w:t>
      </w:r>
      <w:r>
        <w:rPr>
          <w:spacing w:val="18"/>
          <w:sz w:val="22"/>
          <w:szCs w:val="22"/>
        </w:rPr>
        <w:t>慧工厂运作的基础设备之一</w:t>
      </w:r>
      <w:r>
        <w:rPr>
          <w:spacing w:val="-51"/>
          <w:sz w:val="22"/>
          <w:szCs w:val="22"/>
        </w:rPr>
        <w:t xml:space="preserve"> </w:t>
      </w:r>
      <w:r>
        <w:rPr>
          <w:spacing w:val="18"/>
          <w:sz w:val="22"/>
          <w:szCs w:val="22"/>
        </w:rPr>
        <w:t>。它可以采集各种工厂数据，如温度、湿度、压力、</w:t>
      </w:r>
      <w:r>
        <w:rPr>
          <w:sz w:val="22"/>
          <w:szCs w:val="22"/>
        </w:rPr>
        <w:t xml:space="preserve"> </w:t>
      </w:r>
      <w:r>
        <w:rPr>
          <w:spacing w:val="18"/>
          <w:sz w:val="22"/>
          <w:szCs w:val="22"/>
        </w:rPr>
        <w:t>振动、电量等，并将这些数据通过互联网传输到工厂数字化管</w:t>
      </w:r>
      <w:r>
        <w:rPr>
          <w:spacing w:val="17"/>
          <w:sz w:val="22"/>
          <w:szCs w:val="22"/>
        </w:rPr>
        <w:t>理系统中，利用传</w:t>
      </w:r>
      <w:r>
        <w:rPr>
          <w:sz w:val="22"/>
          <w:szCs w:val="22"/>
        </w:rPr>
        <w:t xml:space="preserve"> </w:t>
      </w:r>
      <w:r>
        <w:rPr>
          <w:spacing w:val="24"/>
          <w:sz w:val="22"/>
          <w:szCs w:val="22"/>
        </w:rPr>
        <w:t>感器监测工厂状态。机器人将摆放在资源区的有机晶体(黄色方块)完全移出初</w:t>
      </w:r>
      <w:r>
        <w:rPr>
          <w:spacing w:val="7"/>
          <w:sz w:val="22"/>
          <w:szCs w:val="22"/>
        </w:rPr>
        <w:t xml:space="preserve"> </w:t>
      </w:r>
      <w:r>
        <w:rPr>
          <w:spacing w:val="10"/>
          <w:sz w:val="22"/>
          <w:szCs w:val="22"/>
        </w:rPr>
        <w:t>始区域。</w:t>
      </w:r>
    </w:p>
    <w:p w14:paraId="7B1CC53A">
      <w:pPr>
        <w:pStyle w:val="2"/>
        <w:spacing w:before="1" w:line="349" w:lineRule="auto"/>
        <w:ind w:left="4" w:right="62" w:firstLine="463"/>
        <w:rPr>
          <w:sz w:val="22"/>
          <w:szCs w:val="22"/>
        </w:rPr>
      </w:pPr>
      <w:r>
        <w:drawing>
          <wp:anchor distT="0" distB="0" distL="0" distR="0" simplePos="0" relativeHeight="251741184" behindDoc="0" locked="0" layoutInCell="1" allowOverlap="1">
            <wp:simplePos x="0" y="0"/>
            <wp:positionH relativeFrom="column">
              <wp:posOffset>1165225</wp:posOffset>
            </wp:positionH>
            <wp:positionV relativeFrom="paragraph">
              <wp:posOffset>509905</wp:posOffset>
            </wp:positionV>
            <wp:extent cx="3860800" cy="318135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46"/>
                    <a:stretch>
                      <a:fillRect/>
                    </a:stretch>
                  </pic:blipFill>
                  <pic:spPr>
                    <a:xfrm>
                      <a:off x="0" y="0"/>
                      <a:ext cx="3860759" cy="3181285"/>
                    </a:xfrm>
                    <a:prstGeom prst="rect">
                      <a:avLst/>
                    </a:prstGeom>
                  </pic:spPr>
                </pic:pic>
              </a:graphicData>
            </a:graphic>
          </wp:anchor>
        </w:drawing>
      </w:r>
      <w:r>
        <w:rPr>
          <w:b/>
          <w:bCs/>
          <w:spacing w:val="21"/>
          <w:sz w:val="22"/>
          <w:szCs w:val="22"/>
        </w:rPr>
        <w:t>初始状态：</w:t>
      </w:r>
      <w:r>
        <w:rPr>
          <w:spacing w:val="21"/>
          <w:sz w:val="22"/>
          <w:szCs w:val="22"/>
        </w:rPr>
        <w:t>任务初始区域共有4个位置，本方黄色方块的摆放位置由赛前抽</w:t>
      </w:r>
      <w:r>
        <w:rPr>
          <w:spacing w:val="8"/>
          <w:sz w:val="22"/>
          <w:szCs w:val="22"/>
        </w:rPr>
        <w:t xml:space="preserve"> </w:t>
      </w:r>
      <w:r>
        <w:rPr>
          <w:spacing w:val="19"/>
          <w:sz w:val="22"/>
          <w:szCs w:val="22"/>
        </w:rPr>
        <w:t>取的道具卡决定，其中一种摆放方式如下图，该得分道具不进行粘贴固定。</w:t>
      </w:r>
    </w:p>
    <w:p w14:paraId="7ADB8E26">
      <w:pPr>
        <w:spacing w:before="614" w:line="185" w:lineRule="auto"/>
        <w:ind w:left="395"/>
        <w:rPr>
          <w:rFonts w:ascii="Times New Roman" w:hAnsi="Times New Roman" w:eastAsia="Times New Roman" w:cs="Times New Roman"/>
          <w:sz w:val="235"/>
          <w:szCs w:val="235"/>
        </w:rPr>
      </w:pPr>
      <w:r>
        <w:rPr>
          <w:rFonts w:ascii="Times New Roman" w:hAnsi="Times New Roman" w:eastAsia="Times New Roman" w:cs="Times New Roman"/>
          <w:color w:val="E090A0"/>
          <w:sz w:val="235"/>
          <w:szCs w:val="235"/>
        </w:rPr>
        <w:t>M</w:t>
      </w:r>
    </w:p>
    <w:p w14:paraId="68488407">
      <w:pPr>
        <w:spacing w:line="260" w:lineRule="auto"/>
        <w:rPr>
          <w:rFonts w:ascii="Arial"/>
          <w:sz w:val="21"/>
        </w:rPr>
      </w:pPr>
    </w:p>
    <w:p w14:paraId="02A9FDD5">
      <w:pPr>
        <w:spacing w:line="260" w:lineRule="auto"/>
        <w:rPr>
          <w:rFonts w:ascii="Arial"/>
          <w:sz w:val="21"/>
        </w:rPr>
      </w:pPr>
    </w:p>
    <w:p w14:paraId="6356ADFD">
      <w:pPr>
        <w:spacing w:line="260" w:lineRule="auto"/>
        <w:rPr>
          <w:rFonts w:ascii="Arial"/>
          <w:sz w:val="21"/>
        </w:rPr>
      </w:pPr>
    </w:p>
    <w:p w14:paraId="11ACAC2C">
      <w:pPr>
        <w:spacing w:line="260" w:lineRule="auto"/>
        <w:rPr>
          <w:rFonts w:ascii="Arial"/>
          <w:sz w:val="21"/>
        </w:rPr>
      </w:pPr>
    </w:p>
    <w:p w14:paraId="620C8ABF">
      <w:pPr>
        <w:spacing w:line="260" w:lineRule="auto"/>
        <w:rPr>
          <w:rFonts w:ascii="Arial"/>
          <w:sz w:val="21"/>
        </w:rPr>
      </w:pPr>
    </w:p>
    <w:p w14:paraId="3707DFCB">
      <w:pPr>
        <w:spacing w:line="260" w:lineRule="auto"/>
        <w:rPr>
          <w:rFonts w:ascii="Arial"/>
          <w:sz w:val="21"/>
        </w:rPr>
      </w:pPr>
    </w:p>
    <w:p w14:paraId="6495963C">
      <w:pPr>
        <w:spacing w:line="260" w:lineRule="auto"/>
        <w:rPr>
          <w:rFonts w:ascii="Arial"/>
          <w:sz w:val="21"/>
        </w:rPr>
      </w:pPr>
    </w:p>
    <w:p w14:paraId="184B548D">
      <w:pPr>
        <w:spacing w:line="261" w:lineRule="auto"/>
        <w:rPr>
          <w:rFonts w:ascii="Arial"/>
          <w:sz w:val="21"/>
        </w:rPr>
      </w:pPr>
    </w:p>
    <w:p w14:paraId="3479D96F">
      <w:pPr>
        <w:spacing w:line="261" w:lineRule="auto"/>
        <w:rPr>
          <w:rFonts w:ascii="Arial"/>
          <w:sz w:val="21"/>
        </w:rPr>
      </w:pPr>
    </w:p>
    <w:p w14:paraId="23EB7A8D">
      <w:pPr>
        <w:pStyle w:val="2"/>
        <w:spacing w:before="72" w:line="221" w:lineRule="auto"/>
        <w:ind w:left="2385"/>
        <w:rPr>
          <w:sz w:val="22"/>
          <w:szCs w:val="22"/>
        </w:rPr>
      </w:pPr>
      <w:r>
        <w:rPr>
          <w:spacing w:val="11"/>
          <w:sz w:val="22"/>
          <w:szCs w:val="22"/>
        </w:rPr>
        <w:t xml:space="preserve">图4.4-2 </w:t>
      </w:r>
      <w:r>
        <w:rPr>
          <w:rFonts w:ascii="宋体" w:hAnsi="宋体" w:eastAsia="宋体" w:cs="宋体"/>
          <w:spacing w:val="11"/>
          <w:sz w:val="22"/>
          <w:szCs w:val="22"/>
        </w:rPr>
        <w:t>M01</w:t>
      </w:r>
      <w:r>
        <w:rPr>
          <w:rFonts w:ascii="宋体" w:hAnsi="宋体" w:eastAsia="宋体" w:cs="宋体"/>
          <w:spacing w:val="70"/>
          <w:sz w:val="22"/>
          <w:szCs w:val="22"/>
        </w:rPr>
        <w:t xml:space="preserve"> </w:t>
      </w:r>
      <w:r>
        <w:rPr>
          <w:spacing w:val="11"/>
          <w:sz w:val="22"/>
          <w:szCs w:val="22"/>
        </w:rPr>
        <w:t>任务初始位置示意图</w:t>
      </w:r>
    </w:p>
    <w:p w14:paraId="38493DA9">
      <w:pPr>
        <w:spacing w:line="264" w:lineRule="auto"/>
        <w:rPr>
          <w:rFonts w:ascii="Arial"/>
          <w:sz w:val="21"/>
        </w:rPr>
      </w:pPr>
    </w:p>
    <w:p w14:paraId="46714CE8">
      <w:pPr>
        <w:pStyle w:val="2"/>
        <w:spacing w:before="72" w:line="213" w:lineRule="auto"/>
        <w:ind w:left="468"/>
        <w:rPr>
          <w:sz w:val="22"/>
          <w:szCs w:val="22"/>
        </w:rPr>
      </w:pPr>
      <w:r>
        <w:rPr>
          <w:b/>
          <w:bCs/>
          <w:spacing w:val="17"/>
          <w:sz w:val="22"/>
          <w:szCs w:val="22"/>
        </w:rPr>
        <w:t>任务分值：</w:t>
      </w:r>
      <w:r>
        <w:rPr>
          <w:spacing w:val="17"/>
          <w:sz w:val="22"/>
          <w:szCs w:val="22"/>
        </w:rPr>
        <w:t xml:space="preserve"> 成功将资源区的黄色方块移出初始区域，计20分/个。</w:t>
      </w:r>
    </w:p>
    <w:p w14:paraId="531B3EF7">
      <w:pPr>
        <w:pStyle w:val="2"/>
        <w:spacing w:before="143" w:line="222" w:lineRule="auto"/>
        <w:ind w:left="468"/>
        <w:rPr>
          <w:sz w:val="22"/>
          <w:szCs w:val="22"/>
        </w:rPr>
      </w:pPr>
      <w:r>
        <w:rPr>
          <w:b/>
          <w:bCs/>
          <w:spacing w:val="12"/>
          <w:sz w:val="22"/>
          <w:szCs w:val="22"/>
        </w:rPr>
        <w:t>得分判定：</w:t>
      </w:r>
      <w:r>
        <w:rPr>
          <w:spacing w:val="12"/>
          <w:sz w:val="22"/>
          <w:szCs w:val="22"/>
        </w:rPr>
        <w:t xml:space="preserve"> 自动控制阶段结束后的计分时刻：</w:t>
      </w:r>
    </w:p>
    <w:p w14:paraId="3BA235A5">
      <w:pPr>
        <w:pStyle w:val="2"/>
        <w:spacing w:before="168" w:line="213" w:lineRule="auto"/>
        <w:ind w:left="465"/>
        <w:rPr>
          <w:sz w:val="22"/>
          <w:szCs w:val="22"/>
        </w:rPr>
      </w:pPr>
      <w:r>
        <w:rPr>
          <w:rFonts w:ascii="宋体" w:hAnsi="宋体" w:eastAsia="宋体" w:cs="宋体"/>
          <w:spacing w:val="15"/>
          <w:sz w:val="22"/>
          <w:szCs w:val="22"/>
        </w:rPr>
        <w:t>a.</w:t>
      </w:r>
      <w:r>
        <w:rPr>
          <w:spacing w:val="15"/>
          <w:sz w:val="22"/>
          <w:szCs w:val="22"/>
        </w:rPr>
        <w:t>黄色方块的垂直投影完全离开初始区域；</w:t>
      </w:r>
    </w:p>
    <w:p w14:paraId="3C3EB781">
      <w:pPr>
        <w:pStyle w:val="2"/>
        <w:spacing w:before="166" w:line="213" w:lineRule="auto"/>
        <w:ind w:left="465"/>
        <w:rPr>
          <w:sz w:val="22"/>
          <w:szCs w:val="22"/>
        </w:rPr>
      </w:pPr>
      <w:r>
        <w:rPr>
          <w:rFonts w:ascii="Times New Roman" w:hAnsi="Times New Roman" w:eastAsia="Times New Roman" w:cs="Times New Roman"/>
          <w:spacing w:val="13"/>
          <w:sz w:val="22"/>
          <w:szCs w:val="22"/>
        </w:rPr>
        <w:t xml:space="preserve">b. </w:t>
      </w:r>
      <w:r>
        <w:rPr>
          <w:spacing w:val="13"/>
          <w:sz w:val="22"/>
          <w:szCs w:val="22"/>
        </w:rPr>
        <w:t>黄色方块须完全位于场地内；</w:t>
      </w:r>
    </w:p>
    <w:p w14:paraId="7D1C1D5A">
      <w:pPr>
        <w:pStyle w:val="2"/>
        <w:spacing w:before="137" w:line="213" w:lineRule="auto"/>
        <w:ind w:left="465"/>
        <w:rPr>
          <w:sz w:val="22"/>
          <w:szCs w:val="22"/>
        </w:rPr>
      </w:pPr>
      <w:r>
        <w:rPr>
          <w:rFonts w:ascii="宋体" w:hAnsi="宋体" w:eastAsia="宋体" w:cs="宋体"/>
          <w:spacing w:val="13"/>
          <w:sz w:val="22"/>
          <w:szCs w:val="22"/>
        </w:rPr>
        <w:t>c.</w:t>
      </w:r>
      <w:r>
        <w:rPr>
          <w:spacing w:val="13"/>
          <w:sz w:val="22"/>
          <w:szCs w:val="22"/>
        </w:rPr>
        <w:t>黄色方块与机器人无直接接触；</w:t>
      </w:r>
    </w:p>
    <w:p w14:paraId="143EA37A">
      <w:pPr>
        <w:pStyle w:val="2"/>
        <w:spacing w:before="186" w:line="213" w:lineRule="auto"/>
        <w:ind w:left="465"/>
        <w:rPr>
          <w:sz w:val="22"/>
          <w:szCs w:val="22"/>
        </w:rPr>
      </w:pPr>
      <w:r>
        <w:rPr>
          <w:spacing w:val="17"/>
          <w:sz w:val="22"/>
          <w:szCs w:val="22"/>
        </w:rPr>
        <w:t>以上判定均满足，则对应的黄色方块得分。</w:t>
      </w:r>
    </w:p>
    <w:p w14:paraId="3D43B0DE">
      <w:pPr>
        <w:spacing w:line="213" w:lineRule="auto"/>
        <w:rPr>
          <w:sz w:val="22"/>
          <w:szCs w:val="22"/>
        </w:rPr>
        <w:sectPr>
          <w:headerReference r:id="rId27" w:type="default"/>
          <w:footerReference r:id="rId28" w:type="default"/>
          <w:pgSz w:w="11910" w:h="16840"/>
          <w:pgMar w:top="400" w:right="1740" w:bottom="1229" w:left="1774" w:header="0" w:footer="922" w:gutter="0"/>
          <w:cols w:space="720" w:num="1"/>
        </w:sectPr>
      </w:pPr>
    </w:p>
    <w:p w14:paraId="37B8DAC2">
      <w:pPr>
        <w:spacing w:line="242" w:lineRule="auto"/>
        <w:rPr>
          <w:rFonts w:ascii="Arial"/>
          <w:sz w:val="21"/>
        </w:rPr>
      </w:pPr>
    </w:p>
    <w:p w14:paraId="02897F33">
      <w:pPr>
        <w:spacing w:line="242" w:lineRule="auto"/>
        <w:rPr>
          <w:rFonts w:ascii="Arial"/>
          <w:sz w:val="21"/>
        </w:rPr>
      </w:pPr>
      <w:r>
        <w:drawing>
          <wp:anchor distT="0" distB="0" distL="0" distR="0" simplePos="0" relativeHeight="251744256" behindDoc="0" locked="0" layoutInCell="1" allowOverlap="1">
            <wp:simplePos x="0" y="0"/>
            <wp:positionH relativeFrom="column">
              <wp:posOffset>1600200</wp:posOffset>
            </wp:positionH>
            <wp:positionV relativeFrom="paragraph">
              <wp:posOffset>99060</wp:posOffset>
            </wp:positionV>
            <wp:extent cx="2070100" cy="44450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0"/>
                    <a:stretch>
                      <a:fillRect/>
                    </a:stretch>
                  </pic:blipFill>
                  <pic:spPr>
                    <a:xfrm>
                      <a:off x="0" y="0"/>
                      <a:ext cx="2070103" cy="444417"/>
                    </a:xfrm>
                    <a:prstGeom prst="rect">
                      <a:avLst/>
                    </a:prstGeom>
                  </pic:spPr>
                </pic:pic>
              </a:graphicData>
            </a:graphic>
          </wp:anchor>
        </w:drawing>
      </w:r>
    </w:p>
    <w:p w14:paraId="34407ADF">
      <w:pPr>
        <w:pStyle w:val="2"/>
        <w:spacing w:before="68" w:line="222" w:lineRule="auto"/>
        <w:ind w:left="3"/>
      </w:pPr>
      <w:r>
        <w:pict>
          <v:shape id="_x0000_s1070" o:spid="_x0000_s1070" o:spt="202" type="#_x0000_t202" style="position:absolute;left:0pt;margin-left:378.5pt;margin-top:2.5pt;height:14.6pt;width:39.3pt;z-index:251745280;mso-width-relative:page;mso-height-relative:page;" filled="f" stroked="f" coordsize="21600,21600">
            <v:path/>
            <v:fill on="f" focussize="0,0"/>
            <v:stroke on="f"/>
            <v:imagedata o:title=""/>
            <o:lock v:ext="edit" aspectratio="f"/>
            <v:textbox inset="0mm,0mm,0mm,0mm">
              <w:txbxContent>
                <w:p w14:paraId="46CAE430">
                  <w:pPr>
                    <w:pStyle w:val="2"/>
                    <w:spacing w:before="19" w:line="221" w:lineRule="auto"/>
                    <w:jc w:val="right"/>
                  </w:pPr>
                  <w:r>
                    <w:rPr>
                      <w:color w:val="C04030"/>
                      <w:spacing w:val="-19"/>
                      <w:w w:val="96"/>
                    </w:rPr>
                    <w:t>全芯征</w:t>
                  </w:r>
                  <w:r>
                    <w:rPr>
                      <w:color w:val="C04030"/>
                      <w:spacing w:val="-7"/>
                      <w:w w:val="96"/>
                    </w:rPr>
                    <w:t>途</w:t>
                  </w:r>
                </w:p>
              </w:txbxContent>
            </v:textbox>
          </v:shape>
        </w:pict>
      </w:r>
      <w:r>
        <w:rPr>
          <w:rFonts w:ascii="宋体" w:hAnsi="宋体" w:eastAsia="宋体" w:cs="宋体"/>
          <w:b/>
          <w:bCs/>
          <w:color w:val="C04030"/>
          <w:spacing w:val="-14"/>
        </w:rPr>
        <w:t>MakeX</w:t>
      </w:r>
      <w:r>
        <w:rPr>
          <w:rFonts w:ascii="宋体" w:hAnsi="宋体" w:eastAsia="宋体" w:cs="宋体"/>
          <w:color w:val="C04030"/>
          <w:spacing w:val="-16"/>
        </w:rPr>
        <w:t xml:space="preserve"> </w:t>
      </w:r>
      <w:r>
        <w:rPr>
          <w:b/>
          <w:bCs/>
          <w:color w:val="C04030"/>
          <w:spacing w:val="-14"/>
        </w:rPr>
        <w:t>机器人挑战赛</w:t>
      </w:r>
    </w:p>
    <w:p w14:paraId="2EED8C00">
      <w:pPr>
        <w:spacing w:line="269" w:lineRule="auto"/>
        <w:rPr>
          <w:rFonts w:ascii="Arial"/>
          <w:sz w:val="21"/>
        </w:rPr>
      </w:pPr>
      <w:r>
        <w:drawing>
          <wp:anchor distT="0" distB="0" distL="0" distR="0" simplePos="0" relativeHeight="251746304" behindDoc="0" locked="0" layoutInCell="1" allowOverlap="1">
            <wp:simplePos x="0" y="0"/>
            <wp:positionH relativeFrom="column">
              <wp:posOffset>209550</wp:posOffset>
            </wp:positionH>
            <wp:positionV relativeFrom="paragraph">
              <wp:posOffset>114935</wp:posOffset>
            </wp:positionV>
            <wp:extent cx="4800600" cy="635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47"/>
                    <a:stretch>
                      <a:fillRect/>
                    </a:stretch>
                  </pic:blipFill>
                  <pic:spPr>
                    <a:xfrm>
                      <a:off x="0" y="0"/>
                      <a:ext cx="4800593" cy="6415"/>
                    </a:xfrm>
                    <a:prstGeom prst="rect">
                      <a:avLst/>
                    </a:prstGeom>
                  </pic:spPr>
                </pic:pic>
              </a:graphicData>
            </a:graphic>
          </wp:anchor>
        </w:drawing>
      </w:r>
    </w:p>
    <w:p w14:paraId="3AC767D8">
      <w:pPr>
        <w:pStyle w:val="2"/>
        <w:spacing w:before="68" w:line="366" w:lineRule="auto"/>
        <w:ind w:right="86" w:firstLine="480"/>
      </w:pPr>
      <w:r>
        <w:rPr>
          <w:spacing w:val="19"/>
        </w:rPr>
        <w:t>场地：包括地图以及场地边框内侧和上表面，不包括场地边框外表面、桌面、</w:t>
      </w:r>
      <w:r>
        <w:rPr>
          <w:spacing w:val="8"/>
        </w:rPr>
        <w:t xml:space="preserve"> </w:t>
      </w:r>
      <w:r>
        <w:rPr>
          <w:spacing w:val="21"/>
        </w:rPr>
        <w:t>地面等。</w:t>
      </w:r>
    </w:p>
    <w:p w14:paraId="5A551DDC">
      <w:pPr>
        <w:spacing w:line="1040" w:lineRule="exact"/>
        <w:ind w:firstLine="590"/>
      </w:pPr>
      <w:r>
        <w:rPr>
          <w:position w:val="-20"/>
        </w:rPr>
        <w:drawing>
          <wp:inline distT="0" distB="0" distL="0" distR="0">
            <wp:extent cx="4419600" cy="66040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48"/>
                    <a:stretch>
                      <a:fillRect/>
                    </a:stretch>
                  </pic:blipFill>
                  <pic:spPr>
                    <a:xfrm>
                      <a:off x="0" y="0"/>
                      <a:ext cx="4419653" cy="660424"/>
                    </a:xfrm>
                    <a:prstGeom prst="rect">
                      <a:avLst/>
                    </a:prstGeom>
                  </pic:spPr>
                </pic:pic>
              </a:graphicData>
            </a:graphic>
          </wp:inline>
        </w:drawing>
      </w:r>
    </w:p>
    <w:p w14:paraId="22DC5392">
      <w:pPr>
        <w:spacing w:line="328" w:lineRule="auto"/>
        <w:rPr>
          <w:rFonts w:ascii="Arial"/>
          <w:sz w:val="21"/>
        </w:rPr>
      </w:pPr>
    </w:p>
    <w:p w14:paraId="7851F258">
      <w:pPr>
        <w:pStyle w:val="2"/>
        <w:spacing w:before="68" w:line="235" w:lineRule="auto"/>
        <w:ind w:left="753"/>
      </w:pPr>
      <w:r>
        <w:rPr>
          <w:b/>
          <w:bCs/>
          <w:spacing w:val="8"/>
        </w:rPr>
        <w:t>初始状态</w:t>
      </w:r>
      <w:r>
        <w:rPr>
          <w:spacing w:val="8"/>
        </w:rPr>
        <w:t xml:space="preserve">               </w:t>
      </w:r>
      <w:r>
        <w:rPr>
          <w:color w:val="F02010"/>
          <w:spacing w:val="8"/>
          <w:position w:val="1"/>
        </w:rPr>
        <w:t xml:space="preserve">部分移出×            </w:t>
      </w:r>
      <w:r>
        <w:rPr>
          <w:b/>
          <w:bCs/>
          <w:color w:val="20B060"/>
          <w:spacing w:val="8"/>
        </w:rPr>
        <w:t>完全移出</w:t>
      </w:r>
      <w:r>
        <w:rPr>
          <w:color w:val="20B060"/>
          <w:spacing w:val="-15"/>
        </w:rPr>
        <w:t xml:space="preserve"> </w:t>
      </w:r>
      <w:r>
        <w:rPr>
          <w:b/>
          <w:bCs/>
          <w:color w:val="20B060"/>
          <w:spacing w:val="8"/>
        </w:rPr>
        <w:t>√</w:t>
      </w:r>
    </w:p>
    <w:p w14:paraId="35E9EA33">
      <w:pPr>
        <w:pStyle w:val="2"/>
        <w:spacing w:before="232" w:line="221" w:lineRule="auto"/>
        <w:ind w:left="2640"/>
        <w:rPr>
          <w:sz w:val="25"/>
          <w:szCs w:val="25"/>
        </w:rPr>
      </w:pPr>
      <w:r>
        <w:rPr>
          <w:spacing w:val="-9"/>
          <w:sz w:val="25"/>
          <w:szCs w:val="25"/>
        </w:rPr>
        <w:t xml:space="preserve">图4.4-3 </w:t>
      </w:r>
      <w:r>
        <w:rPr>
          <w:rFonts w:ascii="Arial" w:hAnsi="Arial" w:eastAsia="Arial" w:cs="Arial"/>
          <w:spacing w:val="-9"/>
          <w:sz w:val="25"/>
          <w:szCs w:val="25"/>
        </w:rPr>
        <w:t>M01</w:t>
      </w:r>
      <w:r>
        <w:rPr>
          <w:spacing w:val="-9"/>
          <w:sz w:val="25"/>
          <w:szCs w:val="25"/>
        </w:rPr>
        <w:t>任务得分判定图</w:t>
      </w:r>
    </w:p>
    <w:p w14:paraId="648DCF2C">
      <w:pPr>
        <w:pStyle w:val="2"/>
        <w:spacing w:before="279" w:line="222" w:lineRule="auto"/>
        <w:ind w:left="3"/>
        <w:rPr>
          <w:sz w:val="25"/>
          <w:szCs w:val="25"/>
        </w:rPr>
      </w:pPr>
      <w:r>
        <w:rPr>
          <w:rFonts w:ascii="宋体" w:hAnsi="宋体" w:eastAsia="宋体" w:cs="宋体"/>
          <w:b/>
          <w:bCs/>
          <w:color w:val="3060A0"/>
          <w:spacing w:val="-7"/>
          <w:sz w:val="25"/>
          <w:szCs w:val="25"/>
        </w:rPr>
        <w:t>M02</w:t>
      </w:r>
      <w:r>
        <w:rPr>
          <w:rFonts w:ascii="宋体" w:hAnsi="宋体" w:eastAsia="宋体" w:cs="宋体"/>
          <w:color w:val="3060A0"/>
          <w:spacing w:val="112"/>
          <w:sz w:val="25"/>
          <w:szCs w:val="25"/>
        </w:rPr>
        <w:t xml:space="preserve"> </w:t>
      </w:r>
      <w:r>
        <w:rPr>
          <w:b/>
          <w:bCs/>
          <w:color w:val="3060A0"/>
          <w:spacing w:val="-7"/>
          <w:sz w:val="25"/>
          <w:szCs w:val="25"/>
        </w:rPr>
        <w:t>收集芯片</w:t>
      </w:r>
    </w:p>
    <w:p w14:paraId="238CD284">
      <w:pPr>
        <w:pStyle w:val="2"/>
        <w:spacing w:before="127" w:line="221" w:lineRule="auto"/>
        <w:ind w:left="483"/>
        <w:rPr>
          <w:sz w:val="25"/>
          <w:szCs w:val="25"/>
        </w:rPr>
      </w:pPr>
      <w:r>
        <w:rPr>
          <w:b/>
          <w:bCs/>
          <w:spacing w:val="-13"/>
          <w:sz w:val="25"/>
          <w:szCs w:val="25"/>
        </w:rPr>
        <w:t>任务类型：</w:t>
      </w:r>
      <w:r>
        <w:rPr>
          <w:spacing w:val="-13"/>
          <w:sz w:val="25"/>
          <w:szCs w:val="25"/>
        </w:rPr>
        <w:t>独立任务</w:t>
      </w:r>
    </w:p>
    <w:p w14:paraId="7808E022">
      <w:pPr>
        <w:pStyle w:val="2"/>
        <w:spacing w:before="74" w:line="325" w:lineRule="auto"/>
        <w:ind w:right="2" w:firstLine="480"/>
        <w:jc w:val="both"/>
      </w:pPr>
      <w:r>
        <w:rPr>
          <w:spacing w:val="-12"/>
          <w:sz w:val="25"/>
          <w:szCs w:val="25"/>
        </w:rPr>
        <w:t>任务内容：制造中产生的废物废水需要净化处理，工厂的自动化运转也需要</w:t>
      </w:r>
      <w:r>
        <w:rPr>
          <w:spacing w:val="4"/>
          <w:sz w:val="25"/>
          <w:szCs w:val="25"/>
        </w:rPr>
        <w:t xml:space="preserve"> </w:t>
      </w:r>
      <w:r>
        <w:rPr>
          <w:spacing w:val="-1"/>
          <w:sz w:val="25"/>
          <w:szCs w:val="25"/>
        </w:rPr>
        <w:t>芯片的支持。机器人利用物流配送器(方块推离装置),获取有机晶体和量子芯</w:t>
      </w:r>
      <w:r>
        <w:rPr>
          <w:spacing w:val="18"/>
          <w:sz w:val="25"/>
          <w:szCs w:val="25"/>
        </w:rPr>
        <w:t xml:space="preserve"> </w:t>
      </w:r>
      <w:r>
        <w:rPr>
          <w:spacing w:val="-12"/>
          <w:sz w:val="25"/>
          <w:szCs w:val="25"/>
        </w:rPr>
        <w:t>片，分类处理生产过程中产生的污染物，利用物流配送器，对工厂的成品、污染</w:t>
      </w:r>
      <w:r>
        <w:rPr>
          <w:spacing w:val="6"/>
          <w:sz w:val="25"/>
          <w:szCs w:val="25"/>
        </w:rPr>
        <w:t xml:space="preserve"> </w:t>
      </w:r>
      <w:r>
        <w:rPr>
          <w:spacing w:val="25"/>
        </w:rPr>
        <w:t>物、芯片分类。</w:t>
      </w:r>
    </w:p>
    <w:p w14:paraId="3E3F5A25">
      <w:pPr>
        <w:pStyle w:val="2"/>
        <w:spacing w:before="2" w:line="318" w:lineRule="auto"/>
        <w:ind w:right="18" w:firstLine="480"/>
        <w:jc w:val="both"/>
        <w:rPr>
          <w:sz w:val="25"/>
          <w:szCs w:val="25"/>
        </w:rPr>
      </w:pPr>
      <w:r>
        <w:rPr>
          <w:spacing w:val="-12"/>
          <w:sz w:val="25"/>
          <w:szCs w:val="25"/>
        </w:rPr>
        <w:t>初始状态：物流配送器位于红蓝双方场地启动区的左上角。每个装置平台上</w:t>
      </w:r>
      <w:r>
        <w:rPr>
          <w:spacing w:val="7"/>
          <w:sz w:val="25"/>
          <w:szCs w:val="25"/>
        </w:rPr>
        <w:t xml:space="preserve"> </w:t>
      </w:r>
      <w:r>
        <w:rPr>
          <w:spacing w:val="-7"/>
          <w:sz w:val="25"/>
          <w:szCs w:val="25"/>
        </w:rPr>
        <w:t>都放置有一个黄色方块(黄色方块包括：黄色空白方块、黄色</w:t>
      </w:r>
      <w:r>
        <w:rPr>
          <w:rFonts w:ascii="宋体" w:hAnsi="宋体" w:eastAsia="宋体" w:cs="宋体"/>
          <w:spacing w:val="-7"/>
          <w:sz w:val="25"/>
          <w:szCs w:val="25"/>
        </w:rPr>
        <w:t>K</w:t>
      </w:r>
      <w:r>
        <w:rPr>
          <w:rFonts w:ascii="宋体" w:hAnsi="宋体" w:eastAsia="宋体" w:cs="宋体"/>
          <w:spacing w:val="-42"/>
          <w:sz w:val="25"/>
          <w:szCs w:val="25"/>
        </w:rPr>
        <w:t xml:space="preserve"> </w:t>
      </w:r>
      <w:r>
        <w:rPr>
          <w:spacing w:val="-7"/>
          <w:sz w:val="25"/>
          <w:szCs w:val="25"/>
        </w:rPr>
        <w:t>方块，黄色</w:t>
      </w:r>
      <w:r>
        <w:rPr>
          <w:rFonts w:ascii="宋体" w:hAnsi="宋体" w:eastAsia="宋体" w:cs="宋体"/>
          <w:spacing w:val="-7"/>
          <w:sz w:val="25"/>
          <w:szCs w:val="25"/>
        </w:rPr>
        <w:t>K</w:t>
      </w:r>
      <w:r>
        <w:rPr>
          <w:rFonts w:ascii="宋体" w:hAnsi="宋体" w:eastAsia="宋体" w:cs="宋体"/>
          <w:spacing w:val="-44"/>
          <w:sz w:val="25"/>
          <w:szCs w:val="25"/>
        </w:rPr>
        <w:t xml:space="preserve"> </w:t>
      </w:r>
      <w:r>
        <w:rPr>
          <w:spacing w:val="-7"/>
          <w:sz w:val="25"/>
          <w:szCs w:val="25"/>
        </w:rPr>
        <w:t>方</w:t>
      </w:r>
      <w:r>
        <w:rPr>
          <w:sz w:val="25"/>
          <w:szCs w:val="25"/>
        </w:rPr>
        <w:t xml:space="preserve"> </w:t>
      </w:r>
      <w:r>
        <w:rPr>
          <w:spacing w:val="-5"/>
          <w:sz w:val="25"/>
          <w:szCs w:val="25"/>
        </w:rPr>
        <w:t>块放置位置由红、蓝双方在比赛前自行决定)。</w:t>
      </w:r>
    </w:p>
    <w:p w14:paraId="646AB9E9">
      <w:pPr>
        <w:pStyle w:val="2"/>
        <w:tabs>
          <w:tab w:val="left" w:pos="160"/>
        </w:tabs>
        <w:spacing w:before="8" w:line="296" w:lineRule="auto"/>
        <w:ind w:firstLine="480"/>
        <w:jc w:val="both"/>
        <w:rPr>
          <w:sz w:val="25"/>
          <w:szCs w:val="25"/>
        </w:rPr>
      </w:pPr>
      <w:r>
        <w:rPr>
          <w:spacing w:val="-12"/>
          <w:sz w:val="25"/>
          <w:szCs w:val="25"/>
        </w:rPr>
        <w:t>物流配送器的方块放置平台有一个开放的面，朝向手动区域。物流配送器底</w:t>
      </w:r>
      <w:r>
        <w:rPr>
          <w:spacing w:val="5"/>
          <w:sz w:val="25"/>
          <w:szCs w:val="25"/>
        </w:rPr>
        <w:t xml:space="preserve"> </w:t>
      </w:r>
      <w:r>
        <w:rPr>
          <w:spacing w:val="-5"/>
          <w:sz w:val="25"/>
          <w:szCs w:val="25"/>
        </w:rPr>
        <w:t>座的两根双孔梁通过磁铁吸附并固定在地图上。物流配送器摆放位置如图所示</w:t>
      </w:r>
      <w:r>
        <w:rPr>
          <w:spacing w:val="15"/>
          <w:sz w:val="25"/>
          <w:szCs w:val="25"/>
        </w:rPr>
        <w:t xml:space="preserve"> </w:t>
      </w:r>
      <w:r>
        <w:rPr>
          <w:sz w:val="25"/>
          <w:szCs w:val="25"/>
        </w:rPr>
        <w:tab/>
      </w:r>
      <w:r>
        <w:rPr>
          <w:spacing w:val="3"/>
          <w:sz w:val="25"/>
          <w:szCs w:val="25"/>
        </w:rPr>
        <w:t>(以蓝方为例),地图上的磁条标识如图所示(标记为</w:t>
      </w:r>
      <w:r>
        <w:rPr>
          <w:rFonts w:ascii="Arial" w:hAnsi="Arial" w:eastAsia="Arial" w:cs="Arial"/>
          <w:spacing w:val="3"/>
          <w:sz w:val="25"/>
          <w:szCs w:val="25"/>
        </w:rPr>
        <w:t>a</w:t>
      </w:r>
      <w:r>
        <w:rPr>
          <w:rFonts w:ascii="宋体" w:hAnsi="宋体" w:eastAsia="宋体" w:cs="宋体"/>
          <w:spacing w:val="3"/>
          <w:sz w:val="25"/>
          <w:szCs w:val="25"/>
        </w:rPr>
        <w:t>、</w:t>
      </w:r>
      <w:r>
        <w:rPr>
          <w:rFonts w:ascii="Arial" w:hAnsi="Arial" w:eastAsia="Arial" w:cs="Arial"/>
          <w:spacing w:val="3"/>
          <w:sz w:val="25"/>
          <w:szCs w:val="25"/>
        </w:rPr>
        <w:t>b</w:t>
      </w:r>
      <w:r>
        <w:rPr>
          <w:rFonts w:ascii="宋体" w:hAnsi="宋体" w:eastAsia="宋体" w:cs="宋体"/>
          <w:spacing w:val="3"/>
          <w:sz w:val="25"/>
          <w:szCs w:val="25"/>
        </w:rPr>
        <w:t>、</w:t>
      </w:r>
      <w:r>
        <w:rPr>
          <w:rFonts w:ascii="Arial" w:hAnsi="Arial" w:eastAsia="Arial" w:cs="Arial"/>
          <w:spacing w:val="3"/>
          <w:sz w:val="25"/>
          <w:szCs w:val="25"/>
        </w:rPr>
        <w:t xml:space="preserve">c),    </w:t>
      </w:r>
      <w:r>
        <w:rPr>
          <w:spacing w:val="3"/>
          <w:sz w:val="25"/>
          <w:szCs w:val="25"/>
        </w:rPr>
        <w:t>物</w:t>
      </w:r>
      <w:r>
        <w:rPr>
          <w:spacing w:val="2"/>
          <w:sz w:val="25"/>
          <w:szCs w:val="25"/>
        </w:rPr>
        <w:t>流配送器</w:t>
      </w:r>
      <w:r>
        <w:rPr>
          <w:sz w:val="25"/>
          <w:szCs w:val="25"/>
        </w:rPr>
        <w:t xml:space="preserve"> </w:t>
      </w:r>
      <w:r>
        <w:rPr>
          <w:spacing w:val="-5"/>
          <w:sz w:val="25"/>
          <w:szCs w:val="25"/>
        </w:rPr>
        <w:t>底座上的圆磁片标识如下图(标记为</w:t>
      </w:r>
      <w:r>
        <w:rPr>
          <w:rFonts w:ascii="Times New Roman" w:hAnsi="Times New Roman" w:eastAsia="Times New Roman" w:cs="Times New Roman"/>
          <w:spacing w:val="-5"/>
          <w:sz w:val="25"/>
          <w:szCs w:val="25"/>
        </w:rPr>
        <w:t>A</w:t>
      </w:r>
      <w:r>
        <w:rPr>
          <w:rFonts w:ascii="Times New Roman" w:hAnsi="Times New Roman" w:eastAsia="Times New Roman" w:cs="Times New Roman"/>
          <w:spacing w:val="-35"/>
          <w:sz w:val="25"/>
          <w:szCs w:val="25"/>
        </w:rPr>
        <w:t xml:space="preserve"> </w:t>
      </w:r>
      <w:r>
        <w:rPr>
          <w:rFonts w:ascii="宋体" w:hAnsi="宋体" w:eastAsia="宋体" w:cs="宋体"/>
          <w:spacing w:val="-5"/>
          <w:sz w:val="25"/>
          <w:szCs w:val="25"/>
        </w:rPr>
        <w:t>、</w:t>
      </w:r>
      <w:r>
        <w:rPr>
          <w:rFonts w:ascii="Times New Roman" w:hAnsi="Times New Roman" w:eastAsia="Times New Roman" w:cs="Times New Roman"/>
          <w:spacing w:val="-5"/>
          <w:sz w:val="25"/>
          <w:szCs w:val="25"/>
        </w:rPr>
        <w:t>B</w:t>
      </w:r>
      <w:r>
        <w:rPr>
          <w:rFonts w:ascii="Times New Roman" w:hAnsi="Times New Roman" w:eastAsia="Times New Roman" w:cs="Times New Roman"/>
          <w:spacing w:val="-35"/>
          <w:sz w:val="25"/>
          <w:szCs w:val="25"/>
        </w:rPr>
        <w:t xml:space="preserve"> </w:t>
      </w:r>
      <w:r>
        <w:rPr>
          <w:rFonts w:ascii="宋体" w:hAnsi="宋体" w:eastAsia="宋体" w:cs="宋体"/>
          <w:spacing w:val="-5"/>
          <w:sz w:val="25"/>
          <w:szCs w:val="25"/>
        </w:rPr>
        <w:t>、</w:t>
      </w:r>
      <w:r>
        <w:rPr>
          <w:rFonts w:ascii="Times New Roman" w:hAnsi="Times New Roman" w:eastAsia="Times New Roman" w:cs="Times New Roman"/>
          <w:spacing w:val="-5"/>
          <w:sz w:val="25"/>
          <w:szCs w:val="25"/>
        </w:rPr>
        <w:t>C),</w:t>
      </w:r>
      <w:r>
        <w:rPr>
          <w:rFonts w:ascii="Times New Roman" w:hAnsi="Times New Roman" w:eastAsia="Times New Roman" w:cs="Times New Roman"/>
          <w:spacing w:val="23"/>
          <w:w w:val="101"/>
          <w:sz w:val="25"/>
          <w:szCs w:val="25"/>
        </w:rPr>
        <w:t xml:space="preserve">  </w:t>
      </w:r>
      <w:r>
        <w:rPr>
          <w:spacing w:val="-5"/>
          <w:sz w:val="25"/>
          <w:szCs w:val="25"/>
        </w:rPr>
        <w:t>其中，圆磁片</w:t>
      </w:r>
      <w:r>
        <w:rPr>
          <w:rFonts w:ascii="Times New Roman" w:hAnsi="Times New Roman" w:eastAsia="Times New Roman" w:cs="Times New Roman"/>
          <w:spacing w:val="-5"/>
          <w:sz w:val="25"/>
          <w:szCs w:val="25"/>
        </w:rPr>
        <w:t xml:space="preserve">A </w:t>
      </w:r>
      <w:r>
        <w:rPr>
          <w:spacing w:val="-5"/>
          <w:sz w:val="25"/>
          <w:szCs w:val="25"/>
        </w:rPr>
        <w:t>需放</w:t>
      </w:r>
      <w:r>
        <w:rPr>
          <w:spacing w:val="-6"/>
          <w:sz w:val="25"/>
          <w:szCs w:val="25"/>
        </w:rPr>
        <w:t>置于磁条</w:t>
      </w:r>
      <w:r>
        <w:rPr>
          <w:sz w:val="25"/>
          <w:szCs w:val="25"/>
        </w:rPr>
        <w:t xml:space="preserve"> </w:t>
      </w:r>
      <w:r>
        <w:rPr>
          <w:rFonts w:ascii="宋体" w:hAnsi="宋体" w:eastAsia="宋体" w:cs="宋体"/>
          <w:spacing w:val="-2"/>
          <w:sz w:val="25"/>
          <w:szCs w:val="25"/>
        </w:rPr>
        <w:t>a</w:t>
      </w:r>
      <w:r>
        <w:rPr>
          <w:rFonts w:ascii="宋体" w:hAnsi="宋体" w:eastAsia="宋体" w:cs="宋体"/>
          <w:spacing w:val="-29"/>
          <w:sz w:val="25"/>
          <w:szCs w:val="25"/>
        </w:rPr>
        <w:t xml:space="preserve"> </w:t>
      </w:r>
      <w:r>
        <w:rPr>
          <w:spacing w:val="-2"/>
          <w:sz w:val="25"/>
          <w:szCs w:val="25"/>
        </w:rPr>
        <w:t>上标注的红点，圆磁片</w:t>
      </w:r>
      <w:r>
        <w:rPr>
          <w:rFonts w:ascii="宋体" w:hAnsi="宋体" w:eastAsia="宋体" w:cs="宋体"/>
          <w:spacing w:val="-2"/>
          <w:sz w:val="25"/>
          <w:szCs w:val="25"/>
        </w:rPr>
        <w:t>B</w:t>
      </w:r>
      <w:r>
        <w:rPr>
          <w:rFonts w:ascii="宋体" w:hAnsi="宋体" w:eastAsia="宋体" w:cs="宋体"/>
          <w:spacing w:val="-36"/>
          <w:sz w:val="25"/>
          <w:szCs w:val="25"/>
        </w:rPr>
        <w:t xml:space="preserve"> </w:t>
      </w:r>
      <w:r>
        <w:rPr>
          <w:spacing w:val="-2"/>
          <w:sz w:val="25"/>
          <w:szCs w:val="25"/>
        </w:rPr>
        <w:t>放置于磁条</w:t>
      </w:r>
      <w:r>
        <w:rPr>
          <w:rFonts w:ascii="宋体" w:hAnsi="宋体" w:eastAsia="宋体" w:cs="宋体"/>
          <w:spacing w:val="-2"/>
          <w:sz w:val="25"/>
          <w:szCs w:val="25"/>
        </w:rPr>
        <w:t>b</w:t>
      </w:r>
      <w:r>
        <w:rPr>
          <w:rFonts w:ascii="宋体" w:hAnsi="宋体" w:eastAsia="宋体" w:cs="宋体"/>
          <w:spacing w:val="-45"/>
          <w:sz w:val="25"/>
          <w:szCs w:val="25"/>
        </w:rPr>
        <w:t xml:space="preserve"> </w:t>
      </w:r>
      <w:r>
        <w:rPr>
          <w:spacing w:val="-2"/>
          <w:sz w:val="25"/>
          <w:szCs w:val="25"/>
        </w:rPr>
        <w:t>上</w:t>
      </w:r>
      <w:r>
        <w:rPr>
          <w:spacing w:val="-3"/>
          <w:sz w:val="25"/>
          <w:szCs w:val="25"/>
        </w:rPr>
        <w:t>，圆磁片</w:t>
      </w:r>
      <w:r>
        <w:rPr>
          <w:rFonts w:ascii="宋体" w:hAnsi="宋体" w:eastAsia="宋体" w:cs="宋体"/>
          <w:spacing w:val="-3"/>
          <w:sz w:val="25"/>
          <w:szCs w:val="25"/>
        </w:rPr>
        <w:t>C</w:t>
      </w:r>
      <w:r>
        <w:rPr>
          <w:rFonts w:ascii="宋体" w:hAnsi="宋体" w:eastAsia="宋体" w:cs="宋体"/>
          <w:spacing w:val="-22"/>
          <w:sz w:val="25"/>
          <w:szCs w:val="25"/>
        </w:rPr>
        <w:t xml:space="preserve"> </w:t>
      </w:r>
      <w:r>
        <w:rPr>
          <w:spacing w:val="-3"/>
          <w:sz w:val="25"/>
          <w:szCs w:val="25"/>
        </w:rPr>
        <w:t>放置于磁条</w:t>
      </w:r>
      <w:r>
        <w:rPr>
          <w:rFonts w:ascii="宋体" w:hAnsi="宋体" w:eastAsia="宋体" w:cs="宋体"/>
          <w:spacing w:val="-3"/>
          <w:sz w:val="25"/>
          <w:szCs w:val="25"/>
        </w:rPr>
        <w:t>c</w:t>
      </w:r>
      <w:r>
        <w:rPr>
          <w:rFonts w:ascii="宋体" w:hAnsi="宋体" w:eastAsia="宋体" w:cs="宋体"/>
          <w:spacing w:val="-45"/>
          <w:sz w:val="25"/>
          <w:szCs w:val="25"/>
        </w:rPr>
        <w:t xml:space="preserve"> </w:t>
      </w:r>
      <w:r>
        <w:rPr>
          <w:spacing w:val="-3"/>
          <w:sz w:val="25"/>
          <w:szCs w:val="25"/>
        </w:rPr>
        <w:t>上。</w:t>
      </w:r>
    </w:p>
    <w:p w14:paraId="3A676DB8">
      <w:pPr>
        <w:spacing w:before="146" w:line="3560" w:lineRule="exact"/>
        <w:ind w:firstLine="360"/>
      </w:pPr>
      <w:r>
        <w:drawing>
          <wp:anchor distT="0" distB="0" distL="0" distR="0" simplePos="0" relativeHeight="251743232" behindDoc="0" locked="0" layoutInCell="1" allowOverlap="1">
            <wp:simplePos x="0" y="0"/>
            <wp:positionH relativeFrom="column">
              <wp:posOffset>2692400</wp:posOffset>
            </wp:positionH>
            <wp:positionV relativeFrom="paragraph">
              <wp:posOffset>92075</wp:posOffset>
            </wp:positionV>
            <wp:extent cx="2298700" cy="224790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49"/>
                    <a:stretch>
                      <a:fillRect/>
                    </a:stretch>
                  </pic:blipFill>
                  <pic:spPr>
                    <a:xfrm>
                      <a:off x="0" y="0"/>
                      <a:ext cx="2298652" cy="2247859"/>
                    </a:xfrm>
                    <a:prstGeom prst="rect">
                      <a:avLst/>
                    </a:prstGeom>
                  </pic:spPr>
                </pic:pic>
              </a:graphicData>
            </a:graphic>
          </wp:anchor>
        </w:drawing>
      </w:r>
      <w:r>
        <w:rPr>
          <w:position w:val="-71"/>
        </w:rPr>
        <w:drawing>
          <wp:inline distT="0" distB="0" distL="0" distR="0">
            <wp:extent cx="2374265" cy="225996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50"/>
                    <a:stretch>
                      <a:fillRect/>
                    </a:stretch>
                  </pic:blipFill>
                  <pic:spPr>
                    <a:xfrm>
                      <a:off x="0" y="0"/>
                      <a:ext cx="2374885" cy="2260584"/>
                    </a:xfrm>
                    <a:prstGeom prst="rect">
                      <a:avLst/>
                    </a:prstGeom>
                  </pic:spPr>
                </pic:pic>
              </a:graphicData>
            </a:graphic>
          </wp:inline>
        </w:drawing>
      </w:r>
    </w:p>
    <w:p w14:paraId="2E1F9C0F">
      <w:pPr>
        <w:spacing w:line="3560" w:lineRule="exact"/>
        <w:sectPr>
          <w:footerReference r:id="rId29" w:type="default"/>
          <w:pgSz w:w="11910" w:h="16840"/>
          <w:pgMar w:top="400" w:right="1778" w:bottom="1190" w:left="1769" w:header="0" w:footer="917" w:gutter="0"/>
          <w:cols w:space="720" w:num="1"/>
        </w:sectPr>
      </w:pPr>
    </w:p>
    <w:p w14:paraId="6FF45D13">
      <w:pPr>
        <w:spacing w:line="471" w:lineRule="auto"/>
        <w:rPr>
          <w:rFonts w:ascii="Arial"/>
          <w:sz w:val="21"/>
        </w:rPr>
      </w:pPr>
      <w:r>
        <w:drawing>
          <wp:anchor distT="0" distB="0" distL="0" distR="0" simplePos="0" relativeHeight="251748352" behindDoc="0" locked="0" layoutInCell="1" allowOverlap="1">
            <wp:simplePos x="0" y="0"/>
            <wp:positionH relativeFrom="column">
              <wp:posOffset>1600200</wp:posOffset>
            </wp:positionH>
            <wp:positionV relativeFrom="paragraph">
              <wp:posOffset>254000</wp:posOffset>
            </wp:positionV>
            <wp:extent cx="2057400" cy="425450"/>
            <wp:effectExtent l="0" t="0" r="0" b="0"/>
            <wp:wrapNone/>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51"/>
                    <a:stretch>
                      <a:fillRect/>
                    </a:stretch>
                  </pic:blipFill>
                  <pic:spPr>
                    <a:xfrm>
                      <a:off x="0" y="0"/>
                      <a:ext cx="2057397" cy="425383"/>
                    </a:xfrm>
                    <a:prstGeom prst="rect">
                      <a:avLst/>
                    </a:prstGeom>
                  </pic:spPr>
                </pic:pic>
              </a:graphicData>
            </a:graphic>
          </wp:anchor>
        </w:drawing>
      </w:r>
    </w:p>
    <w:p w14:paraId="607F675C">
      <w:pPr>
        <w:pStyle w:val="2"/>
        <w:spacing w:before="72" w:line="222" w:lineRule="auto"/>
        <w:ind w:left="3"/>
        <w:rPr>
          <w:sz w:val="22"/>
          <w:szCs w:val="22"/>
        </w:rPr>
      </w:pPr>
      <w:r>
        <w:pict>
          <v:shape id="_x0000_s1071" o:spid="_x0000_s1071" o:spt="202" type="#_x0000_t202" style="position:absolute;left:0pt;margin-left:378.1pt;margin-top:2.5pt;height:15.2pt;width:39.05pt;z-index:251749376;mso-width-relative:page;mso-height-relative:page;" filled="f" stroked="f" coordsize="21600,21600">
            <v:path/>
            <v:fill on="f" focussize="0,0"/>
            <v:stroke on="f"/>
            <v:imagedata o:title=""/>
            <o:lock v:ext="edit" aspectratio="f"/>
            <v:textbox inset="0mm,0mm,0mm,0mm">
              <w:txbxContent>
                <w:p w14:paraId="33C2BCD1">
                  <w:pPr>
                    <w:pStyle w:val="2"/>
                    <w:spacing w:before="19" w:line="221" w:lineRule="auto"/>
                    <w:jc w:val="right"/>
                    <w:rPr>
                      <w:sz w:val="22"/>
                      <w:szCs w:val="22"/>
                    </w:rPr>
                  </w:pPr>
                  <w:r>
                    <w:rPr>
                      <w:b/>
                      <w:bCs/>
                      <w:color w:val="C04030"/>
                      <w:spacing w:val="-18"/>
                      <w:w w:val="89"/>
                      <w:sz w:val="22"/>
                      <w:szCs w:val="22"/>
                    </w:rPr>
                    <w:t>全芯</w:t>
                  </w:r>
                  <w:r>
                    <w:rPr>
                      <w:b/>
                      <w:bCs/>
                      <w:color w:val="C04030"/>
                      <w:spacing w:val="-17"/>
                      <w:w w:val="89"/>
                      <w:sz w:val="22"/>
                      <w:szCs w:val="22"/>
                    </w:rPr>
                    <w:t>征</w:t>
                  </w:r>
                  <w:r>
                    <w:rPr>
                      <w:b/>
                      <w:bCs/>
                      <w:color w:val="C04030"/>
                      <w:spacing w:val="-7"/>
                      <w:w w:val="89"/>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4FBC6043">
      <w:pPr>
        <w:spacing w:line="347" w:lineRule="auto"/>
        <w:rPr>
          <w:rFonts w:ascii="Arial"/>
          <w:sz w:val="21"/>
        </w:rPr>
      </w:pPr>
      <w:r>
        <w:drawing>
          <wp:anchor distT="0" distB="0" distL="0" distR="0" simplePos="0" relativeHeight="251750400" behindDoc="0" locked="0" layoutInCell="1" allowOverlap="1">
            <wp:simplePos x="0" y="0"/>
            <wp:positionH relativeFrom="column">
              <wp:posOffset>196850</wp:posOffset>
            </wp:positionH>
            <wp:positionV relativeFrom="paragraph">
              <wp:posOffset>107315</wp:posOffset>
            </wp:positionV>
            <wp:extent cx="4832350" cy="1270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52"/>
                    <a:stretch>
                      <a:fillRect/>
                    </a:stretch>
                  </pic:blipFill>
                  <pic:spPr>
                    <a:xfrm>
                      <a:off x="0" y="0"/>
                      <a:ext cx="4832358" cy="12726"/>
                    </a:xfrm>
                    <a:prstGeom prst="rect">
                      <a:avLst/>
                    </a:prstGeom>
                  </pic:spPr>
                </pic:pic>
              </a:graphicData>
            </a:graphic>
          </wp:anchor>
        </w:drawing>
      </w:r>
    </w:p>
    <w:p w14:paraId="5EF8ED0B">
      <w:pPr>
        <w:spacing w:line="3010" w:lineRule="exact"/>
        <w:ind w:firstLine="529"/>
      </w:pPr>
      <w:r>
        <w:rPr>
          <w:position w:val="-60"/>
        </w:rPr>
        <w:drawing>
          <wp:inline distT="0" distB="0" distL="0" distR="0">
            <wp:extent cx="4508500" cy="191071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53"/>
                    <a:stretch>
                      <a:fillRect/>
                    </a:stretch>
                  </pic:blipFill>
                  <pic:spPr>
                    <a:xfrm>
                      <a:off x="0" y="0"/>
                      <a:ext cx="4508517" cy="1911338"/>
                    </a:xfrm>
                    <a:prstGeom prst="rect">
                      <a:avLst/>
                    </a:prstGeom>
                  </pic:spPr>
                </pic:pic>
              </a:graphicData>
            </a:graphic>
          </wp:inline>
        </w:drawing>
      </w:r>
    </w:p>
    <w:p w14:paraId="0589BE71">
      <w:pPr>
        <w:pStyle w:val="2"/>
        <w:spacing w:before="142" w:line="234" w:lineRule="auto"/>
        <w:ind w:left="752"/>
        <w:rPr>
          <w:sz w:val="14"/>
          <w:szCs w:val="14"/>
        </w:rPr>
      </w:pPr>
      <w:r>
        <w:rPr>
          <w:b/>
          <w:bCs/>
          <w:spacing w:val="3"/>
          <w:sz w:val="14"/>
          <w:szCs w:val="14"/>
        </w:rPr>
        <w:t>物流配送器侧视图1</w:t>
      </w:r>
      <w:r>
        <w:rPr>
          <w:spacing w:val="3"/>
          <w:sz w:val="14"/>
          <w:szCs w:val="14"/>
        </w:rPr>
        <w:t xml:space="preserve">                   </w:t>
      </w:r>
      <w:r>
        <w:rPr>
          <w:spacing w:val="2"/>
          <w:sz w:val="14"/>
          <w:szCs w:val="14"/>
        </w:rPr>
        <w:t xml:space="preserve">      </w:t>
      </w:r>
      <w:r>
        <w:rPr>
          <w:b/>
          <w:bCs/>
          <w:spacing w:val="2"/>
          <w:sz w:val="14"/>
          <w:szCs w:val="14"/>
        </w:rPr>
        <w:t>物流配送器侧视图2</w:t>
      </w:r>
      <w:r>
        <w:rPr>
          <w:spacing w:val="5"/>
          <w:sz w:val="14"/>
          <w:szCs w:val="14"/>
        </w:rPr>
        <w:t xml:space="preserve">             </w:t>
      </w:r>
      <w:r>
        <w:rPr>
          <w:b/>
          <w:bCs/>
          <w:spacing w:val="2"/>
          <w:position w:val="1"/>
          <w:sz w:val="14"/>
          <w:szCs w:val="14"/>
        </w:rPr>
        <w:t>蓝方地图磁条标识</w:t>
      </w:r>
    </w:p>
    <w:p w14:paraId="39107B12">
      <w:pPr>
        <w:pStyle w:val="2"/>
        <w:spacing w:before="197" w:line="221" w:lineRule="auto"/>
        <w:ind w:left="2380"/>
        <w:rPr>
          <w:sz w:val="25"/>
          <w:szCs w:val="25"/>
        </w:rPr>
      </w:pPr>
      <w:r>
        <w:rPr>
          <w:spacing w:val="-11"/>
          <w:sz w:val="25"/>
          <w:szCs w:val="25"/>
        </w:rPr>
        <w:t>图4.4-4</w:t>
      </w:r>
      <w:r>
        <w:rPr>
          <w:spacing w:val="47"/>
          <w:sz w:val="25"/>
          <w:szCs w:val="25"/>
        </w:rPr>
        <w:t xml:space="preserve"> </w:t>
      </w:r>
      <w:r>
        <w:rPr>
          <w:rFonts w:ascii="宋体" w:hAnsi="宋体" w:eastAsia="宋体" w:cs="宋体"/>
          <w:spacing w:val="-11"/>
          <w:sz w:val="25"/>
          <w:szCs w:val="25"/>
        </w:rPr>
        <w:t xml:space="preserve">M03 </w:t>
      </w:r>
      <w:r>
        <w:rPr>
          <w:spacing w:val="-11"/>
          <w:sz w:val="25"/>
          <w:szCs w:val="25"/>
        </w:rPr>
        <w:t>任务初始位置示意图</w:t>
      </w:r>
    </w:p>
    <w:p w14:paraId="75790863">
      <w:pPr>
        <w:pStyle w:val="2"/>
        <w:spacing w:before="280" w:line="213" w:lineRule="auto"/>
        <w:ind w:left="463"/>
        <w:rPr>
          <w:sz w:val="25"/>
          <w:szCs w:val="25"/>
        </w:rPr>
      </w:pPr>
      <w:r>
        <w:rPr>
          <w:b/>
          <w:bCs/>
          <w:spacing w:val="-6"/>
          <w:sz w:val="25"/>
          <w:szCs w:val="25"/>
        </w:rPr>
        <w:t>任务分值：</w:t>
      </w:r>
      <w:r>
        <w:rPr>
          <w:spacing w:val="-6"/>
          <w:sz w:val="25"/>
          <w:szCs w:val="25"/>
        </w:rPr>
        <w:t>每成功从高台上移出一个黄色方块，计20分；</w:t>
      </w:r>
    </w:p>
    <w:p w14:paraId="4280605D">
      <w:pPr>
        <w:pStyle w:val="2"/>
        <w:spacing w:before="149" w:line="222" w:lineRule="auto"/>
        <w:ind w:left="463"/>
        <w:rPr>
          <w:sz w:val="22"/>
          <w:szCs w:val="22"/>
        </w:rPr>
      </w:pPr>
      <w:r>
        <w:rPr>
          <w:b/>
          <w:bCs/>
          <w:spacing w:val="11"/>
          <w:sz w:val="22"/>
          <w:szCs w:val="22"/>
        </w:rPr>
        <w:t>得分判定：</w:t>
      </w:r>
      <w:r>
        <w:rPr>
          <w:spacing w:val="11"/>
          <w:sz w:val="22"/>
          <w:szCs w:val="22"/>
        </w:rPr>
        <w:t xml:space="preserve"> 自动控制阶段结束后的计分时刻：</w:t>
      </w:r>
    </w:p>
    <w:p w14:paraId="1CD1AAB0">
      <w:pPr>
        <w:pStyle w:val="2"/>
        <w:spacing w:before="178" w:line="213" w:lineRule="auto"/>
        <w:ind w:left="460"/>
        <w:rPr>
          <w:sz w:val="22"/>
          <w:szCs w:val="22"/>
        </w:rPr>
      </w:pPr>
      <w:r>
        <w:rPr>
          <w:rFonts w:ascii="Times New Roman" w:hAnsi="Times New Roman" w:eastAsia="Times New Roman" w:cs="Times New Roman"/>
          <w:spacing w:val="15"/>
          <w:sz w:val="22"/>
          <w:szCs w:val="22"/>
        </w:rPr>
        <w:t xml:space="preserve">a. </w:t>
      </w:r>
      <w:r>
        <w:rPr>
          <w:spacing w:val="15"/>
          <w:sz w:val="22"/>
          <w:szCs w:val="22"/>
        </w:rPr>
        <w:t>黄色方块垂直投影完全位于手动任务区内；</w:t>
      </w:r>
    </w:p>
    <w:p w14:paraId="5A1170DE">
      <w:pPr>
        <w:pStyle w:val="2"/>
        <w:spacing w:before="156" w:line="213" w:lineRule="auto"/>
        <w:ind w:left="460"/>
        <w:rPr>
          <w:sz w:val="22"/>
          <w:szCs w:val="22"/>
        </w:rPr>
      </w:pPr>
      <w:r>
        <w:rPr>
          <w:rFonts w:ascii="宋体" w:hAnsi="宋体" w:eastAsia="宋体" w:cs="宋体"/>
          <w:spacing w:val="15"/>
          <w:sz w:val="22"/>
          <w:szCs w:val="22"/>
        </w:rPr>
        <w:t>b.</w:t>
      </w:r>
      <w:r>
        <w:rPr>
          <w:spacing w:val="15"/>
          <w:sz w:val="22"/>
          <w:szCs w:val="22"/>
        </w:rPr>
        <w:t>黄色方块与方块推离装置无直接接触；</w:t>
      </w:r>
    </w:p>
    <w:p w14:paraId="7FF3F112">
      <w:pPr>
        <w:pStyle w:val="2"/>
        <w:spacing w:before="166" w:line="213" w:lineRule="auto"/>
        <w:ind w:left="460"/>
        <w:rPr>
          <w:sz w:val="22"/>
          <w:szCs w:val="22"/>
        </w:rPr>
      </w:pPr>
      <w:r>
        <w:rPr>
          <w:rFonts w:ascii="Arial" w:hAnsi="Arial" w:eastAsia="Arial" w:cs="Arial"/>
          <w:spacing w:val="15"/>
          <w:sz w:val="22"/>
          <w:szCs w:val="22"/>
        </w:rPr>
        <w:t>c.</w:t>
      </w:r>
      <w:r>
        <w:rPr>
          <w:rFonts w:ascii="Arial" w:hAnsi="Arial" w:eastAsia="Arial" w:cs="Arial"/>
          <w:spacing w:val="-34"/>
          <w:sz w:val="22"/>
          <w:szCs w:val="22"/>
        </w:rPr>
        <w:t xml:space="preserve"> </w:t>
      </w:r>
      <w:r>
        <w:rPr>
          <w:spacing w:val="15"/>
          <w:sz w:val="22"/>
          <w:szCs w:val="22"/>
        </w:rPr>
        <w:t>黄色方块与机器人无直接接触；</w:t>
      </w:r>
    </w:p>
    <w:p w14:paraId="383D5F82">
      <w:pPr>
        <w:pStyle w:val="2"/>
        <w:spacing w:before="136" w:line="213" w:lineRule="auto"/>
        <w:ind w:left="460"/>
        <w:rPr>
          <w:sz w:val="25"/>
          <w:szCs w:val="25"/>
        </w:rPr>
      </w:pPr>
      <w:r>
        <w:rPr>
          <w:rFonts w:ascii="Times New Roman" w:hAnsi="Times New Roman" w:eastAsia="Times New Roman" w:cs="Times New Roman"/>
          <w:spacing w:val="-10"/>
          <w:sz w:val="25"/>
          <w:szCs w:val="25"/>
        </w:rPr>
        <w:t>d.</w:t>
      </w:r>
      <w:r>
        <w:rPr>
          <w:rFonts w:ascii="Times New Roman" w:hAnsi="Times New Roman" w:eastAsia="Times New Roman" w:cs="Times New Roman"/>
          <w:spacing w:val="-25"/>
          <w:sz w:val="25"/>
          <w:szCs w:val="25"/>
        </w:rPr>
        <w:t xml:space="preserve"> </w:t>
      </w:r>
      <w:r>
        <w:rPr>
          <w:spacing w:val="-10"/>
          <w:sz w:val="25"/>
          <w:szCs w:val="25"/>
        </w:rPr>
        <w:t>方块推离装置保持直立状态；</w:t>
      </w:r>
    </w:p>
    <w:p w14:paraId="68AC9E2F">
      <w:pPr>
        <w:pStyle w:val="2"/>
        <w:spacing w:before="122" w:line="213" w:lineRule="auto"/>
        <w:ind w:left="460"/>
        <w:rPr>
          <w:sz w:val="25"/>
          <w:szCs w:val="25"/>
        </w:rPr>
      </w:pPr>
      <w:r>
        <w:rPr>
          <w:spacing w:val="-6"/>
          <w:sz w:val="25"/>
          <w:szCs w:val="25"/>
        </w:rPr>
        <w:t>以上判定均满足，则对应的黄色方块得分。</w:t>
      </w:r>
    </w:p>
    <w:p w14:paraId="1702A06A">
      <w:pPr>
        <w:pStyle w:val="2"/>
        <w:spacing w:before="139" w:line="222" w:lineRule="auto"/>
        <w:ind w:left="3"/>
        <w:rPr>
          <w:sz w:val="25"/>
          <w:szCs w:val="25"/>
        </w:rPr>
      </w:pPr>
      <w:r>
        <w:rPr>
          <w:rFonts w:ascii="宋体" w:hAnsi="宋体" w:eastAsia="宋体" w:cs="宋体"/>
          <w:b/>
          <w:bCs/>
          <w:color w:val="2070A0"/>
          <w:spacing w:val="-6"/>
          <w:sz w:val="25"/>
          <w:szCs w:val="25"/>
        </w:rPr>
        <w:t>M0</w:t>
      </w:r>
      <w:r>
        <w:rPr>
          <w:rFonts w:ascii="宋体" w:hAnsi="宋体" w:eastAsia="宋体" w:cs="宋体"/>
          <w:color w:val="2070A0"/>
          <w:spacing w:val="-23"/>
          <w:sz w:val="25"/>
          <w:szCs w:val="25"/>
        </w:rPr>
        <w:t xml:space="preserve"> </w:t>
      </w:r>
      <w:r>
        <w:rPr>
          <w:rFonts w:ascii="宋体" w:hAnsi="宋体" w:eastAsia="宋体" w:cs="宋体"/>
          <w:b/>
          <w:bCs/>
          <w:color w:val="3060A0"/>
          <w:spacing w:val="-6"/>
          <w:sz w:val="25"/>
          <w:szCs w:val="25"/>
        </w:rPr>
        <w:t>3</w:t>
      </w:r>
      <w:r>
        <w:rPr>
          <w:rFonts w:ascii="宋体" w:hAnsi="宋体" w:eastAsia="宋体" w:cs="宋体"/>
          <w:color w:val="3060A0"/>
          <w:spacing w:val="24"/>
          <w:sz w:val="25"/>
          <w:szCs w:val="25"/>
        </w:rPr>
        <w:t xml:space="preserve"> </w:t>
      </w:r>
      <w:r>
        <w:rPr>
          <w:b/>
          <w:bCs/>
          <w:color w:val="3060A0"/>
          <w:spacing w:val="-6"/>
          <w:sz w:val="25"/>
          <w:szCs w:val="25"/>
        </w:rPr>
        <w:t>光子传输</w:t>
      </w:r>
    </w:p>
    <w:p w14:paraId="0D5158C1">
      <w:pPr>
        <w:pStyle w:val="2"/>
        <w:spacing w:before="119" w:line="221" w:lineRule="auto"/>
        <w:ind w:left="463"/>
        <w:rPr>
          <w:sz w:val="25"/>
          <w:szCs w:val="25"/>
        </w:rPr>
      </w:pPr>
      <w:r>
        <w:rPr>
          <w:b/>
          <w:bCs/>
          <w:spacing w:val="-10"/>
          <w:sz w:val="25"/>
          <w:szCs w:val="25"/>
        </w:rPr>
        <w:t>任务类型：</w:t>
      </w:r>
      <w:r>
        <w:rPr>
          <w:spacing w:val="-10"/>
          <w:sz w:val="25"/>
          <w:szCs w:val="25"/>
        </w:rPr>
        <w:t>独立任务</w:t>
      </w:r>
    </w:p>
    <w:p w14:paraId="697ABDEF">
      <w:pPr>
        <w:pStyle w:val="2"/>
        <w:spacing w:before="114" w:line="310" w:lineRule="auto"/>
        <w:ind w:firstLine="463"/>
        <w:rPr>
          <w:sz w:val="25"/>
          <w:szCs w:val="25"/>
        </w:rPr>
      </w:pPr>
      <w:r>
        <w:rPr>
          <w:b/>
          <w:bCs/>
          <w:spacing w:val="-17"/>
          <w:sz w:val="25"/>
          <w:szCs w:val="25"/>
        </w:rPr>
        <w:t>任务内容：</w:t>
      </w:r>
      <w:r>
        <w:rPr>
          <w:spacing w:val="-17"/>
          <w:sz w:val="25"/>
          <w:szCs w:val="25"/>
        </w:rPr>
        <w:t>为了使物流系统正常的运作，智库能够源源不断地传输光子能源，</w:t>
      </w:r>
      <w:r>
        <w:rPr>
          <w:spacing w:val="5"/>
          <w:sz w:val="25"/>
          <w:szCs w:val="25"/>
        </w:rPr>
        <w:t xml:space="preserve"> </w:t>
      </w:r>
      <w:r>
        <w:rPr>
          <w:spacing w:val="-10"/>
          <w:sz w:val="25"/>
          <w:szCs w:val="25"/>
        </w:rPr>
        <w:t>需要将高速分拣器上的红色或蓝色小球移至分拣器</w:t>
      </w:r>
      <w:r>
        <w:rPr>
          <w:spacing w:val="-11"/>
          <w:sz w:val="25"/>
          <w:szCs w:val="25"/>
        </w:rPr>
        <w:t>的中央位置。</w:t>
      </w:r>
    </w:p>
    <w:p w14:paraId="2D34EAA5">
      <w:pPr>
        <w:pStyle w:val="2"/>
        <w:spacing w:before="1" w:line="292" w:lineRule="auto"/>
        <w:ind w:right="70" w:firstLine="460"/>
        <w:jc w:val="both"/>
        <w:rPr>
          <w:sz w:val="25"/>
          <w:szCs w:val="25"/>
        </w:rPr>
      </w:pPr>
      <w:r>
        <w:rPr>
          <w:spacing w:val="-12"/>
          <w:sz w:val="25"/>
          <w:szCs w:val="25"/>
        </w:rPr>
        <w:t>初始状态：高速分拣器位于靠近中央扁铝一侧，底座的两根双孔梁通过磁铁</w:t>
      </w:r>
      <w:r>
        <w:rPr>
          <w:spacing w:val="12"/>
          <w:sz w:val="25"/>
          <w:szCs w:val="25"/>
        </w:rPr>
        <w:t xml:space="preserve"> </w:t>
      </w:r>
      <w:r>
        <w:rPr>
          <w:spacing w:val="-12"/>
          <w:sz w:val="25"/>
          <w:szCs w:val="25"/>
        </w:rPr>
        <w:t>吸附并固定在地图上，初始位置如下图所示，两根双孔梁要和地图上的磁条下方</w:t>
      </w:r>
      <w:r>
        <w:rPr>
          <w:spacing w:val="3"/>
          <w:sz w:val="25"/>
          <w:szCs w:val="25"/>
        </w:rPr>
        <w:t xml:space="preserve"> </w:t>
      </w:r>
      <w:r>
        <w:rPr>
          <w:spacing w:val="-8"/>
          <w:sz w:val="25"/>
          <w:szCs w:val="25"/>
        </w:rPr>
        <w:t>齐平。装有红色/蓝色小球的低制造台放置</w:t>
      </w:r>
      <w:r>
        <w:rPr>
          <w:spacing w:val="-9"/>
          <w:sz w:val="25"/>
          <w:szCs w:val="25"/>
        </w:rPr>
        <w:t>于高速分拣器的滑车上，滑车的初始</w:t>
      </w:r>
      <w:r>
        <w:rPr>
          <w:sz w:val="25"/>
          <w:szCs w:val="25"/>
        </w:rPr>
        <w:t xml:space="preserve"> </w:t>
      </w:r>
      <w:r>
        <w:rPr>
          <w:spacing w:val="-11"/>
          <w:sz w:val="25"/>
          <w:szCs w:val="25"/>
        </w:rPr>
        <w:t>位置由赛前抽取的道具卡决定，其中一种摆放方式如下图。</w:t>
      </w:r>
    </w:p>
    <w:p w14:paraId="3A2DF240">
      <w:pPr>
        <w:spacing w:line="2290" w:lineRule="exact"/>
        <w:ind w:firstLine="30"/>
      </w:pPr>
      <w:r>
        <w:drawing>
          <wp:anchor distT="0" distB="0" distL="0" distR="0" simplePos="0" relativeHeight="251747328" behindDoc="0" locked="0" layoutInCell="1" allowOverlap="1">
            <wp:simplePos x="0" y="0"/>
            <wp:positionH relativeFrom="column">
              <wp:posOffset>3079750</wp:posOffset>
            </wp:positionH>
            <wp:positionV relativeFrom="paragraph">
              <wp:posOffset>0</wp:posOffset>
            </wp:positionV>
            <wp:extent cx="2241550" cy="145415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54"/>
                    <a:stretch>
                      <a:fillRect/>
                    </a:stretch>
                  </pic:blipFill>
                  <pic:spPr>
                    <a:xfrm>
                      <a:off x="0" y="0"/>
                      <a:ext cx="2241477" cy="1454195"/>
                    </a:xfrm>
                    <a:prstGeom prst="rect">
                      <a:avLst/>
                    </a:prstGeom>
                  </pic:spPr>
                </pic:pic>
              </a:graphicData>
            </a:graphic>
          </wp:anchor>
        </w:drawing>
      </w:r>
      <w:r>
        <w:rPr>
          <w:position w:val="-45"/>
        </w:rPr>
        <w:drawing>
          <wp:inline distT="0" distB="0" distL="0" distR="0">
            <wp:extent cx="2889250" cy="1454150"/>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55"/>
                    <a:stretch>
                      <a:fillRect/>
                    </a:stretch>
                  </pic:blipFill>
                  <pic:spPr>
                    <a:xfrm>
                      <a:off x="0" y="0"/>
                      <a:ext cx="2889310" cy="1454195"/>
                    </a:xfrm>
                    <a:prstGeom prst="rect">
                      <a:avLst/>
                    </a:prstGeom>
                  </pic:spPr>
                </pic:pic>
              </a:graphicData>
            </a:graphic>
          </wp:inline>
        </w:drawing>
      </w:r>
    </w:p>
    <w:p w14:paraId="77AE53D4">
      <w:pPr>
        <w:pStyle w:val="2"/>
        <w:spacing w:before="58" w:line="221" w:lineRule="auto"/>
        <w:ind w:left="2380"/>
        <w:rPr>
          <w:sz w:val="25"/>
          <w:szCs w:val="25"/>
        </w:rPr>
      </w:pPr>
      <w:r>
        <w:rPr>
          <w:spacing w:val="-11"/>
          <w:sz w:val="25"/>
          <w:szCs w:val="25"/>
        </w:rPr>
        <w:t>图4.4-5</w:t>
      </w:r>
      <w:r>
        <w:rPr>
          <w:spacing w:val="47"/>
          <w:sz w:val="25"/>
          <w:szCs w:val="25"/>
        </w:rPr>
        <w:t xml:space="preserve"> </w:t>
      </w:r>
      <w:r>
        <w:rPr>
          <w:rFonts w:ascii="宋体" w:hAnsi="宋体" w:eastAsia="宋体" w:cs="宋体"/>
          <w:spacing w:val="-11"/>
          <w:sz w:val="25"/>
          <w:szCs w:val="25"/>
        </w:rPr>
        <w:t xml:space="preserve">M03 </w:t>
      </w:r>
      <w:r>
        <w:rPr>
          <w:spacing w:val="-11"/>
          <w:sz w:val="25"/>
          <w:szCs w:val="25"/>
        </w:rPr>
        <w:t>初始任务位置示意图</w:t>
      </w:r>
    </w:p>
    <w:p w14:paraId="1C1C6F47">
      <w:pPr>
        <w:pStyle w:val="2"/>
        <w:spacing w:before="117" w:line="317" w:lineRule="auto"/>
        <w:ind w:right="62" w:firstLine="463"/>
        <w:rPr>
          <w:sz w:val="25"/>
          <w:szCs w:val="25"/>
        </w:rPr>
      </w:pPr>
      <w:r>
        <w:rPr>
          <w:b/>
          <w:bCs/>
          <w:spacing w:val="-8"/>
          <w:sz w:val="25"/>
          <w:szCs w:val="25"/>
        </w:rPr>
        <w:t>任务得分：</w:t>
      </w:r>
      <w:r>
        <w:rPr>
          <w:spacing w:val="-8"/>
          <w:sz w:val="25"/>
          <w:szCs w:val="25"/>
        </w:rPr>
        <w:t>成功将装有红色/蓝色小球的低制造台挪移到高速分拣器的中间</w:t>
      </w:r>
      <w:r>
        <w:rPr>
          <w:spacing w:val="4"/>
          <w:sz w:val="25"/>
          <w:szCs w:val="25"/>
        </w:rPr>
        <w:t xml:space="preserve"> </w:t>
      </w:r>
      <w:r>
        <w:rPr>
          <w:spacing w:val="8"/>
          <w:sz w:val="25"/>
          <w:szCs w:val="25"/>
        </w:rPr>
        <w:t>位置，计30分；</w:t>
      </w:r>
    </w:p>
    <w:p w14:paraId="06E1BBDC">
      <w:pPr>
        <w:spacing w:line="317" w:lineRule="auto"/>
        <w:rPr>
          <w:sz w:val="25"/>
          <w:szCs w:val="25"/>
        </w:rPr>
        <w:sectPr>
          <w:footerReference r:id="rId30" w:type="default"/>
          <w:pgSz w:w="11910" w:h="16840"/>
          <w:pgMar w:top="400" w:right="1724" w:bottom="1244" w:left="1779" w:header="0" w:footer="920" w:gutter="0"/>
          <w:cols w:space="720" w:num="1"/>
        </w:sectPr>
      </w:pPr>
    </w:p>
    <w:p w14:paraId="667FCE75">
      <w:pPr>
        <w:spacing w:line="261" w:lineRule="auto"/>
        <w:rPr>
          <w:rFonts w:ascii="Arial"/>
          <w:sz w:val="21"/>
        </w:rPr>
      </w:pPr>
    </w:p>
    <w:p w14:paraId="4E5C38DA">
      <w:pPr>
        <w:spacing w:line="262" w:lineRule="auto"/>
        <w:rPr>
          <w:rFonts w:ascii="Arial"/>
          <w:sz w:val="21"/>
        </w:rPr>
      </w:pPr>
    </w:p>
    <w:p w14:paraId="77F8E0CC">
      <w:pPr>
        <w:pStyle w:val="2"/>
        <w:spacing w:before="58" w:line="222" w:lineRule="auto"/>
        <w:ind w:left="2"/>
        <w:rPr>
          <w:sz w:val="18"/>
          <w:szCs w:val="18"/>
        </w:rPr>
      </w:pPr>
      <w:r>
        <w:pict>
          <v:shape id="_x0000_s1072" o:spid="_x0000_s1072" o:spt="202" type="#_x0000_t202" style="position:absolute;left:0pt;margin-left:378.6pt;margin-top:1.85pt;height:12.8pt;width:39.55pt;z-index:251752448;mso-width-relative:page;mso-height-relative:page;" filled="f" stroked="f" coordsize="21600,21600">
            <v:path/>
            <v:fill on="f" focussize="0,0"/>
            <v:stroke on="f"/>
            <v:imagedata o:title=""/>
            <o:lock v:ext="edit" aspectratio="f"/>
            <v:textbox inset="0mm,0mm,0mm,0mm">
              <w:txbxContent>
                <w:p w14:paraId="1C5FB626">
                  <w:pPr>
                    <w:pStyle w:val="2"/>
                    <w:spacing w:before="19" w:line="221" w:lineRule="auto"/>
                    <w:ind w:left="20"/>
                    <w:rPr>
                      <w:sz w:val="18"/>
                      <w:szCs w:val="18"/>
                    </w:rPr>
                  </w:pPr>
                  <w:r>
                    <w:rPr>
                      <w:b/>
                      <w:bCs/>
                      <w:color w:val="C04030"/>
                      <w:spacing w:val="5"/>
                      <w:sz w:val="18"/>
                      <w:szCs w:val="18"/>
                    </w:rPr>
                    <w:t>全芯征途</w:t>
                  </w:r>
                </w:p>
              </w:txbxContent>
            </v:textbox>
          </v:shape>
        </w:pict>
      </w:r>
      <w:r>
        <w:rPr>
          <w:rFonts w:ascii="宋体" w:hAnsi="宋体" w:eastAsia="宋体" w:cs="宋体"/>
          <w:b/>
          <w:bCs/>
          <w:color w:val="C04030"/>
          <w:sz w:val="18"/>
          <w:szCs w:val="18"/>
        </w:rPr>
        <w:t>MakeX</w:t>
      </w:r>
      <w:r>
        <w:rPr>
          <w:rFonts w:ascii="宋体" w:hAnsi="宋体" w:eastAsia="宋体" w:cs="宋体"/>
          <w:color w:val="C04030"/>
          <w:spacing w:val="73"/>
          <w:sz w:val="18"/>
          <w:szCs w:val="18"/>
        </w:rPr>
        <w:t xml:space="preserve"> </w:t>
      </w:r>
      <w:r>
        <w:rPr>
          <w:b/>
          <w:bCs/>
          <w:color w:val="C04030"/>
          <w:spacing w:val="1"/>
          <w:sz w:val="18"/>
          <w:szCs w:val="18"/>
        </w:rPr>
        <w:t>机器人挑战赛</w:t>
      </w:r>
    </w:p>
    <w:p w14:paraId="6A73A4D7">
      <w:pPr>
        <w:spacing w:before="158" w:line="40" w:lineRule="exact"/>
        <w:ind w:firstLine="330"/>
      </w:pPr>
      <w:r>
        <w:drawing>
          <wp:inline distT="0" distB="0" distL="0" distR="0">
            <wp:extent cx="4838700" cy="254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156"/>
                    <a:stretch>
                      <a:fillRect/>
                    </a:stretch>
                  </pic:blipFill>
                  <pic:spPr>
                    <a:xfrm>
                      <a:off x="0" y="0"/>
                      <a:ext cx="4838711" cy="25451"/>
                    </a:xfrm>
                    <a:prstGeom prst="rect">
                      <a:avLst/>
                    </a:prstGeom>
                  </pic:spPr>
                </pic:pic>
              </a:graphicData>
            </a:graphic>
          </wp:inline>
        </w:drawing>
      </w:r>
    </w:p>
    <w:p w14:paraId="0BD3369F">
      <w:pPr>
        <w:pStyle w:val="2"/>
        <w:spacing w:before="155" w:line="222" w:lineRule="auto"/>
        <w:ind w:left="473"/>
        <w:rPr>
          <w:sz w:val="24"/>
          <w:szCs w:val="24"/>
        </w:rPr>
      </w:pPr>
      <w:r>
        <w:rPr>
          <w:b/>
          <w:bCs/>
          <w:spacing w:val="-2"/>
          <w:sz w:val="24"/>
          <w:szCs w:val="24"/>
        </w:rPr>
        <w:t>得分判定：</w:t>
      </w:r>
      <w:r>
        <w:rPr>
          <w:spacing w:val="-2"/>
          <w:sz w:val="24"/>
          <w:szCs w:val="24"/>
        </w:rPr>
        <w:t>自动控制阶段结束后的计分时刻：</w:t>
      </w:r>
    </w:p>
    <w:p w14:paraId="4B6DA90C">
      <w:pPr>
        <w:pStyle w:val="2"/>
        <w:spacing w:before="154" w:line="260" w:lineRule="auto"/>
        <w:ind w:right="24" w:firstLine="470"/>
        <w:rPr>
          <w:sz w:val="24"/>
          <w:szCs w:val="24"/>
        </w:rPr>
      </w:pPr>
      <w:r>
        <w:rPr>
          <w:rFonts w:ascii="宋体" w:hAnsi="宋体" w:eastAsia="宋体" w:cs="宋体"/>
          <w:spacing w:val="2"/>
          <w:sz w:val="24"/>
          <w:szCs w:val="24"/>
        </w:rPr>
        <w:t>a.</w:t>
      </w:r>
      <w:r>
        <w:rPr>
          <w:spacing w:val="2"/>
          <w:sz w:val="24"/>
          <w:szCs w:val="24"/>
        </w:rPr>
        <w:t>装有红色/蓝色小球的低制造台垂直投影完全覆盖</w:t>
      </w:r>
      <w:r>
        <w:rPr>
          <w:spacing w:val="1"/>
          <w:sz w:val="24"/>
          <w:szCs w:val="24"/>
        </w:rPr>
        <w:t>双孔梁中间位置的八个</w:t>
      </w:r>
      <w:r>
        <w:rPr>
          <w:sz w:val="24"/>
          <w:szCs w:val="24"/>
        </w:rPr>
        <w:t xml:space="preserve"> </w:t>
      </w:r>
      <w:r>
        <w:rPr>
          <w:spacing w:val="-5"/>
          <w:sz w:val="24"/>
          <w:szCs w:val="24"/>
        </w:rPr>
        <w:t>孔；</w:t>
      </w:r>
    </w:p>
    <w:p w14:paraId="68A75F45">
      <w:pPr>
        <w:pStyle w:val="2"/>
        <w:spacing w:before="153" w:line="213" w:lineRule="auto"/>
        <w:ind w:left="470"/>
        <w:rPr>
          <w:sz w:val="24"/>
          <w:szCs w:val="24"/>
        </w:rPr>
      </w:pPr>
      <w:r>
        <w:rPr>
          <w:rFonts w:ascii="宋体" w:hAnsi="宋体" w:eastAsia="宋体" w:cs="宋体"/>
          <w:spacing w:val="-3"/>
          <w:sz w:val="24"/>
          <w:szCs w:val="24"/>
        </w:rPr>
        <w:t>b.</w:t>
      </w:r>
      <w:r>
        <w:rPr>
          <w:spacing w:val="-3"/>
          <w:sz w:val="24"/>
          <w:szCs w:val="24"/>
        </w:rPr>
        <w:t>装有红色/蓝色小球的低制造台吸附于滑车上未脱落；</w:t>
      </w:r>
    </w:p>
    <w:p w14:paraId="15BDAE44">
      <w:pPr>
        <w:pStyle w:val="2"/>
        <w:spacing w:before="143" w:line="213" w:lineRule="auto"/>
        <w:ind w:left="470"/>
        <w:rPr>
          <w:sz w:val="24"/>
          <w:szCs w:val="24"/>
        </w:rPr>
      </w:pPr>
      <w:r>
        <w:rPr>
          <w:rFonts w:ascii="宋体" w:hAnsi="宋体" w:eastAsia="宋体" w:cs="宋体"/>
          <w:spacing w:val="-6"/>
          <w:sz w:val="24"/>
          <w:szCs w:val="24"/>
        </w:rPr>
        <w:t>C.</w:t>
      </w:r>
      <w:r>
        <w:rPr>
          <w:spacing w:val="-6"/>
          <w:sz w:val="24"/>
          <w:szCs w:val="24"/>
        </w:rPr>
        <w:t>高速分拣器处于直立状态；</w:t>
      </w:r>
    </w:p>
    <w:p w14:paraId="3F389E40">
      <w:pPr>
        <w:pStyle w:val="2"/>
        <w:spacing w:before="100" w:line="277" w:lineRule="auto"/>
        <w:ind w:left="470" w:right="645"/>
        <w:rPr>
          <w:sz w:val="24"/>
          <w:szCs w:val="24"/>
        </w:rPr>
      </w:pPr>
      <w:r>
        <w:rPr>
          <w:rFonts w:ascii="Arial" w:hAnsi="Arial" w:eastAsia="Arial" w:cs="Arial"/>
          <w:spacing w:val="-1"/>
          <w:sz w:val="24"/>
          <w:szCs w:val="24"/>
        </w:rPr>
        <w:t>d.</w:t>
      </w:r>
      <w:r>
        <w:rPr>
          <w:spacing w:val="-1"/>
          <w:sz w:val="24"/>
          <w:szCs w:val="24"/>
        </w:rPr>
        <w:t>机器人与高速分拣器及装有红色/蓝色小球</w:t>
      </w:r>
      <w:r>
        <w:rPr>
          <w:spacing w:val="-2"/>
          <w:sz w:val="24"/>
          <w:szCs w:val="24"/>
        </w:rPr>
        <w:t>的低制造台无直接接触；</w:t>
      </w:r>
      <w:r>
        <w:rPr>
          <w:sz w:val="24"/>
          <w:szCs w:val="24"/>
        </w:rPr>
        <w:t xml:space="preserve"> </w:t>
      </w:r>
      <w:r>
        <w:rPr>
          <w:spacing w:val="-2"/>
          <w:sz w:val="24"/>
          <w:szCs w:val="24"/>
        </w:rPr>
        <w:t>以上判定均满足，则对应的小球得分。</w:t>
      </w:r>
    </w:p>
    <w:p w14:paraId="36DB102F">
      <w:pPr>
        <w:spacing w:before="16"/>
      </w:pPr>
    </w:p>
    <w:p w14:paraId="200BD467">
      <w:pPr>
        <w:spacing w:before="16"/>
      </w:pPr>
    </w:p>
    <w:p w14:paraId="628D0D55">
      <w:pPr>
        <w:sectPr>
          <w:footerReference r:id="rId31" w:type="default"/>
          <w:pgSz w:w="11910" w:h="16840"/>
          <w:pgMar w:top="400" w:right="1786" w:bottom="1246" w:left="1769" w:header="0" w:footer="934" w:gutter="0"/>
          <w:cols w:equalWidth="0" w:num="1">
            <w:col w:w="8354"/>
          </w:cols>
        </w:sectPr>
      </w:pPr>
    </w:p>
    <w:p w14:paraId="292EF75C">
      <w:pPr>
        <w:spacing w:line="1240" w:lineRule="exact"/>
        <w:ind w:firstLine="490"/>
      </w:pPr>
      <w:r>
        <w:rPr>
          <w:position w:val="-24"/>
        </w:rPr>
        <w:drawing>
          <wp:inline distT="0" distB="0" distL="0" distR="0">
            <wp:extent cx="2183765" cy="786765"/>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57"/>
                    <a:stretch>
                      <a:fillRect/>
                    </a:stretch>
                  </pic:blipFill>
                  <pic:spPr>
                    <a:xfrm>
                      <a:off x="0" y="0"/>
                      <a:ext cx="2184377" cy="787355"/>
                    </a:xfrm>
                    <a:prstGeom prst="rect">
                      <a:avLst/>
                    </a:prstGeom>
                  </pic:spPr>
                </pic:pic>
              </a:graphicData>
            </a:graphic>
          </wp:inline>
        </w:drawing>
      </w:r>
    </w:p>
    <w:p w14:paraId="0C487F06">
      <w:pPr>
        <w:spacing w:line="332" w:lineRule="auto"/>
        <w:rPr>
          <w:rFonts w:ascii="Arial"/>
          <w:sz w:val="21"/>
        </w:rPr>
      </w:pPr>
    </w:p>
    <w:p w14:paraId="0A639D40">
      <w:pPr>
        <w:pStyle w:val="2"/>
        <w:spacing w:before="59" w:line="221" w:lineRule="auto"/>
        <w:ind w:left="1732"/>
        <w:rPr>
          <w:sz w:val="18"/>
          <w:szCs w:val="18"/>
        </w:rPr>
      </w:pPr>
      <w:r>
        <w:rPr>
          <w:b/>
          <w:bCs/>
          <w:color w:val="20A060"/>
          <w:spacing w:val="3"/>
          <w:sz w:val="18"/>
          <w:szCs w:val="18"/>
        </w:rPr>
        <w:t>完全覆盖</w:t>
      </w:r>
      <w:r>
        <w:rPr>
          <w:color w:val="20A060"/>
          <w:spacing w:val="-25"/>
          <w:sz w:val="18"/>
          <w:szCs w:val="18"/>
        </w:rPr>
        <w:t xml:space="preserve"> </w:t>
      </w:r>
      <w:r>
        <w:rPr>
          <w:b/>
          <w:bCs/>
          <w:color w:val="20A060"/>
          <w:spacing w:val="3"/>
          <w:sz w:val="18"/>
          <w:szCs w:val="18"/>
        </w:rPr>
        <w:t>√</w:t>
      </w:r>
    </w:p>
    <w:p w14:paraId="12E29C38">
      <w:pPr>
        <w:spacing w:line="50" w:lineRule="auto"/>
        <w:rPr>
          <w:rFonts w:ascii="Arial"/>
          <w:sz w:val="2"/>
        </w:rPr>
      </w:pPr>
    </w:p>
    <w:p w14:paraId="6C1DD2D0">
      <w:pPr>
        <w:spacing w:line="14" w:lineRule="auto"/>
        <w:rPr>
          <w:rFonts w:ascii="Arial"/>
          <w:sz w:val="2"/>
        </w:rPr>
      </w:pPr>
      <w:r>
        <w:rPr>
          <w:rFonts w:ascii="Arial" w:hAnsi="Arial" w:eastAsia="Arial" w:cs="Arial"/>
          <w:sz w:val="2"/>
          <w:szCs w:val="2"/>
        </w:rPr>
        <w:br w:type="column"/>
      </w:r>
    </w:p>
    <w:p w14:paraId="4E9662ED">
      <w:pPr>
        <w:spacing w:before="9" w:line="1230" w:lineRule="exact"/>
      </w:pPr>
      <w:r>
        <w:rPr>
          <w:position w:val="-24"/>
        </w:rPr>
        <w:drawing>
          <wp:inline distT="0" distB="0" distL="0" distR="0">
            <wp:extent cx="2190750" cy="780415"/>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58"/>
                    <a:stretch>
                      <a:fillRect/>
                    </a:stretch>
                  </pic:blipFill>
                  <pic:spPr>
                    <a:xfrm>
                      <a:off x="0" y="0"/>
                      <a:ext cx="2190806" cy="781046"/>
                    </a:xfrm>
                    <a:prstGeom prst="rect">
                      <a:avLst/>
                    </a:prstGeom>
                  </pic:spPr>
                </pic:pic>
              </a:graphicData>
            </a:graphic>
          </wp:inline>
        </w:drawing>
      </w:r>
    </w:p>
    <w:p w14:paraId="49A39361">
      <w:pPr>
        <w:spacing w:line="307" w:lineRule="auto"/>
        <w:rPr>
          <w:rFonts w:ascii="Arial"/>
          <w:sz w:val="21"/>
        </w:rPr>
      </w:pPr>
    </w:p>
    <w:p w14:paraId="03DD3756">
      <w:pPr>
        <w:pStyle w:val="2"/>
        <w:spacing w:before="58" w:line="222" w:lineRule="auto"/>
        <w:ind w:left="1290"/>
        <w:rPr>
          <w:sz w:val="18"/>
          <w:szCs w:val="18"/>
        </w:rPr>
      </w:pPr>
      <w:r>
        <w:rPr>
          <w:color w:val="F01020"/>
          <w:spacing w:val="7"/>
          <w:sz w:val="18"/>
          <w:szCs w:val="18"/>
        </w:rPr>
        <w:t>部分覆盖×</w:t>
      </w:r>
    </w:p>
    <w:p w14:paraId="5DE1B008">
      <w:pPr>
        <w:spacing w:line="222" w:lineRule="auto"/>
        <w:rPr>
          <w:sz w:val="18"/>
          <w:szCs w:val="18"/>
        </w:rPr>
        <w:sectPr>
          <w:type w:val="continuous"/>
          <w:pgSz w:w="11910" w:h="16840"/>
          <w:pgMar w:top="400" w:right="1786" w:bottom="1246" w:left="1769" w:header="0" w:footer="934" w:gutter="0"/>
          <w:cols w:equalWidth="0" w:num="2">
            <w:col w:w="4271" w:space="100"/>
            <w:col w:w="3984"/>
          </w:cols>
        </w:sectPr>
      </w:pPr>
    </w:p>
    <w:p w14:paraId="6B172FB0">
      <w:pPr>
        <w:spacing w:line="334" w:lineRule="auto"/>
        <w:rPr>
          <w:rFonts w:ascii="Arial"/>
          <w:sz w:val="21"/>
        </w:rPr>
      </w:pPr>
      <w:r>
        <w:drawing>
          <wp:anchor distT="0" distB="0" distL="0" distR="0" simplePos="0" relativeHeight="251751424" behindDoc="1" locked="0" layoutInCell="1" allowOverlap="1">
            <wp:simplePos x="0" y="0"/>
            <wp:positionH relativeFrom="column">
              <wp:posOffset>1593850</wp:posOffset>
            </wp:positionH>
            <wp:positionV relativeFrom="paragraph">
              <wp:posOffset>-3754120</wp:posOffset>
            </wp:positionV>
            <wp:extent cx="2076450" cy="44450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83"/>
                    <a:stretch>
                      <a:fillRect/>
                    </a:stretch>
                  </pic:blipFill>
                  <pic:spPr>
                    <a:xfrm>
                      <a:off x="0" y="0"/>
                      <a:ext cx="2076456" cy="444417"/>
                    </a:xfrm>
                    <a:prstGeom prst="rect">
                      <a:avLst/>
                    </a:prstGeom>
                  </pic:spPr>
                </pic:pic>
              </a:graphicData>
            </a:graphic>
          </wp:anchor>
        </w:drawing>
      </w:r>
    </w:p>
    <w:p w14:paraId="162207B3">
      <w:pPr>
        <w:pStyle w:val="2"/>
        <w:spacing w:before="79" w:line="221" w:lineRule="auto"/>
        <w:ind w:left="2870"/>
        <w:rPr>
          <w:sz w:val="24"/>
          <w:szCs w:val="24"/>
        </w:rPr>
      </w:pPr>
      <w:r>
        <w:rPr>
          <w:sz w:val="24"/>
          <w:szCs w:val="24"/>
        </w:rPr>
        <w:t xml:space="preserve">图4.4-6 </w:t>
      </w:r>
      <w:r>
        <w:rPr>
          <w:rFonts w:ascii="Arial" w:hAnsi="Arial" w:eastAsia="Arial" w:cs="Arial"/>
          <w:sz w:val="24"/>
          <w:szCs w:val="24"/>
        </w:rPr>
        <w:t>M03</w:t>
      </w:r>
      <w:r>
        <w:rPr>
          <w:sz w:val="24"/>
          <w:szCs w:val="24"/>
        </w:rPr>
        <w:t>任务得分判定图</w:t>
      </w:r>
    </w:p>
    <w:p w14:paraId="646CAD86">
      <w:pPr>
        <w:pStyle w:val="2"/>
        <w:spacing w:before="129" w:line="221" w:lineRule="auto"/>
        <w:rPr>
          <w:sz w:val="24"/>
          <w:szCs w:val="24"/>
        </w:rPr>
      </w:pPr>
      <w:r>
        <w:rPr>
          <w:rFonts w:ascii="Times New Roman" w:hAnsi="Times New Roman" w:eastAsia="Times New Roman" w:cs="Times New Roman"/>
          <w:b/>
          <w:bCs/>
          <w:color w:val="3070A0"/>
          <w:spacing w:val="-1"/>
          <w:sz w:val="24"/>
          <w:szCs w:val="24"/>
        </w:rPr>
        <w:t>M04</w:t>
      </w:r>
      <w:r>
        <w:rPr>
          <w:rFonts w:ascii="Times New Roman" w:hAnsi="Times New Roman" w:eastAsia="Times New Roman" w:cs="Times New Roman"/>
          <w:b/>
          <w:bCs/>
          <w:color w:val="3070A0"/>
          <w:spacing w:val="16"/>
          <w:sz w:val="24"/>
          <w:szCs w:val="24"/>
        </w:rPr>
        <w:t xml:space="preserve">  </w:t>
      </w:r>
      <w:r>
        <w:rPr>
          <w:b/>
          <w:bCs/>
          <w:color w:val="3070A0"/>
          <w:spacing w:val="-1"/>
          <w:sz w:val="24"/>
          <w:szCs w:val="24"/>
        </w:rPr>
        <w:t>开启智库系统</w:t>
      </w:r>
    </w:p>
    <w:p w14:paraId="6D2F2A94">
      <w:pPr>
        <w:pStyle w:val="2"/>
        <w:spacing w:before="133" w:line="221" w:lineRule="auto"/>
        <w:ind w:left="473"/>
        <w:rPr>
          <w:sz w:val="24"/>
          <w:szCs w:val="24"/>
        </w:rPr>
      </w:pPr>
      <w:r>
        <w:rPr>
          <w:b/>
          <w:bCs/>
          <w:spacing w:val="-2"/>
          <w:sz w:val="24"/>
          <w:szCs w:val="24"/>
        </w:rPr>
        <w:t>任务类型：</w:t>
      </w:r>
      <w:r>
        <w:rPr>
          <w:spacing w:val="-2"/>
          <w:sz w:val="24"/>
          <w:szCs w:val="24"/>
        </w:rPr>
        <w:t>独立任务</w:t>
      </w:r>
    </w:p>
    <w:p w14:paraId="667BBC76">
      <w:pPr>
        <w:pStyle w:val="2"/>
        <w:spacing w:before="126" w:line="323" w:lineRule="auto"/>
        <w:ind w:right="188" w:firstLine="470"/>
        <w:jc w:val="both"/>
        <w:rPr>
          <w:sz w:val="24"/>
          <w:szCs w:val="24"/>
        </w:rPr>
      </w:pPr>
      <w:r>
        <w:rPr>
          <w:sz w:val="24"/>
          <w:szCs w:val="24"/>
        </w:rPr>
        <w:t>任务内容：数据块收集完成，物流智库系统等待被唤醒，只有开启系统才</w:t>
      </w:r>
      <w:r>
        <w:rPr>
          <w:spacing w:val="13"/>
          <w:sz w:val="24"/>
          <w:szCs w:val="24"/>
        </w:rPr>
        <w:t xml:space="preserve"> </w:t>
      </w:r>
      <w:r>
        <w:rPr>
          <w:spacing w:val="-1"/>
          <w:sz w:val="24"/>
          <w:szCs w:val="24"/>
        </w:rPr>
        <w:t>能确保一系列运作正常进行。但是智库开启需要输入特定的密码，这需要采集</w:t>
      </w:r>
      <w:r>
        <w:rPr>
          <w:spacing w:val="16"/>
          <w:sz w:val="24"/>
          <w:szCs w:val="24"/>
        </w:rPr>
        <w:t xml:space="preserve"> </w:t>
      </w:r>
      <w:r>
        <w:rPr>
          <w:spacing w:val="7"/>
          <w:sz w:val="24"/>
          <w:szCs w:val="24"/>
        </w:rPr>
        <w:t>转运区中的数据块(红色或蓝色字母方块)放置于密码填</w:t>
      </w:r>
      <w:r>
        <w:rPr>
          <w:spacing w:val="6"/>
          <w:sz w:val="24"/>
          <w:szCs w:val="24"/>
        </w:rPr>
        <w:t>充区的高制造台上，</w:t>
      </w:r>
      <w:r>
        <w:rPr>
          <w:sz w:val="24"/>
          <w:szCs w:val="24"/>
        </w:rPr>
        <w:t xml:space="preserve"> </w:t>
      </w:r>
      <w:r>
        <w:rPr>
          <w:spacing w:val="-2"/>
          <w:sz w:val="24"/>
          <w:szCs w:val="24"/>
        </w:rPr>
        <w:t>用于后续使用。</w:t>
      </w:r>
    </w:p>
    <w:p w14:paraId="15DC7F32">
      <w:pPr>
        <w:pStyle w:val="2"/>
        <w:spacing w:before="1" w:line="321" w:lineRule="auto"/>
        <w:ind w:right="182" w:firstLine="470"/>
        <w:rPr>
          <w:sz w:val="24"/>
          <w:szCs w:val="24"/>
        </w:rPr>
      </w:pPr>
      <w:r>
        <w:rPr>
          <w:spacing w:val="1"/>
          <w:sz w:val="24"/>
          <w:szCs w:val="24"/>
        </w:rPr>
        <w:t>初始状态：转运区位于自动任务区中央靠近</w:t>
      </w:r>
      <w:r>
        <w:rPr>
          <w:sz w:val="24"/>
          <w:szCs w:val="24"/>
        </w:rPr>
        <w:t>下方边框位置，密码填充区的 高制造台，其四个支柱通过磁吸方式固定在地图上，垂直投影完全位于图中的</w:t>
      </w:r>
      <w:r>
        <w:rPr>
          <w:spacing w:val="9"/>
          <w:sz w:val="24"/>
          <w:szCs w:val="24"/>
        </w:rPr>
        <w:t xml:space="preserve"> </w:t>
      </w:r>
      <w:r>
        <w:rPr>
          <w:sz w:val="24"/>
          <w:szCs w:val="24"/>
        </w:rPr>
        <w:t>虚线框内。转运区的虚线框内各自摆放一个红色/蓝色</w:t>
      </w:r>
      <w:r>
        <w:rPr>
          <w:spacing w:val="-1"/>
          <w:sz w:val="24"/>
          <w:szCs w:val="24"/>
        </w:rPr>
        <w:t>字母方块，字母方块</w:t>
      </w:r>
    </w:p>
    <w:p w14:paraId="5BC5EDD7">
      <w:pPr>
        <w:pStyle w:val="2"/>
        <w:spacing w:before="17" w:line="221" w:lineRule="auto"/>
        <w:ind w:left="30"/>
        <w:rPr>
          <w:sz w:val="24"/>
          <w:szCs w:val="24"/>
        </w:rPr>
      </w:pPr>
      <w:r>
        <w:rPr>
          <w:rFonts w:ascii="宋体" w:hAnsi="宋体" w:eastAsia="宋体" w:cs="宋体"/>
          <w:sz w:val="24"/>
          <w:szCs w:val="24"/>
        </w:rPr>
        <w:t>“M”</w:t>
      </w:r>
      <w:r>
        <w:rPr>
          <w:rFonts w:ascii="宋体" w:hAnsi="宋体" w:eastAsia="宋体" w:cs="宋体"/>
          <w:spacing w:val="-61"/>
          <w:sz w:val="24"/>
          <w:szCs w:val="24"/>
        </w:rPr>
        <w:t xml:space="preserve"> </w:t>
      </w:r>
      <w:r>
        <w:rPr>
          <w:sz w:val="24"/>
          <w:szCs w:val="24"/>
        </w:rPr>
        <w:t>或</w:t>
      </w:r>
      <w:r>
        <w:rPr>
          <w:rFonts w:ascii="宋体" w:hAnsi="宋体" w:eastAsia="宋体" w:cs="宋体"/>
          <w:sz w:val="24"/>
          <w:szCs w:val="24"/>
        </w:rPr>
        <w:t>“X”</w:t>
      </w:r>
      <w:r>
        <w:rPr>
          <w:sz w:val="24"/>
          <w:szCs w:val="24"/>
        </w:rPr>
        <w:t>字母的朝向由赛前抽取的道具卡决定。</w:t>
      </w:r>
    </w:p>
    <w:p w14:paraId="2441E813">
      <w:pPr>
        <w:spacing w:before="5" w:line="2500" w:lineRule="exact"/>
        <w:ind w:firstLine="440"/>
      </w:pPr>
      <w:r>
        <w:rPr>
          <w:position w:val="-50"/>
        </w:rPr>
        <w:drawing>
          <wp:inline distT="0" distB="0" distL="0" distR="0">
            <wp:extent cx="4692650" cy="15875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59"/>
                    <a:stretch>
                      <a:fillRect/>
                    </a:stretch>
                  </pic:blipFill>
                  <pic:spPr>
                    <a:xfrm>
                      <a:off x="0" y="0"/>
                      <a:ext cx="4692672" cy="1587542"/>
                    </a:xfrm>
                    <a:prstGeom prst="rect">
                      <a:avLst/>
                    </a:prstGeom>
                  </pic:spPr>
                </pic:pic>
              </a:graphicData>
            </a:graphic>
          </wp:inline>
        </w:drawing>
      </w:r>
    </w:p>
    <w:p w14:paraId="38D6FB3D">
      <w:pPr>
        <w:pStyle w:val="2"/>
        <w:spacing w:before="108" w:line="221" w:lineRule="auto"/>
        <w:ind w:left="2630"/>
        <w:rPr>
          <w:sz w:val="24"/>
          <w:szCs w:val="24"/>
        </w:rPr>
      </w:pPr>
      <w:r>
        <w:rPr>
          <w:spacing w:val="-1"/>
          <w:sz w:val="24"/>
          <w:szCs w:val="24"/>
        </w:rPr>
        <w:t xml:space="preserve">图4.4-7 </w:t>
      </w:r>
      <w:r>
        <w:rPr>
          <w:rFonts w:ascii="宋体" w:hAnsi="宋体" w:eastAsia="宋体" w:cs="宋体"/>
          <w:spacing w:val="-1"/>
          <w:sz w:val="24"/>
          <w:szCs w:val="24"/>
        </w:rPr>
        <w:t xml:space="preserve">M04 </w:t>
      </w:r>
      <w:r>
        <w:rPr>
          <w:spacing w:val="-1"/>
          <w:sz w:val="24"/>
          <w:szCs w:val="24"/>
        </w:rPr>
        <w:t>任务初始位置示意图</w:t>
      </w:r>
    </w:p>
    <w:p w14:paraId="495B5103">
      <w:pPr>
        <w:pStyle w:val="2"/>
        <w:spacing w:before="132" w:line="213" w:lineRule="auto"/>
        <w:ind w:left="473"/>
        <w:rPr>
          <w:sz w:val="24"/>
          <w:szCs w:val="24"/>
        </w:rPr>
      </w:pPr>
      <w:r>
        <w:rPr>
          <w:b/>
          <w:bCs/>
          <w:spacing w:val="3"/>
          <w:sz w:val="24"/>
          <w:szCs w:val="24"/>
        </w:rPr>
        <w:t>任务分值：</w:t>
      </w:r>
      <w:r>
        <w:rPr>
          <w:spacing w:val="3"/>
          <w:sz w:val="24"/>
          <w:szCs w:val="24"/>
        </w:rPr>
        <w:t>成功将字母方块转移至密码填充区的高制造台上，计20分。</w:t>
      </w:r>
    </w:p>
    <w:p w14:paraId="734E6114">
      <w:pPr>
        <w:pStyle w:val="2"/>
        <w:spacing w:before="153" w:line="187" w:lineRule="auto"/>
        <w:ind w:left="473"/>
        <w:rPr>
          <w:sz w:val="24"/>
          <w:szCs w:val="24"/>
        </w:rPr>
      </w:pPr>
      <w:r>
        <w:rPr>
          <w:b/>
          <w:bCs/>
          <w:spacing w:val="-2"/>
          <w:sz w:val="24"/>
          <w:szCs w:val="24"/>
        </w:rPr>
        <w:t>得分判定：</w:t>
      </w:r>
      <w:r>
        <w:rPr>
          <w:spacing w:val="-2"/>
          <w:sz w:val="24"/>
          <w:szCs w:val="24"/>
        </w:rPr>
        <w:t>自动控制阶段结束后的计分时刻：</w:t>
      </w:r>
    </w:p>
    <w:p w14:paraId="4F7C4572">
      <w:pPr>
        <w:spacing w:line="187" w:lineRule="auto"/>
        <w:rPr>
          <w:sz w:val="24"/>
          <w:szCs w:val="24"/>
        </w:rPr>
        <w:sectPr>
          <w:type w:val="continuous"/>
          <w:pgSz w:w="11910" w:h="16840"/>
          <w:pgMar w:top="400" w:right="1786" w:bottom="1246" w:left="1769" w:header="0" w:footer="934" w:gutter="0"/>
          <w:cols w:equalWidth="0" w:num="1">
            <w:col w:w="8354"/>
          </w:cols>
        </w:sectPr>
      </w:pPr>
    </w:p>
    <w:p w14:paraId="0DCAD4D2">
      <w:pPr>
        <w:spacing w:line="471" w:lineRule="auto"/>
        <w:rPr>
          <w:rFonts w:ascii="Arial"/>
          <w:sz w:val="21"/>
        </w:rPr>
      </w:pPr>
      <w:r>
        <w:drawing>
          <wp:anchor distT="0" distB="0" distL="0" distR="0" simplePos="0" relativeHeight="251753472" behindDoc="1" locked="0" layoutInCell="1" allowOverlap="1">
            <wp:simplePos x="0" y="0"/>
            <wp:positionH relativeFrom="column">
              <wp:posOffset>1593850</wp:posOffset>
            </wp:positionH>
            <wp:positionV relativeFrom="paragraph">
              <wp:posOffset>254000</wp:posOffset>
            </wp:positionV>
            <wp:extent cx="2082800" cy="4445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92"/>
                    <a:stretch>
                      <a:fillRect/>
                    </a:stretch>
                  </pic:blipFill>
                  <pic:spPr>
                    <a:xfrm>
                      <a:off x="0" y="0"/>
                      <a:ext cx="2082808" cy="444417"/>
                    </a:xfrm>
                    <a:prstGeom prst="rect">
                      <a:avLst/>
                    </a:prstGeom>
                  </pic:spPr>
                </pic:pic>
              </a:graphicData>
            </a:graphic>
          </wp:anchor>
        </w:drawing>
      </w:r>
    </w:p>
    <w:p w14:paraId="786AD31D">
      <w:pPr>
        <w:pStyle w:val="2"/>
        <w:spacing w:before="72" w:line="222" w:lineRule="auto"/>
        <w:ind w:left="3"/>
        <w:rPr>
          <w:sz w:val="22"/>
          <w:szCs w:val="22"/>
        </w:rPr>
      </w:pPr>
      <w:r>
        <w:pict>
          <v:shape id="_x0000_s1073" o:spid="_x0000_s1073" o:spt="202" type="#_x0000_t202" style="position:absolute;left:0pt;margin-left:378.6pt;margin-top:2.5pt;height:15.2pt;width:39.55pt;z-index:251754496;mso-width-relative:page;mso-height-relative:page;" filled="f" stroked="f" coordsize="21600,21600">
            <v:path/>
            <v:fill on="f" focussize="0,0"/>
            <v:stroke on="f"/>
            <v:imagedata o:title=""/>
            <o:lock v:ext="edit" aspectratio="f"/>
            <v:textbox inset="0mm,0mm,0mm,0mm">
              <w:txbxContent>
                <w:p w14:paraId="63463996">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67D4D87A">
      <w:pPr>
        <w:spacing w:before="149" w:line="40" w:lineRule="exact"/>
        <w:ind w:firstLine="370"/>
      </w:pPr>
      <w:r>
        <w:drawing>
          <wp:inline distT="0" distB="0" distL="0" distR="0">
            <wp:extent cx="4813300" cy="254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60"/>
                    <a:stretch>
                      <a:fillRect/>
                    </a:stretch>
                  </pic:blipFill>
                  <pic:spPr>
                    <a:xfrm>
                      <a:off x="0" y="0"/>
                      <a:ext cx="4813301" cy="25451"/>
                    </a:xfrm>
                    <a:prstGeom prst="rect">
                      <a:avLst/>
                    </a:prstGeom>
                  </pic:spPr>
                </pic:pic>
              </a:graphicData>
            </a:graphic>
          </wp:inline>
        </w:drawing>
      </w:r>
    </w:p>
    <w:p w14:paraId="7D3D5C72">
      <w:pPr>
        <w:pStyle w:val="2"/>
        <w:spacing w:before="187" w:line="213" w:lineRule="auto"/>
        <w:ind w:left="470"/>
        <w:rPr>
          <w:sz w:val="22"/>
          <w:szCs w:val="22"/>
        </w:rPr>
      </w:pPr>
      <w:r>
        <w:rPr>
          <w:rFonts w:ascii="宋体" w:hAnsi="宋体" w:eastAsia="宋体" w:cs="宋体"/>
          <w:spacing w:val="13"/>
          <w:sz w:val="22"/>
          <w:szCs w:val="22"/>
        </w:rPr>
        <w:t>a.</w:t>
      </w:r>
      <w:r>
        <w:rPr>
          <w:spacing w:val="13"/>
          <w:sz w:val="22"/>
          <w:szCs w:val="22"/>
        </w:rPr>
        <w:t>红色/蓝色字母方块完全嵌入高制造台中；</w:t>
      </w:r>
    </w:p>
    <w:p w14:paraId="7F5B68D0">
      <w:pPr>
        <w:pStyle w:val="2"/>
        <w:spacing w:before="176" w:line="213" w:lineRule="auto"/>
        <w:ind w:left="470"/>
        <w:rPr>
          <w:sz w:val="22"/>
          <w:szCs w:val="22"/>
        </w:rPr>
      </w:pPr>
      <w:r>
        <w:rPr>
          <w:rFonts w:ascii="宋体" w:hAnsi="宋体" w:eastAsia="宋体" w:cs="宋体"/>
          <w:spacing w:val="14"/>
          <w:sz w:val="22"/>
          <w:szCs w:val="22"/>
        </w:rPr>
        <w:t>b.</w:t>
      </w:r>
      <w:r>
        <w:rPr>
          <w:spacing w:val="14"/>
          <w:sz w:val="22"/>
          <w:szCs w:val="22"/>
        </w:rPr>
        <w:t>红色/蓝色字母方块垂直投影部分进入密码填充区；</w:t>
      </w:r>
    </w:p>
    <w:p w14:paraId="61FAD74B">
      <w:pPr>
        <w:pStyle w:val="2"/>
        <w:spacing w:before="166" w:line="213" w:lineRule="auto"/>
        <w:ind w:left="470"/>
        <w:rPr>
          <w:sz w:val="22"/>
          <w:szCs w:val="22"/>
        </w:rPr>
      </w:pPr>
      <w:r>
        <w:rPr>
          <w:rFonts w:ascii="Arial" w:hAnsi="Arial" w:eastAsia="Arial" w:cs="Arial"/>
          <w:spacing w:val="16"/>
          <w:sz w:val="22"/>
          <w:szCs w:val="22"/>
        </w:rPr>
        <w:t>c.</w:t>
      </w:r>
      <w:r>
        <w:rPr>
          <w:rFonts w:ascii="Arial" w:hAnsi="Arial" w:eastAsia="Arial" w:cs="Arial"/>
          <w:spacing w:val="-34"/>
          <w:sz w:val="22"/>
          <w:szCs w:val="22"/>
        </w:rPr>
        <w:t xml:space="preserve"> </w:t>
      </w:r>
      <w:r>
        <w:rPr>
          <w:spacing w:val="16"/>
          <w:sz w:val="22"/>
          <w:szCs w:val="22"/>
        </w:rPr>
        <w:t>机器人不与高制造台和红色/蓝色字母方</w:t>
      </w:r>
      <w:r>
        <w:rPr>
          <w:spacing w:val="15"/>
          <w:sz w:val="22"/>
          <w:szCs w:val="22"/>
        </w:rPr>
        <w:t>块直接接触；</w:t>
      </w:r>
    </w:p>
    <w:p w14:paraId="65ED93C6">
      <w:pPr>
        <w:pStyle w:val="2"/>
        <w:spacing w:before="156" w:line="213" w:lineRule="auto"/>
        <w:ind w:left="470"/>
        <w:rPr>
          <w:sz w:val="22"/>
          <w:szCs w:val="22"/>
        </w:rPr>
      </w:pPr>
      <w:r>
        <w:rPr>
          <w:rFonts w:ascii="宋体" w:hAnsi="宋体" w:eastAsia="宋体" w:cs="宋体"/>
          <w:spacing w:val="13"/>
          <w:sz w:val="22"/>
          <w:szCs w:val="22"/>
        </w:rPr>
        <w:t>d.</w:t>
      </w:r>
      <w:r>
        <w:rPr>
          <w:spacing w:val="13"/>
          <w:sz w:val="22"/>
          <w:szCs w:val="22"/>
        </w:rPr>
        <w:t>红色/蓝色字母方块</w:t>
      </w:r>
      <w:r>
        <w:rPr>
          <w:rFonts w:ascii="宋体" w:hAnsi="宋体" w:eastAsia="宋体" w:cs="宋体"/>
          <w:spacing w:val="13"/>
          <w:sz w:val="22"/>
          <w:szCs w:val="22"/>
        </w:rPr>
        <w:t>“X”</w:t>
      </w:r>
      <w:r>
        <w:rPr>
          <w:spacing w:val="13"/>
          <w:sz w:val="22"/>
          <w:szCs w:val="22"/>
        </w:rPr>
        <w:t>和</w:t>
      </w:r>
      <w:r>
        <w:rPr>
          <w:spacing w:val="-41"/>
          <w:sz w:val="22"/>
          <w:szCs w:val="22"/>
        </w:rPr>
        <w:t xml:space="preserve"> </w:t>
      </w:r>
      <w:r>
        <w:rPr>
          <w:rFonts w:ascii="宋体" w:hAnsi="宋体" w:eastAsia="宋体" w:cs="宋体"/>
          <w:spacing w:val="13"/>
          <w:sz w:val="22"/>
          <w:szCs w:val="22"/>
        </w:rPr>
        <w:t xml:space="preserve">“M” </w:t>
      </w:r>
      <w:r>
        <w:rPr>
          <w:spacing w:val="13"/>
          <w:sz w:val="22"/>
          <w:szCs w:val="22"/>
        </w:rPr>
        <w:t>朝向，与任务的初始朝向相同；</w:t>
      </w:r>
    </w:p>
    <w:p w14:paraId="795611C5">
      <w:pPr>
        <w:pStyle w:val="2"/>
        <w:spacing w:before="156" w:line="213" w:lineRule="auto"/>
        <w:ind w:left="470"/>
        <w:rPr>
          <w:sz w:val="22"/>
          <w:szCs w:val="22"/>
        </w:rPr>
      </w:pPr>
      <w:r>
        <w:rPr>
          <w:rFonts w:ascii="宋体" w:hAnsi="宋体" w:eastAsia="宋体" w:cs="宋体"/>
          <w:spacing w:val="6"/>
          <w:sz w:val="22"/>
          <w:szCs w:val="22"/>
        </w:rPr>
        <w:t>f.</w:t>
      </w:r>
      <w:r>
        <w:rPr>
          <w:spacing w:val="6"/>
          <w:sz w:val="22"/>
          <w:szCs w:val="22"/>
        </w:rPr>
        <w:t>高制造台处于直立状态；</w:t>
      </w:r>
    </w:p>
    <w:p w14:paraId="2AAD3A86">
      <w:pPr>
        <w:pStyle w:val="2"/>
        <w:spacing w:before="176" w:line="213" w:lineRule="auto"/>
        <w:ind w:left="470"/>
        <w:rPr>
          <w:sz w:val="22"/>
          <w:szCs w:val="22"/>
        </w:rPr>
      </w:pPr>
      <w:r>
        <w:rPr>
          <w:spacing w:val="16"/>
          <w:sz w:val="22"/>
          <w:szCs w:val="22"/>
        </w:rPr>
        <w:t>以上判定均满足，则对应的红色/蓝色字母方块得分。</w:t>
      </w:r>
    </w:p>
    <w:p w14:paraId="35E0609B">
      <w:pPr>
        <w:spacing w:line="343" w:lineRule="auto"/>
        <w:rPr>
          <w:rFonts w:ascii="Arial"/>
          <w:sz w:val="21"/>
        </w:rPr>
      </w:pPr>
    </w:p>
    <w:p w14:paraId="71B88A04">
      <w:pPr>
        <w:spacing w:line="343" w:lineRule="auto"/>
        <w:rPr>
          <w:rFonts w:ascii="Arial"/>
          <w:sz w:val="21"/>
        </w:rPr>
      </w:pPr>
    </w:p>
    <w:p w14:paraId="448A9AAD">
      <w:pPr>
        <w:spacing w:before="176" w:line="193" w:lineRule="auto"/>
        <w:ind w:left="1270"/>
        <w:rPr>
          <w:rFonts w:ascii="Times New Roman" w:hAnsi="Times New Roman" w:eastAsia="Times New Roman" w:cs="Times New Roman"/>
          <w:sz w:val="61"/>
          <w:szCs w:val="61"/>
        </w:rPr>
      </w:pPr>
      <w:r>
        <w:rPr>
          <w:rFonts w:ascii="Arial" w:hAnsi="Arial" w:eastAsia="Arial" w:cs="Arial"/>
          <w:color w:val="106058"/>
          <w:spacing w:val="-40"/>
          <w:w w:val="87"/>
          <w:position w:val="2"/>
          <w:sz w:val="54"/>
          <w:szCs w:val="54"/>
        </w:rPr>
        <w:t>M</w:t>
      </w:r>
      <w:r>
        <w:rPr>
          <w:rFonts w:ascii="Arial" w:hAnsi="Arial" w:eastAsia="Arial" w:cs="Arial"/>
          <w:color w:val="106058"/>
          <w:position w:val="2"/>
          <w:sz w:val="54"/>
          <w:szCs w:val="54"/>
        </w:rPr>
        <w:t xml:space="preserve">                                     </w:t>
      </w:r>
      <w:r>
        <w:rPr>
          <w:rFonts w:ascii="Times New Roman" w:hAnsi="Times New Roman" w:eastAsia="Times New Roman" w:cs="Times New Roman"/>
          <w:color w:val="D02040"/>
          <w:spacing w:val="-40"/>
          <w:w w:val="87"/>
          <w:position w:val="-1"/>
          <w:sz w:val="61"/>
          <w:szCs w:val="61"/>
        </w:rPr>
        <w:t>X</w:t>
      </w:r>
    </w:p>
    <w:p w14:paraId="241F5A41">
      <w:pPr>
        <w:spacing w:line="248" w:lineRule="auto"/>
        <w:rPr>
          <w:rFonts w:ascii="Arial"/>
          <w:sz w:val="21"/>
        </w:rPr>
      </w:pPr>
    </w:p>
    <w:p w14:paraId="21EDB792">
      <w:pPr>
        <w:spacing w:line="248" w:lineRule="auto"/>
        <w:rPr>
          <w:rFonts w:ascii="Arial"/>
          <w:sz w:val="21"/>
        </w:rPr>
      </w:pPr>
    </w:p>
    <w:p w14:paraId="20995E0F">
      <w:pPr>
        <w:spacing w:line="249" w:lineRule="auto"/>
        <w:rPr>
          <w:rFonts w:ascii="Arial"/>
          <w:sz w:val="21"/>
        </w:rPr>
      </w:pPr>
    </w:p>
    <w:p w14:paraId="593932F2">
      <w:pPr>
        <w:spacing w:line="249" w:lineRule="auto"/>
        <w:rPr>
          <w:rFonts w:ascii="Arial"/>
          <w:sz w:val="21"/>
        </w:rPr>
      </w:pPr>
    </w:p>
    <w:p w14:paraId="1917AE2A">
      <w:pPr>
        <w:spacing w:before="156" w:line="185" w:lineRule="auto"/>
        <w:ind w:left="1190"/>
        <w:rPr>
          <w:rFonts w:ascii="Times New Roman" w:hAnsi="Times New Roman" w:eastAsia="Times New Roman" w:cs="Times New Roman"/>
          <w:sz w:val="54"/>
          <w:szCs w:val="54"/>
        </w:rPr>
      </w:pPr>
      <w:r>
        <w:rPr>
          <w:rFonts w:ascii="Times New Roman" w:hAnsi="Times New Roman" w:eastAsia="Times New Roman" w:cs="Times New Roman"/>
          <w:color w:val="407090"/>
          <w:spacing w:val="-13"/>
          <w:w w:val="89"/>
          <w:sz w:val="54"/>
          <w:szCs w:val="54"/>
        </w:rPr>
        <w:t>X</w:t>
      </w:r>
      <w:r>
        <w:rPr>
          <w:rFonts w:ascii="Times New Roman" w:hAnsi="Times New Roman" w:eastAsia="Times New Roman" w:cs="Times New Roman"/>
          <w:color w:val="407090"/>
          <w:spacing w:val="2"/>
          <w:sz w:val="54"/>
          <w:szCs w:val="54"/>
        </w:rPr>
        <w:t xml:space="preserve">                                         </w:t>
      </w:r>
      <w:r>
        <w:rPr>
          <w:rFonts w:ascii="Times New Roman" w:hAnsi="Times New Roman" w:eastAsia="Times New Roman" w:cs="Times New Roman"/>
          <w:color w:val="C03040"/>
          <w:spacing w:val="-13"/>
          <w:w w:val="89"/>
          <w:sz w:val="54"/>
          <w:szCs w:val="54"/>
        </w:rPr>
        <w:t>M</w:t>
      </w:r>
    </w:p>
    <w:p w14:paraId="0AF2FB65">
      <w:pPr>
        <w:spacing w:line="337" w:lineRule="auto"/>
        <w:rPr>
          <w:rFonts w:ascii="Arial"/>
          <w:sz w:val="21"/>
        </w:rPr>
      </w:pPr>
    </w:p>
    <w:p w14:paraId="653AABA9">
      <w:pPr>
        <w:spacing w:line="338" w:lineRule="auto"/>
        <w:rPr>
          <w:rFonts w:ascii="Arial"/>
          <w:sz w:val="21"/>
        </w:rPr>
      </w:pPr>
    </w:p>
    <w:p w14:paraId="69A195C6">
      <w:pPr>
        <w:pStyle w:val="2"/>
        <w:spacing w:before="82" w:line="221" w:lineRule="auto"/>
        <w:ind w:left="2870"/>
        <w:rPr>
          <w:sz w:val="25"/>
          <w:szCs w:val="25"/>
        </w:rPr>
      </w:pPr>
      <w:r>
        <w:rPr>
          <w:spacing w:val="-7"/>
          <w:sz w:val="25"/>
          <w:szCs w:val="25"/>
        </w:rPr>
        <w:t xml:space="preserve">图4.4-8 </w:t>
      </w:r>
      <w:r>
        <w:rPr>
          <w:rFonts w:ascii="宋体" w:hAnsi="宋体" w:eastAsia="宋体" w:cs="宋体"/>
          <w:spacing w:val="-7"/>
          <w:sz w:val="25"/>
          <w:szCs w:val="25"/>
        </w:rPr>
        <w:t xml:space="preserve">M04 </w:t>
      </w:r>
      <w:r>
        <w:rPr>
          <w:spacing w:val="-7"/>
          <w:sz w:val="25"/>
          <w:szCs w:val="25"/>
        </w:rPr>
        <w:t>任务得分示意图</w:t>
      </w:r>
    </w:p>
    <w:p w14:paraId="318E80BF">
      <w:pPr>
        <w:pStyle w:val="2"/>
        <w:spacing w:before="118" w:line="222" w:lineRule="auto"/>
        <w:rPr>
          <w:sz w:val="25"/>
          <w:szCs w:val="25"/>
        </w:rPr>
      </w:pPr>
      <w:r>
        <w:rPr>
          <w:rFonts w:ascii="Times New Roman" w:hAnsi="Times New Roman" w:eastAsia="Times New Roman" w:cs="Times New Roman"/>
          <w:b/>
          <w:bCs/>
          <w:color w:val="2070A0"/>
          <w:spacing w:val="-8"/>
          <w:sz w:val="25"/>
          <w:szCs w:val="25"/>
        </w:rPr>
        <w:t>M0</w:t>
      </w:r>
      <w:r>
        <w:rPr>
          <w:rFonts w:ascii="Times New Roman" w:hAnsi="Times New Roman" w:eastAsia="Times New Roman" w:cs="Times New Roman"/>
          <w:b/>
          <w:bCs/>
          <w:color w:val="3060A0"/>
          <w:spacing w:val="-8"/>
          <w:sz w:val="25"/>
          <w:szCs w:val="25"/>
        </w:rPr>
        <w:t>5</w:t>
      </w:r>
      <w:r>
        <w:rPr>
          <w:rFonts w:ascii="Times New Roman" w:hAnsi="Times New Roman" w:eastAsia="Times New Roman" w:cs="Times New Roman"/>
          <w:b/>
          <w:bCs/>
          <w:color w:val="3060A0"/>
          <w:spacing w:val="10"/>
          <w:sz w:val="25"/>
          <w:szCs w:val="25"/>
        </w:rPr>
        <w:t xml:space="preserve">  </w:t>
      </w:r>
      <w:r>
        <w:rPr>
          <w:b/>
          <w:bCs/>
          <w:color w:val="3060A0"/>
          <w:spacing w:val="-8"/>
          <w:sz w:val="25"/>
          <w:szCs w:val="25"/>
        </w:rPr>
        <w:t>转运数据块</w:t>
      </w:r>
    </w:p>
    <w:p w14:paraId="34AF1969">
      <w:pPr>
        <w:pStyle w:val="2"/>
        <w:spacing w:before="148" w:line="221" w:lineRule="auto"/>
        <w:ind w:left="473"/>
        <w:rPr>
          <w:sz w:val="22"/>
          <w:szCs w:val="22"/>
        </w:rPr>
      </w:pPr>
      <w:r>
        <w:rPr>
          <w:b/>
          <w:bCs/>
          <w:spacing w:val="19"/>
          <w:sz w:val="22"/>
          <w:szCs w:val="22"/>
        </w:rPr>
        <w:t>任务类型：</w:t>
      </w:r>
      <w:r>
        <w:rPr>
          <w:spacing w:val="19"/>
          <w:sz w:val="22"/>
          <w:szCs w:val="22"/>
        </w:rPr>
        <w:t>独立任务</w:t>
      </w:r>
    </w:p>
    <w:p w14:paraId="3EA2E138">
      <w:pPr>
        <w:pStyle w:val="2"/>
        <w:spacing w:before="159" w:line="348" w:lineRule="auto"/>
        <w:ind w:right="77" w:firstLine="470"/>
        <w:jc w:val="both"/>
        <w:rPr>
          <w:sz w:val="22"/>
          <w:szCs w:val="22"/>
        </w:rPr>
      </w:pPr>
      <w:r>
        <w:rPr>
          <w:spacing w:val="25"/>
          <w:sz w:val="22"/>
          <w:szCs w:val="22"/>
        </w:rPr>
        <w:t>任务内容：</w:t>
      </w:r>
      <w:r>
        <w:rPr>
          <w:spacing w:val="-20"/>
          <w:sz w:val="22"/>
          <w:szCs w:val="22"/>
        </w:rPr>
        <w:t xml:space="preserve"> </w:t>
      </w:r>
      <w:r>
        <w:rPr>
          <w:spacing w:val="25"/>
          <w:sz w:val="22"/>
          <w:szCs w:val="22"/>
        </w:rPr>
        <w:t>机器人可以将本方有机晶体(黄色方块)转移至中转</w:t>
      </w:r>
      <w:r>
        <w:rPr>
          <w:spacing w:val="24"/>
          <w:sz w:val="22"/>
          <w:szCs w:val="22"/>
        </w:rPr>
        <w:t>区，并嵌</w:t>
      </w:r>
      <w:r>
        <w:rPr>
          <w:sz w:val="22"/>
          <w:szCs w:val="22"/>
        </w:rPr>
        <w:t xml:space="preserve">  </w:t>
      </w:r>
      <w:r>
        <w:rPr>
          <w:spacing w:val="23"/>
          <w:sz w:val="22"/>
          <w:szCs w:val="22"/>
        </w:rPr>
        <w:t>入资源转换器下方，使污染处理装置运转处理废物废水，</w:t>
      </w:r>
      <w:r>
        <w:rPr>
          <w:spacing w:val="22"/>
          <w:sz w:val="22"/>
          <w:szCs w:val="22"/>
        </w:rPr>
        <w:t>将数据块(红色/蓝色</w:t>
      </w:r>
      <w:r>
        <w:rPr>
          <w:sz w:val="22"/>
          <w:szCs w:val="22"/>
        </w:rPr>
        <w:t xml:space="preserve"> </w:t>
      </w:r>
      <w:r>
        <w:rPr>
          <w:spacing w:val="24"/>
          <w:sz w:val="22"/>
          <w:szCs w:val="22"/>
        </w:rPr>
        <w:t>字母方块)置换出来并转运至手动区；也可通过其他方式，将</w:t>
      </w:r>
      <w:r>
        <w:rPr>
          <w:spacing w:val="23"/>
          <w:sz w:val="22"/>
          <w:szCs w:val="22"/>
        </w:rPr>
        <w:t>数据块转运至手</w:t>
      </w:r>
      <w:r>
        <w:rPr>
          <w:sz w:val="22"/>
          <w:szCs w:val="22"/>
        </w:rPr>
        <w:t xml:space="preserve">  </w:t>
      </w:r>
      <w:r>
        <w:rPr>
          <w:spacing w:val="10"/>
          <w:sz w:val="22"/>
          <w:szCs w:val="22"/>
        </w:rPr>
        <w:t>动区。</w:t>
      </w:r>
    </w:p>
    <w:p w14:paraId="1CB2CBB6">
      <w:pPr>
        <w:pStyle w:val="2"/>
        <w:spacing w:before="23" w:line="311" w:lineRule="auto"/>
        <w:ind w:right="86" w:firstLine="470"/>
        <w:jc w:val="both"/>
        <w:rPr>
          <w:sz w:val="22"/>
          <w:szCs w:val="22"/>
        </w:rPr>
      </w:pPr>
      <w:r>
        <w:rPr>
          <w:spacing w:val="17"/>
          <w:sz w:val="22"/>
          <w:szCs w:val="22"/>
        </w:rPr>
        <w:t>初始状态： 在自动任务区，红蓝双方各有一个中转区，中转区内有资源转</w:t>
      </w:r>
      <w:r>
        <w:rPr>
          <w:sz w:val="22"/>
          <w:szCs w:val="22"/>
        </w:rPr>
        <w:t xml:space="preserve"> </w:t>
      </w:r>
      <w:r>
        <w:rPr>
          <w:spacing w:val="19"/>
          <w:sz w:val="22"/>
          <w:szCs w:val="22"/>
        </w:rPr>
        <w:t>换器，资源转换器内嵌有红色/蓝色字母方块，资源转化器黑色亚克力台一面抬</w:t>
      </w:r>
      <w:r>
        <w:rPr>
          <w:spacing w:val="11"/>
          <w:sz w:val="22"/>
          <w:szCs w:val="22"/>
        </w:rPr>
        <w:t xml:space="preserve"> </w:t>
      </w:r>
      <w:r>
        <w:rPr>
          <w:spacing w:val="19"/>
          <w:sz w:val="22"/>
          <w:szCs w:val="22"/>
        </w:rPr>
        <w:t>起，资源转换器初始位置及状态如下图所示。</w:t>
      </w:r>
    </w:p>
    <w:p w14:paraId="74A9EB6B">
      <w:pPr>
        <w:spacing w:line="2990" w:lineRule="exact"/>
        <w:ind w:firstLine="300"/>
      </w:pPr>
      <w:r>
        <w:rPr>
          <w:position w:val="-59"/>
        </w:rPr>
        <w:drawing>
          <wp:inline distT="0" distB="0" distL="0" distR="0">
            <wp:extent cx="4838700" cy="189865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61"/>
                    <a:stretch>
                      <a:fillRect/>
                    </a:stretch>
                  </pic:blipFill>
                  <pic:spPr>
                    <a:xfrm>
                      <a:off x="0" y="0"/>
                      <a:ext cx="4838711" cy="1898720"/>
                    </a:xfrm>
                    <a:prstGeom prst="rect">
                      <a:avLst/>
                    </a:prstGeom>
                  </pic:spPr>
                </pic:pic>
              </a:graphicData>
            </a:graphic>
          </wp:inline>
        </w:drawing>
      </w:r>
    </w:p>
    <w:p w14:paraId="54BC17B3">
      <w:pPr>
        <w:pStyle w:val="2"/>
        <w:spacing w:before="117" w:line="221" w:lineRule="auto"/>
        <w:ind w:left="2390"/>
        <w:rPr>
          <w:sz w:val="22"/>
          <w:szCs w:val="22"/>
        </w:rPr>
      </w:pPr>
      <w:r>
        <w:rPr>
          <w:spacing w:val="10"/>
          <w:sz w:val="22"/>
          <w:szCs w:val="22"/>
        </w:rPr>
        <w:t xml:space="preserve">图4.4-9 </w:t>
      </w:r>
      <w:r>
        <w:rPr>
          <w:rFonts w:ascii="宋体" w:hAnsi="宋体" w:eastAsia="宋体" w:cs="宋体"/>
          <w:spacing w:val="10"/>
          <w:sz w:val="22"/>
          <w:szCs w:val="22"/>
        </w:rPr>
        <w:t>M05</w:t>
      </w:r>
      <w:r>
        <w:rPr>
          <w:rFonts w:ascii="宋体" w:hAnsi="宋体" w:eastAsia="宋体" w:cs="宋体"/>
          <w:spacing w:val="79"/>
          <w:sz w:val="22"/>
          <w:szCs w:val="22"/>
        </w:rPr>
        <w:t xml:space="preserve"> </w:t>
      </w:r>
      <w:r>
        <w:rPr>
          <w:spacing w:val="10"/>
          <w:sz w:val="22"/>
          <w:szCs w:val="22"/>
        </w:rPr>
        <w:t>任务初始位置示意图</w:t>
      </w:r>
    </w:p>
    <w:p w14:paraId="67846BC0">
      <w:pPr>
        <w:spacing w:line="221" w:lineRule="auto"/>
        <w:rPr>
          <w:sz w:val="22"/>
          <w:szCs w:val="22"/>
        </w:rPr>
        <w:sectPr>
          <w:headerReference r:id="rId32" w:type="default"/>
          <w:footerReference r:id="rId33" w:type="default"/>
          <w:pgSz w:w="11910" w:h="16840"/>
          <w:pgMar w:top="400" w:right="1786" w:bottom="1229" w:left="1769" w:header="0" w:footer="942" w:gutter="0"/>
          <w:cols w:space="720" w:num="1"/>
        </w:sectPr>
      </w:pPr>
    </w:p>
    <w:p w14:paraId="49094E13">
      <w:pPr>
        <w:spacing w:line="458" w:lineRule="auto"/>
        <w:rPr>
          <w:rFonts w:ascii="Arial"/>
          <w:sz w:val="21"/>
        </w:rPr>
      </w:pPr>
      <w:r>
        <w:drawing>
          <wp:anchor distT="0" distB="0" distL="0" distR="0" simplePos="0" relativeHeight="251755520" behindDoc="0" locked="0" layoutInCell="1" allowOverlap="1">
            <wp:simplePos x="0" y="0"/>
            <wp:positionH relativeFrom="column">
              <wp:posOffset>1600200</wp:posOffset>
            </wp:positionH>
            <wp:positionV relativeFrom="paragraph">
              <wp:posOffset>254000</wp:posOffset>
            </wp:positionV>
            <wp:extent cx="2076450" cy="4445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83"/>
                    <a:stretch>
                      <a:fillRect/>
                    </a:stretch>
                  </pic:blipFill>
                  <pic:spPr>
                    <a:xfrm>
                      <a:off x="0" y="0"/>
                      <a:ext cx="2076456" cy="444417"/>
                    </a:xfrm>
                    <a:prstGeom prst="rect">
                      <a:avLst/>
                    </a:prstGeom>
                  </pic:spPr>
                </pic:pic>
              </a:graphicData>
            </a:graphic>
          </wp:anchor>
        </w:drawing>
      </w:r>
    </w:p>
    <w:p w14:paraId="083920CE">
      <w:pPr>
        <w:pStyle w:val="2"/>
        <w:spacing w:before="75" w:line="222" w:lineRule="auto"/>
        <w:ind w:left="23"/>
        <w:rPr>
          <w:sz w:val="23"/>
          <w:szCs w:val="23"/>
        </w:rPr>
      </w:pPr>
      <w:r>
        <w:pict>
          <v:shape id="_x0000_s1074" o:spid="_x0000_s1074" o:spt="202" type="#_x0000_t202" style="position:absolute;left:0pt;margin-left:379pt;margin-top:2.85pt;height:15.8pt;width:39.3pt;z-index:251756544;mso-width-relative:page;mso-height-relative:page;" filled="f" stroked="f" coordsize="21600,21600">
            <v:path/>
            <v:fill on="f" focussize="0,0"/>
            <v:stroke on="f"/>
            <v:imagedata o:title=""/>
            <o:lock v:ext="edit" aspectratio="f"/>
            <v:textbox inset="0mm,0mm,0mm,0mm">
              <w:txbxContent>
                <w:p w14:paraId="11C61381">
                  <w:pPr>
                    <w:pStyle w:val="2"/>
                    <w:spacing w:before="19" w:line="221" w:lineRule="auto"/>
                    <w:jc w:val="right"/>
                    <w:rPr>
                      <w:sz w:val="23"/>
                      <w:szCs w:val="23"/>
                    </w:rPr>
                  </w:pPr>
                  <w:r>
                    <w:rPr>
                      <w:color w:val="C04030"/>
                      <w:spacing w:val="-18"/>
                      <w:w w:val="87"/>
                      <w:sz w:val="23"/>
                      <w:szCs w:val="23"/>
                    </w:rPr>
                    <w:t>全</w:t>
                  </w:r>
                  <w:r>
                    <w:rPr>
                      <w:color w:val="C04030"/>
                      <w:spacing w:val="-17"/>
                      <w:w w:val="87"/>
                      <w:sz w:val="23"/>
                      <w:szCs w:val="23"/>
                    </w:rPr>
                    <w:t>芯征</w:t>
                  </w:r>
                  <w:r>
                    <w:rPr>
                      <w:color w:val="C04030"/>
                      <w:spacing w:val="-8"/>
                      <w:w w:val="87"/>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43F45B47">
      <w:pPr>
        <w:spacing w:line="289" w:lineRule="auto"/>
        <w:rPr>
          <w:rFonts w:ascii="Arial"/>
          <w:sz w:val="21"/>
        </w:rPr>
      </w:pPr>
      <w:r>
        <w:drawing>
          <wp:anchor distT="0" distB="0" distL="0" distR="0" simplePos="0" relativeHeight="251757568" behindDoc="0" locked="0" layoutInCell="1" allowOverlap="1">
            <wp:simplePos x="0" y="0"/>
            <wp:positionH relativeFrom="column">
              <wp:posOffset>215900</wp:posOffset>
            </wp:positionH>
            <wp:positionV relativeFrom="paragraph">
              <wp:posOffset>112395</wp:posOffset>
            </wp:positionV>
            <wp:extent cx="4813300" cy="635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62"/>
                    <a:stretch>
                      <a:fillRect/>
                    </a:stretch>
                  </pic:blipFill>
                  <pic:spPr>
                    <a:xfrm>
                      <a:off x="0" y="0"/>
                      <a:ext cx="4813300" cy="6415"/>
                    </a:xfrm>
                    <a:prstGeom prst="rect">
                      <a:avLst/>
                    </a:prstGeom>
                  </pic:spPr>
                </pic:pic>
              </a:graphicData>
            </a:graphic>
          </wp:anchor>
        </w:drawing>
      </w:r>
    </w:p>
    <w:p w14:paraId="24624932">
      <w:pPr>
        <w:pStyle w:val="2"/>
        <w:spacing w:before="74" w:line="334" w:lineRule="auto"/>
        <w:ind w:left="20" w:right="130" w:firstLine="463"/>
        <w:rPr>
          <w:sz w:val="23"/>
          <w:szCs w:val="23"/>
        </w:rPr>
      </w:pPr>
      <w:r>
        <w:rPr>
          <w:b/>
          <w:bCs/>
          <w:spacing w:val="8"/>
          <w:sz w:val="23"/>
          <w:szCs w:val="23"/>
        </w:rPr>
        <w:t>任务分值：</w:t>
      </w:r>
      <w:r>
        <w:rPr>
          <w:spacing w:val="-58"/>
          <w:sz w:val="23"/>
          <w:szCs w:val="23"/>
        </w:rPr>
        <w:t xml:space="preserve"> </w:t>
      </w:r>
      <w:r>
        <w:rPr>
          <w:spacing w:val="8"/>
          <w:sz w:val="23"/>
          <w:szCs w:val="23"/>
        </w:rPr>
        <w:t>成功将资源转换器中的红色/蓝色字母方块转</w:t>
      </w:r>
      <w:r>
        <w:rPr>
          <w:spacing w:val="7"/>
          <w:sz w:val="23"/>
          <w:szCs w:val="23"/>
        </w:rPr>
        <w:t>运至手动任务区，</w:t>
      </w:r>
      <w:r>
        <w:rPr>
          <w:sz w:val="23"/>
          <w:szCs w:val="23"/>
        </w:rPr>
        <w:t xml:space="preserve"> </w:t>
      </w:r>
      <w:r>
        <w:rPr>
          <w:spacing w:val="22"/>
          <w:sz w:val="23"/>
          <w:szCs w:val="23"/>
        </w:rPr>
        <w:t>计30分/个；</w:t>
      </w:r>
    </w:p>
    <w:p w14:paraId="1E7B3010">
      <w:pPr>
        <w:pStyle w:val="2"/>
        <w:spacing w:before="7" w:line="329" w:lineRule="auto"/>
        <w:ind w:left="20" w:right="152" w:firstLine="463"/>
        <w:rPr>
          <w:sz w:val="23"/>
          <w:szCs w:val="23"/>
        </w:rPr>
      </w:pPr>
      <w:r>
        <w:rPr>
          <w:b/>
          <w:bCs/>
          <w:spacing w:val="7"/>
          <w:sz w:val="23"/>
          <w:szCs w:val="23"/>
        </w:rPr>
        <w:t>得分判定：</w:t>
      </w:r>
      <w:r>
        <w:rPr>
          <w:spacing w:val="-55"/>
          <w:sz w:val="23"/>
          <w:szCs w:val="23"/>
        </w:rPr>
        <w:t xml:space="preserve"> </w:t>
      </w:r>
      <w:r>
        <w:rPr>
          <w:spacing w:val="7"/>
          <w:sz w:val="23"/>
          <w:szCs w:val="23"/>
        </w:rPr>
        <w:t>自动控制阶段结束后的计分时刻，资源转换器中的红色/蓝色字</w:t>
      </w:r>
      <w:r>
        <w:rPr>
          <w:sz w:val="23"/>
          <w:szCs w:val="23"/>
        </w:rPr>
        <w:t xml:space="preserve"> </w:t>
      </w:r>
      <w:r>
        <w:rPr>
          <w:spacing w:val="9"/>
          <w:sz w:val="23"/>
          <w:szCs w:val="23"/>
        </w:rPr>
        <w:t>母方块垂直投影完全位于手动任务区内。</w:t>
      </w:r>
    </w:p>
    <w:p w14:paraId="1DC79DC5">
      <w:pPr>
        <w:pStyle w:val="2"/>
        <w:spacing w:before="1" w:line="212" w:lineRule="auto"/>
        <w:ind w:left="480"/>
        <w:rPr>
          <w:sz w:val="23"/>
          <w:szCs w:val="23"/>
        </w:rPr>
      </w:pPr>
      <w:r>
        <w:rPr>
          <w:spacing w:val="8"/>
          <w:sz w:val="23"/>
          <w:szCs w:val="23"/>
        </w:rPr>
        <w:t>满足以上判定，则对应的字母方块得分。</w:t>
      </w:r>
    </w:p>
    <w:p w14:paraId="773D750A">
      <w:pPr>
        <w:pStyle w:val="2"/>
        <w:spacing w:before="131" w:line="221" w:lineRule="auto"/>
        <w:ind w:left="20"/>
        <w:rPr>
          <w:sz w:val="26"/>
          <w:szCs w:val="26"/>
        </w:rPr>
      </w:pPr>
      <w:bookmarkStart w:id="17" w:name="bookmark42"/>
      <w:bookmarkEnd w:id="17"/>
      <w:r>
        <w:rPr>
          <w:rFonts w:ascii="Times New Roman" w:hAnsi="Times New Roman" w:eastAsia="Times New Roman" w:cs="Times New Roman"/>
          <w:b/>
          <w:bCs/>
          <w:color w:val="207090"/>
          <w:spacing w:val="-12"/>
          <w:sz w:val="26"/>
          <w:szCs w:val="26"/>
        </w:rPr>
        <w:t>M06</w:t>
      </w:r>
      <w:r>
        <w:rPr>
          <w:rFonts w:ascii="Times New Roman" w:hAnsi="Times New Roman" w:eastAsia="Times New Roman" w:cs="Times New Roman"/>
          <w:b/>
          <w:bCs/>
          <w:color w:val="207090"/>
          <w:spacing w:val="53"/>
          <w:w w:val="101"/>
          <w:sz w:val="26"/>
          <w:szCs w:val="26"/>
        </w:rPr>
        <w:t xml:space="preserve"> </w:t>
      </w:r>
      <w:r>
        <w:rPr>
          <w:b/>
          <w:bCs/>
          <w:color w:val="207090"/>
          <w:spacing w:val="-12"/>
          <w:sz w:val="26"/>
          <w:szCs w:val="26"/>
        </w:rPr>
        <w:t>分配光谱环</w:t>
      </w:r>
    </w:p>
    <w:p w14:paraId="0127140A">
      <w:pPr>
        <w:pStyle w:val="2"/>
        <w:spacing w:before="138" w:line="221" w:lineRule="auto"/>
        <w:ind w:left="483"/>
        <w:rPr>
          <w:sz w:val="23"/>
          <w:szCs w:val="23"/>
        </w:rPr>
      </w:pPr>
      <w:r>
        <w:rPr>
          <w:b/>
          <w:bCs/>
          <w:spacing w:val="7"/>
          <w:sz w:val="23"/>
          <w:szCs w:val="23"/>
        </w:rPr>
        <w:t>任务类型：</w:t>
      </w:r>
      <w:r>
        <w:rPr>
          <w:spacing w:val="7"/>
          <w:sz w:val="23"/>
          <w:szCs w:val="23"/>
        </w:rPr>
        <w:t>独立任务</w:t>
      </w:r>
    </w:p>
    <w:p w14:paraId="5DA89075">
      <w:pPr>
        <w:pStyle w:val="2"/>
        <w:spacing w:before="157" w:line="326" w:lineRule="auto"/>
        <w:ind w:left="20" w:right="235" w:firstLine="460"/>
        <w:jc w:val="both"/>
        <w:rPr>
          <w:sz w:val="23"/>
          <w:szCs w:val="23"/>
        </w:rPr>
      </w:pPr>
      <w:r>
        <w:rPr>
          <w:spacing w:val="10"/>
          <w:sz w:val="23"/>
          <w:szCs w:val="23"/>
        </w:rPr>
        <w:t>任务内容：光谱环是利用颜色对现有数据块进行分类整理的标签之一，机</w:t>
      </w:r>
      <w:r>
        <w:rPr>
          <w:spacing w:val="8"/>
          <w:sz w:val="23"/>
          <w:szCs w:val="23"/>
        </w:rPr>
        <w:t xml:space="preserve"> </w:t>
      </w:r>
      <w:r>
        <w:rPr>
          <w:spacing w:val="10"/>
          <w:sz w:val="23"/>
          <w:szCs w:val="23"/>
        </w:rPr>
        <w:t>器人需将光谱环按照颜色分配到对应的磁力信标方框中，用于后续的数据</w:t>
      </w:r>
      <w:r>
        <w:rPr>
          <w:spacing w:val="9"/>
          <w:sz w:val="23"/>
          <w:szCs w:val="23"/>
        </w:rPr>
        <w:t>块识</w:t>
      </w:r>
      <w:r>
        <w:rPr>
          <w:sz w:val="23"/>
          <w:szCs w:val="23"/>
        </w:rPr>
        <w:t xml:space="preserve"> </w:t>
      </w:r>
      <w:r>
        <w:rPr>
          <w:spacing w:val="5"/>
          <w:sz w:val="23"/>
          <w:szCs w:val="23"/>
        </w:rPr>
        <w:t>别及分类工作。</w:t>
      </w:r>
    </w:p>
    <w:p w14:paraId="2A82B3B4">
      <w:pPr>
        <w:pStyle w:val="2"/>
        <w:spacing w:before="25" w:line="326" w:lineRule="auto"/>
        <w:ind w:left="20" w:firstLine="460"/>
        <w:jc w:val="both"/>
        <w:rPr>
          <w:sz w:val="23"/>
          <w:szCs w:val="23"/>
        </w:rPr>
      </w:pPr>
      <w:r>
        <w:rPr>
          <w:spacing w:val="14"/>
          <w:sz w:val="23"/>
          <w:szCs w:val="23"/>
        </w:rPr>
        <w:t>初始状态：在自动任务区的中转区及转运区附近，各有1个光谱环放</w:t>
      </w:r>
      <w:r>
        <w:rPr>
          <w:spacing w:val="13"/>
          <w:sz w:val="23"/>
          <w:szCs w:val="23"/>
        </w:rPr>
        <w:t>置区，</w:t>
      </w:r>
      <w:r>
        <w:rPr>
          <w:sz w:val="23"/>
          <w:szCs w:val="23"/>
        </w:rPr>
        <w:t xml:space="preserve"> </w:t>
      </w:r>
      <w:r>
        <w:rPr>
          <w:spacing w:val="8"/>
          <w:sz w:val="23"/>
          <w:szCs w:val="23"/>
        </w:rPr>
        <w:t>红方光谱环放置区为靠近中转区，蓝方光谱环放置区为靠近转运区。光谱环颜色</w:t>
      </w:r>
      <w:r>
        <w:rPr>
          <w:spacing w:val="6"/>
          <w:sz w:val="23"/>
          <w:szCs w:val="23"/>
        </w:rPr>
        <w:t xml:space="preserve"> </w:t>
      </w:r>
      <w:r>
        <w:rPr>
          <w:spacing w:val="8"/>
          <w:sz w:val="23"/>
          <w:szCs w:val="23"/>
        </w:rPr>
        <w:t>堆叠顺序与磁力色标排布顺序由赛前抽取的道具卡决定，三色磁力信标位置如图</w:t>
      </w:r>
      <w:r>
        <w:rPr>
          <w:spacing w:val="10"/>
          <w:sz w:val="23"/>
          <w:szCs w:val="23"/>
        </w:rPr>
        <w:t xml:space="preserve"> </w:t>
      </w:r>
      <w:r>
        <w:rPr>
          <w:spacing w:val="6"/>
          <w:sz w:val="23"/>
          <w:szCs w:val="23"/>
        </w:rPr>
        <w:t>所示，长边的右侧与地图磁力条右侧齐平。  【例：磁力色标从上至下(启动区)</w:t>
      </w:r>
      <w:r>
        <w:rPr>
          <w:spacing w:val="3"/>
          <w:sz w:val="23"/>
          <w:szCs w:val="23"/>
        </w:rPr>
        <w:t xml:space="preserve">  </w:t>
      </w:r>
      <w:r>
        <w:rPr>
          <w:spacing w:val="17"/>
          <w:sz w:val="23"/>
          <w:szCs w:val="23"/>
        </w:rPr>
        <w:t>为：红黄蓝，那么对应的光谱环堆叠顺序为红黄蓝(从上至下)】</w:t>
      </w:r>
    </w:p>
    <w:p w14:paraId="58559BF2">
      <w:pPr>
        <w:spacing w:line="4009" w:lineRule="exact"/>
      </w:pPr>
      <w:r>
        <w:rPr>
          <w:position w:val="-80"/>
        </w:rPr>
        <w:drawing>
          <wp:inline distT="0" distB="0" distL="0" distR="0">
            <wp:extent cx="5302250" cy="254571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63"/>
                    <a:stretch>
                      <a:fillRect/>
                    </a:stretch>
                  </pic:blipFill>
                  <pic:spPr>
                    <a:xfrm>
                      <a:off x="0" y="0"/>
                      <a:ext cx="5302313" cy="2546312"/>
                    </a:xfrm>
                    <a:prstGeom prst="rect">
                      <a:avLst/>
                    </a:prstGeom>
                  </pic:spPr>
                </pic:pic>
              </a:graphicData>
            </a:graphic>
          </wp:inline>
        </w:drawing>
      </w:r>
    </w:p>
    <w:p w14:paraId="16C85BCD">
      <w:pPr>
        <w:pStyle w:val="2"/>
        <w:spacing w:before="118" w:line="221" w:lineRule="auto"/>
        <w:ind w:left="2350"/>
        <w:rPr>
          <w:sz w:val="23"/>
          <w:szCs w:val="23"/>
        </w:rPr>
      </w:pPr>
      <w:r>
        <w:rPr>
          <w:spacing w:val="5"/>
          <w:sz w:val="23"/>
          <w:szCs w:val="23"/>
        </w:rPr>
        <w:t xml:space="preserve">图4.4-10 </w:t>
      </w:r>
      <w:r>
        <w:rPr>
          <w:rFonts w:ascii="宋体" w:hAnsi="宋体" w:eastAsia="宋体" w:cs="宋体"/>
          <w:spacing w:val="5"/>
          <w:sz w:val="23"/>
          <w:szCs w:val="23"/>
        </w:rPr>
        <w:t>M06</w:t>
      </w:r>
      <w:r>
        <w:rPr>
          <w:rFonts w:ascii="宋体" w:hAnsi="宋体" w:eastAsia="宋体" w:cs="宋体"/>
          <w:spacing w:val="45"/>
          <w:sz w:val="23"/>
          <w:szCs w:val="23"/>
        </w:rPr>
        <w:t xml:space="preserve"> </w:t>
      </w:r>
      <w:r>
        <w:rPr>
          <w:spacing w:val="5"/>
          <w:sz w:val="23"/>
          <w:szCs w:val="23"/>
        </w:rPr>
        <w:t>任务初始位置示意图</w:t>
      </w:r>
    </w:p>
    <w:p w14:paraId="44B77884">
      <w:pPr>
        <w:pStyle w:val="2"/>
        <w:spacing w:before="295" w:line="213" w:lineRule="auto"/>
        <w:ind w:left="480"/>
        <w:rPr>
          <w:sz w:val="23"/>
          <w:szCs w:val="23"/>
        </w:rPr>
      </w:pPr>
      <w:r>
        <w:rPr>
          <w:spacing w:val="13"/>
          <w:sz w:val="23"/>
          <w:szCs w:val="23"/>
        </w:rPr>
        <w:t>任务分值：</w:t>
      </w:r>
      <w:r>
        <w:rPr>
          <w:spacing w:val="-60"/>
          <w:sz w:val="23"/>
          <w:szCs w:val="23"/>
        </w:rPr>
        <w:t xml:space="preserve"> </w:t>
      </w:r>
      <w:r>
        <w:rPr>
          <w:spacing w:val="13"/>
          <w:sz w:val="23"/>
          <w:szCs w:val="23"/>
        </w:rPr>
        <w:t>成功分类一个环，计20分/个</w:t>
      </w:r>
    </w:p>
    <w:p w14:paraId="4C99367D">
      <w:pPr>
        <w:pStyle w:val="2"/>
        <w:spacing w:before="155" w:line="213" w:lineRule="auto"/>
        <w:ind w:left="480"/>
        <w:rPr>
          <w:sz w:val="23"/>
          <w:szCs w:val="23"/>
        </w:rPr>
      </w:pPr>
      <w:r>
        <w:rPr>
          <w:spacing w:val="9"/>
          <w:sz w:val="23"/>
          <w:szCs w:val="23"/>
        </w:rPr>
        <w:t>得分判定：自动控制阶段结束后的计分时刻，</w:t>
      </w:r>
    </w:p>
    <w:p w14:paraId="65E8CAE4">
      <w:pPr>
        <w:pStyle w:val="2"/>
        <w:spacing w:before="174" w:line="213" w:lineRule="auto"/>
        <w:ind w:left="480"/>
        <w:rPr>
          <w:sz w:val="23"/>
          <w:szCs w:val="23"/>
        </w:rPr>
      </w:pPr>
      <w:r>
        <w:rPr>
          <w:rFonts w:ascii="宋体" w:hAnsi="宋体" w:eastAsia="宋体" w:cs="宋体"/>
          <w:spacing w:val="6"/>
          <w:sz w:val="23"/>
          <w:szCs w:val="23"/>
        </w:rPr>
        <w:t xml:space="preserve">a. </w:t>
      </w:r>
      <w:r>
        <w:rPr>
          <w:spacing w:val="6"/>
          <w:sz w:val="23"/>
          <w:szCs w:val="23"/>
        </w:rPr>
        <w:t>光谱环垂直投影完全处于方框内；</w:t>
      </w:r>
    </w:p>
    <w:p w14:paraId="7459B60E">
      <w:pPr>
        <w:pStyle w:val="2"/>
        <w:spacing w:before="155" w:line="213" w:lineRule="auto"/>
        <w:ind w:left="480"/>
        <w:rPr>
          <w:sz w:val="23"/>
          <w:szCs w:val="23"/>
        </w:rPr>
      </w:pPr>
      <w:r>
        <w:rPr>
          <w:rFonts w:ascii="宋体" w:hAnsi="宋体" w:eastAsia="宋体" w:cs="宋体"/>
          <w:spacing w:val="6"/>
          <w:sz w:val="23"/>
          <w:szCs w:val="23"/>
        </w:rPr>
        <w:t xml:space="preserve">b. </w:t>
      </w:r>
      <w:r>
        <w:rPr>
          <w:spacing w:val="6"/>
          <w:sz w:val="23"/>
          <w:szCs w:val="23"/>
        </w:rPr>
        <w:t>光谱环颜色与对应磁力色标颜色一致；</w:t>
      </w:r>
    </w:p>
    <w:p w14:paraId="62549CCE">
      <w:pPr>
        <w:pStyle w:val="2"/>
        <w:spacing w:before="144" w:line="213" w:lineRule="auto"/>
        <w:ind w:left="480"/>
        <w:rPr>
          <w:sz w:val="23"/>
          <w:szCs w:val="23"/>
        </w:rPr>
      </w:pPr>
      <w:r>
        <w:rPr>
          <w:rFonts w:ascii="宋体" w:hAnsi="宋体" w:eastAsia="宋体" w:cs="宋体"/>
          <w:spacing w:val="4"/>
          <w:sz w:val="23"/>
          <w:szCs w:val="23"/>
        </w:rPr>
        <w:t>c.</w:t>
      </w:r>
      <w:r>
        <w:rPr>
          <w:spacing w:val="4"/>
          <w:sz w:val="23"/>
          <w:szCs w:val="23"/>
        </w:rPr>
        <w:t>机器人不与光谱环直接接触；</w:t>
      </w:r>
    </w:p>
    <w:p w14:paraId="6D2A31CF">
      <w:pPr>
        <w:pStyle w:val="2"/>
        <w:spacing w:before="145" w:line="213" w:lineRule="auto"/>
        <w:ind w:left="480"/>
        <w:rPr>
          <w:sz w:val="23"/>
          <w:szCs w:val="23"/>
        </w:rPr>
      </w:pPr>
      <w:r>
        <w:rPr>
          <w:spacing w:val="8"/>
          <w:sz w:val="23"/>
          <w:szCs w:val="23"/>
        </w:rPr>
        <w:t>满足以上判定，则对应的光谱环得分。</w:t>
      </w:r>
    </w:p>
    <w:p w14:paraId="3C3570B2">
      <w:pPr>
        <w:spacing w:line="213" w:lineRule="auto"/>
        <w:rPr>
          <w:sz w:val="23"/>
          <w:szCs w:val="23"/>
        </w:rPr>
        <w:sectPr>
          <w:headerReference r:id="rId34" w:type="default"/>
          <w:footerReference r:id="rId35" w:type="default"/>
          <w:pgSz w:w="11910" w:h="16840"/>
          <w:pgMar w:top="400" w:right="1734" w:bottom="1253" w:left="1759" w:header="0" w:footer="915" w:gutter="0"/>
          <w:cols w:space="720" w:num="1"/>
        </w:sectPr>
      </w:pPr>
    </w:p>
    <w:p w14:paraId="347F88E2">
      <w:pPr>
        <w:spacing w:line="471" w:lineRule="auto"/>
        <w:rPr>
          <w:rFonts w:ascii="Arial"/>
          <w:sz w:val="21"/>
        </w:rPr>
      </w:pPr>
    </w:p>
    <w:p w14:paraId="1F6F52E5">
      <w:pPr>
        <w:pStyle w:val="2"/>
        <w:spacing w:before="72" w:line="187" w:lineRule="auto"/>
        <w:ind w:left="23"/>
        <w:rPr>
          <w:sz w:val="22"/>
          <w:szCs w:val="22"/>
        </w:rPr>
      </w:pPr>
      <w:r>
        <w:pict>
          <v:shape id="_x0000_s1075" o:spid="_x0000_s1075" o:spt="202" type="#_x0000_t202" style="position:absolute;left:0pt;margin-left:379.6pt;margin-top:2.5pt;height:15.2pt;width:39.55pt;z-index:251761664;mso-width-relative:page;mso-height-relative:page;" filled="f" stroked="f" coordsize="21600,21600">
            <v:path/>
            <v:fill on="f" focussize="0,0"/>
            <v:stroke on="f"/>
            <v:imagedata o:title=""/>
            <o:lock v:ext="edit" aspectratio="f"/>
            <v:textbox inset="0mm,0mm,0mm,0mm">
              <w:txbxContent>
                <w:p w14:paraId="038B6A4D">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pict>
          <v:shape id="_x0000_s1076" o:spid="_x0000_s1076" o:spt="202" type="#_x0000_t202" style="position:absolute;left:0pt;margin-left:231.95pt;margin-top:7.85pt;height:16.35pt;width:12.35pt;z-index:251763712;mso-width-relative:page;mso-height-relative:page;" filled="f" stroked="f" coordsize="21600,21600">
            <v:path/>
            <v:fill on="f" focussize="0,0"/>
            <v:stroke on="f"/>
            <v:imagedata o:title=""/>
            <o:lock v:ext="edit" aspectratio="f"/>
            <v:textbox inset="0mm,0mm,0mm,0mm">
              <w:txbxContent>
                <w:p w14:paraId="39D7F352">
                  <w:pPr>
                    <w:spacing w:before="20"/>
                    <w:ind w:left="20"/>
                    <w:rPr>
                      <w:rFonts w:ascii="宋体" w:hAnsi="宋体" w:eastAsia="宋体" w:cs="宋体"/>
                      <w:sz w:val="22"/>
                      <w:szCs w:val="22"/>
                    </w:rPr>
                  </w:pPr>
                  <w:r>
                    <w:rPr>
                      <w:rFonts w:ascii="宋体" w:hAnsi="宋体" w:eastAsia="宋体" w:cs="宋体"/>
                      <w:color w:val="5080B0"/>
                      <w:spacing w:val="-4"/>
                      <w:sz w:val="22"/>
                      <w:szCs w:val="22"/>
                    </w:rPr>
                    <w:t>&lt;&lt;</w:t>
                  </w:r>
                </w:p>
              </w:txbxContent>
            </v:textbox>
          </v:shape>
        </w:pict>
      </w:r>
      <w:r>
        <w:pict>
          <v:shape id="_x0000_s1077" o:spid="_x0000_s1077" o:spt="202" type="#_x0000_t202" style="position:absolute;left:0pt;margin-left:161.95pt;margin-top:9.15pt;height:18.95pt;width:20.65pt;z-index:251762688;mso-width-relative:page;mso-height-relative:page;" filled="f" stroked="f" coordsize="21600,21600">
            <v:path/>
            <v:fill on="f" focussize="0,0"/>
            <v:stroke on="f"/>
            <v:imagedata o:title=""/>
            <o:lock v:ext="edit" aspectratio="f"/>
            <v:textbox inset="0mm,0mm,0mm,0mm">
              <w:txbxContent>
                <w:p w14:paraId="3B6827C3">
                  <w:pPr>
                    <w:spacing w:before="20"/>
                    <w:ind w:left="20"/>
                    <w:rPr>
                      <w:rFonts w:ascii="宋体" w:hAnsi="宋体" w:eastAsia="宋体" w:cs="宋体"/>
                      <w:sz w:val="26"/>
                      <w:szCs w:val="26"/>
                    </w:rPr>
                  </w:pPr>
                  <w:r>
                    <w:rPr>
                      <w:rFonts w:ascii="宋体" w:hAnsi="宋体" w:eastAsia="宋体" w:cs="宋体"/>
                      <w:color w:val="C06040"/>
                      <w:spacing w:val="-4"/>
                      <w:sz w:val="26"/>
                      <w:szCs w:val="26"/>
                    </w:rPr>
                    <w:t>&gt;&gt;&gt;</w:t>
                  </w:r>
                </w:p>
              </w:txbxContent>
            </v:textbox>
          </v:shape>
        </w:pict>
      </w:r>
      <w:bookmarkStart w:id="18" w:name="bookmark43"/>
      <w:bookmarkEnd w:id="18"/>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0D0B0F81">
      <w:pPr>
        <w:spacing w:before="81" w:line="5120" w:lineRule="exact"/>
        <w:ind w:firstLine="4449"/>
      </w:pPr>
      <w:r>
        <w:drawing>
          <wp:anchor distT="0" distB="0" distL="0" distR="0" simplePos="0" relativeHeight="251758592" behindDoc="0" locked="0" layoutInCell="1" allowOverlap="1">
            <wp:simplePos x="0" y="0"/>
            <wp:positionH relativeFrom="column">
              <wp:posOffset>5715</wp:posOffset>
            </wp:positionH>
            <wp:positionV relativeFrom="paragraph">
              <wp:posOffset>102235</wp:posOffset>
            </wp:positionV>
            <wp:extent cx="2495550" cy="319405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64"/>
                    <a:stretch>
                      <a:fillRect/>
                    </a:stretch>
                  </pic:blipFill>
                  <pic:spPr>
                    <a:xfrm>
                      <a:off x="0" y="0"/>
                      <a:ext cx="2495589" cy="3194012"/>
                    </a:xfrm>
                    <a:prstGeom prst="rect">
                      <a:avLst/>
                    </a:prstGeom>
                  </pic:spPr>
                </pic:pic>
              </a:graphicData>
            </a:graphic>
          </wp:anchor>
        </w:drawing>
      </w:r>
      <w:r>
        <w:rPr>
          <w:position w:val="-102"/>
        </w:rPr>
        <w:drawing>
          <wp:inline distT="0" distB="0" distL="0" distR="0">
            <wp:extent cx="2489200" cy="3251200"/>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65"/>
                    <a:stretch>
                      <a:fillRect/>
                    </a:stretch>
                  </pic:blipFill>
                  <pic:spPr>
                    <a:xfrm>
                      <a:off x="0" y="0"/>
                      <a:ext cx="2489236" cy="3251221"/>
                    </a:xfrm>
                    <a:prstGeom prst="rect">
                      <a:avLst/>
                    </a:prstGeom>
                  </pic:spPr>
                </pic:pic>
              </a:graphicData>
            </a:graphic>
          </wp:inline>
        </w:drawing>
      </w:r>
    </w:p>
    <w:p w14:paraId="37034D38">
      <w:pPr>
        <w:pStyle w:val="2"/>
        <w:spacing w:before="137" w:line="221" w:lineRule="auto"/>
        <w:ind w:left="2579"/>
        <w:rPr>
          <w:sz w:val="22"/>
          <w:szCs w:val="22"/>
        </w:rPr>
      </w:pPr>
      <w:r>
        <w:rPr>
          <w:spacing w:val="11"/>
          <w:sz w:val="22"/>
          <w:szCs w:val="22"/>
        </w:rPr>
        <w:t>图4</w:t>
      </w:r>
      <w:r>
        <w:rPr>
          <w:spacing w:val="-52"/>
          <w:sz w:val="22"/>
          <w:szCs w:val="22"/>
        </w:rPr>
        <w:t xml:space="preserve"> </w:t>
      </w:r>
      <w:r>
        <w:rPr>
          <w:spacing w:val="11"/>
          <w:sz w:val="22"/>
          <w:szCs w:val="22"/>
        </w:rPr>
        <w:t>.4-</w:t>
      </w:r>
      <w:r>
        <w:rPr>
          <w:spacing w:val="-62"/>
          <w:sz w:val="22"/>
          <w:szCs w:val="22"/>
        </w:rPr>
        <w:t xml:space="preserve"> </w:t>
      </w:r>
      <w:r>
        <w:rPr>
          <w:spacing w:val="11"/>
          <w:sz w:val="22"/>
          <w:szCs w:val="22"/>
        </w:rPr>
        <w:t>11</w:t>
      </w:r>
      <w:r>
        <w:rPr>
          <w:rFonts w:ascii="Arial" w:hAnsi="Arial" w:eastAsia="Arial" w:cs="Arial"/>
          <w:spacing w:val="11"/>
          <w:sz w:val="22"/>
          <w:szCs w:val="22"/>
        </w:rPr>
        <w:t>M06</w:t>
      </w:r>
      <w:r>
        <w:rPr>
          <w:rFonts w:ascii="Arial" w:hAnsi="Arial" w:eastAsia="Arial" w:cs="Arial"/>
          <w:spacing w:val="27"/>
          <w:sz w:val="22"/>
          <w:szCs w:val="22"/>
        </w:rPr>
        <w:t xml:space="preserve"> </w:t>
      </w:r>
      <w:r>
        <w:rPr>
          <w:spacing w:val="11"/>
          <w:sz w:val="22"/>
          <w:szCs w:val="22"/>
        </w:rPr>
        <w:t>任务得分判定图</w:t>
      </w:r>
    </w:p>
    <w:p w14:paraId="2D41F4D3">
      <w:pPr>
        <w:pStyle w:val="2"/>
        <w:spacing w:before="113" w:line="220" w:lineRule="auto"/>
        <w:ind w:left="23"/>
        <w:rPr>
          <w:sz w:val="26"/>
          <w:szCs w:val="26"/>
        </w:rPr>
      </w:pPr>
      <w:r>
        <w:rPr>
          <w:rFonts w:ascii="宋体" w:hAnsi="宋体" w:eastAsia="宋体" w:cs="宋体"/>
          <w:b/>
          <w:bCs/>
          <w:color w:val="3070A0"/>
          <w:spacing w:val="-15"/>
          <w:sz w:val="26"/>
          <w:szCs w:val="26"/>
        </w:rPr>
        <w:t>M07</w:t>
      </w:r>
      <w:r>
        <w:rPr>
          <w:rFonts w:ascii="宋体" w:hAnsi="宋体" w:eastAsia="宋体" w:cs="宋体"/>
          <w:color w:val="3070A0"/>
          <w:spacing w:val="103"/>
          <w:sz w:val="26"/>
          <w:szCs w:val="26"/>
        </w:rPr>
        <w:t xml:space="preserve"> </w:t>
      </w:r>
      <w:r>
        <w:rPr>
          <w:b/>
          <w:bCs/>
          <w:color w:val="3070A0"/>
          <w:spacing w:val="-15"/>
          <w:sz w:val="26"/>
          <w:szCs w:val="26"/>
        </w:rPr>
        <w:t>点燃反物质燃料棒</w:t>
      </w:r>
    </w:p>
    <w:p w14:paraId="51EB9AF9">
      <w:pPr>
        <w:pStyle w:val="2"/>
        <w:spacing w:before="150" w:line="221" w:lineRule="auto"/>
        <w:ind w:left="453"/>
        <w:rPr>
          <w:sz w:val="22"/>
          <w:szCs w:val="22"/>
        </w:rPr>
      </w:pPr>
      <w:r>
        <w:rPr>
          <w:b/>
          <w:bCs/>
          <w:spacing w:val="9"/>
          <w:sz w:val="22"/>
          <w:szCs w:val="22"/>
        </w:rPr>
        <w:t>任务类型：</w:t>
      </w:r>
      <w:r>
        <w:rPr>
          <w:spacing w:val="-39"/>
          <w:sz w:val="22"/>
          <w:szCs w:val="22"/>
        </w:rPr>
        <w:t xml:space="preserve"> </w:t>
      </w:r>
      <w:r>
        <w:rPr>
          <w:spacing w:val="9"/>
          <w:sz w:val="22"/>
          <w:szCs w:val="22"/>
        </w:rPr>
        <w:t>联盟任务</w:t>
      </w:r>
    </w:p>
    <w:p w14:paraId="69BD385A">
      <w:pPr>
        <w:pStyle w:val="2"/>
        <w:spacing w:before="152" w:line="352" w:lineRule="auto"/>
        <w:ind w:left="19" w:right="1" w:firstLine="430"/>
        <w:jc w:val="both"/>
        <w:rPr>
          <w:sz w:val="22"/>
          <w:szCs w:val="22"/>
        </w:rPr>
      </w:pPr>
      <w:r>
        <w:rPr>
          <w:spacing w:val="12"/>
          <w:sz w:val="22"/>
          <w:szCs w:val="22"/>
        </w:rPr>
        <w:t>任</w:t>
      </w:r>
      <w:r>
        <w:rPr>
          <w:spacing w:val="-39"/>
          <w:sz w:val="22"/>
          <w:szCs w:val="22"/>
        </w:rPr>
        <w:t xml:space="preserve"> </w:t>
      </w:r>
      <w:r>
        <w:rPr>
          <w:spacing w:val="12"/>
          <w:sz w:val="22"/>
          <w:szCs w:val="22"/>
        </w:rPr>
        <w:t>务</w:t>
      </w:r>
      <w:r>
        <w:rPr>
          <w:spacing w:val="-33"/>
          <w:sz w:val="22"/>
          <w:szCs w:val="22"/>
        </w:rPr>
        <w:t xml:space="preserve"> </w:t>
      </w:r>
      <w:r>
        <w:rPr>
          <w:spacing w:val="12"/>
          <w:sz w:val="22"/>
          <w:szCs w:val="22"/>
        </w:rPr>
        <w:t>内</w:t>
      </w:r>
      <w:r>
        <w:rPr>
          <w:spacing w:val="-48"/>
          <w:sz w:val="22"/>
          <w:szCs w:val="22"/>
        </w:rPr>
        <w:t xml:space="preserve"> </w:t>
      </w:r>
      <w:r>
        <w:rPr>
          <w:spacing w:val="12"/>
          <w:sz w:val="22"/>
          <w:szCs w:val="22"/>
        </w:rPr>
        <w:t>容</w:t>
      </w:r>
      <w:r>
        <w:rPr>
          <w:spacing w:val="-55"/>
          <w:sz w:val="22"/>
          <w:szCs w:val="22"/>
        </w:rPr>
        <w:t xml:space="preserve"> </w:t>
      </w:r>
      <w:r>
        <w:rPr>
          <w:spacing w:val="12"/>
          <w:sz w:val="22"/>
          <w:szCs w:val="22"/>
        </w:rPr>
        <w:t>：反物质燃料棒具有高效、智能、持久的优点，工厂的持续智能运</w:t>
      </w:r>
      <w:r>
        <w:rPr>
          <w:sz w:val="22"/>
          <w:szCs w:val="22"/>
        </w:rPr>
        <w:t xml:space="preserve"> </w:t>
      </w:r>
      <w:r>
        <w:rPr>
          <w:spacing w:val="18"/>
          <w:sz w:val="22"/>
          <w:szCs w:val="22"/>
        </w:rPr>
        <w:t>转需要燃料棒助力，机器人自动拨动工厂的反物质燃料棒，</w:t>
      </w:r>
      <w:r>
        <w:rPr>
          <w:spacing w:val="17"/>
          <w:sz w:val="22"/>
          <w:szCs w:val="22"/>
        </w:rPr>
        <w:t>使工厂设施有序运转</w:t>
      </w:r>
      <w:r>
        <w:rPr>
          <w:sz w:val="22"/>
          <w:szCs w:val="22"/>
        </w:rPr>
        <w:t xml:space="preserve"> </w:t>
      </w:r>
      <w:r>
        <w:rPr>
          <w:spacing w:val="6"/>
          <w:sz w:val="22"/>
          <w:szCs w:val="22"/>
        </w:rPr>
        <w:t>起来。</w:t>
      </w:r>
    </w:p>
    <w:p w14:paraId="0A5AD0C4">
      <w:pPr>
        <w:pStyle w:val="2"/>
        <w:spacing w:before="3" w:line="354" w:lineRule="auto"/>
        <w:ind w:left="19" w:right="1" w:firstLine="430"/>
        <w:jc w:val="both"/>
        <w:rPr>
          <w:sz w:val="22"/>
          <w:szCs w:val="22"/>
        </w:rPr>
      </w:pPr>
      <w:r>
        <w:rPr>
          <w:spacing w:val="23"/>
          <w:sz w:val="22"/>
          <w:szCs w:val="22"/>
        </w:rPr>
        <w:t>初始状态： 在自动任务区域中央横向放置3个解码</w:t>
      </w:r>
      <w:r>
        <w:rPr>
          <w:spacing w:val="22"/>
          <w:sz w:val="22"/>
          <w:szCs w:val="22"/>
        </w:rPr>
        <w:t>转筒装置，每个转筒有5</w:t>
      </w:r>
      <w:r>
        <w:rPr>
          <w:sz w:val="22"/>
          <w:szCs w:val="22"/>
        </w:rPr>
        <w:t xml:space="preserve"> </w:t>
      </w:r>
      <w:r>
        <w:rPr>
          <w:spacing w:val="18"/>
          <w:sz w:val="22"/>
          <w:szCs w:val="22"/>
        </w:rPr>
        <w:t>个面每个面都有特定的色标及字母，其初始的顺序由赛前抽签道具卡决定，其中</w:t>
      </w:r>
      <w:r>
        <w:rPr>
          <w:spacing w:val="5"/>
          <w:sz w:val="22"/>
          <w:szCs w:val="22"/>
        </w:rPr>
        <w:t xml:space="preserve"> </w:t>
      </w:r>
      <w:r>
        <w:rPr>
          <w:spacing w:val="21"/>
          <w:sz w:val="22"/>
          <w:szCs w:val="22"/>
        </w:rPr>
        <w:t>一种摆放方式如下图；解码转筒装置需与图中</w:t>
      </w:r>
      <w:r>
        <w:rPr>
          <w:rFonts w:ascii="宋体" w:hAnsi="宋体" w:eastAsia="宋体" w:cs="宋体"/>
          <w:spacing w:val="21"/>
          <w:sz w:val="22"/>
          <w:szCs w:val="22"/>
        </w:rPr>
        <w:t>“T”</w:t>
      </w:r>
      <w:r>
        <w:rPr>
          <w:spacing w:val="21"/>
          <w:sz w:val="22"/>
          <w:szCs w:val="22"/>
        </w:rPr>
        <w:t>字路口的“”</w:t>
      </w:r>
      <w:r>
        <w:rPr>
          <w:spacing w:val="20"/>
          <w:sz w:val="22"/>
          <w:szCs w:val="22"/>
        </w:rPr>
        <w:t>保持在同一直</w:t>
      </w:r>
      <w:r>
        <w:rPr>
          <w:sz w:val="22"/>
          <w:szCs w:val="22"/>
        </w:rPr>
        <w:t xml:space="preserve"> </w:t>
      </w:r>
      <w:r>
        <w:rPr>
          <w:spacing w:val="6"/>
          <w:sz w:val="22"/>
          <w:szCs w:val="22"/>
        </w:rPr>
        <w:t>线上。</w:t>
      </w:r>
    </w:p>
    <w:p w14:paraId="2A2123F0">
      <w:pPr>
        <w:spacing w:before="20" w:line="1690" w:lineRule="exact"/>
        <w:ind w:firstLine="2299"/>
      </w:pPr>
      <w:r>
        <w:drawing>
          <wp:anchor distT="0" distB="0" distL="0" distR="0" simplePos="0" relativeHeight="251760640" behindDoc="0" locked="0" layoutInCell="1" allowOverlap="1">
            <wp:simplePos x="0" y="0"/>
            <wp:positionH relativeFrom="column">
              <wp:posOffset>0</wp:posOffset>
            </wp:positionH>
            <wp:positionV relativeFrom="paragraph">
              <wp:posOffset>12700</wp:posOffset>
            </wp:positionV>
            <wp:extent cx="1416050" cy="107950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66"/>
                    <a:stretch>
                      <a:fillRect/>
                    </a:stretch>
                  </pic:blipFill>
                  <pic:spPr>
                    <a:xfrm>
                      <a:off x="0" y="0"/>
                      <a:ext cx="1415992" cy="1079498"/>
                    </a:xfrm>
                    <a:prstGeom prst="rect">
                      <a:avLst/>
                    </a:prstGeom>
                  </pic:spPr>
                </pic:pic>
              </a:graphicData>
            </a:graphic>
          </wp:anchor>
        </w:drawing>
      </w:r>
      <w:r>
        <w:drawing>
          <wp:anchor distT="0" distB="0" distL="0" distR="0" simplePos="0" relativeHeight="251759616" behindDoc="0" locked="0" layoutInCell="1" allowOverlap="1">
            <wp:simplePos x="0" y="0"/>
            <wp:positionH relativeFrom="column">
              <wp:posOffset>3834765</wp:posOffset>
            </wp:positionH>
            <wp:positionV relativeFrom="paragraph">
              <wp:posOffset>12700</wp:posOffset>
            </wp:positionV>
            <wp:extent cx="1454150" cy="107950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67"/>
                    <a:stretch>
                      <a:fillRect/>
                    </a:stretch>
                  </pic:blipFill>
                  <pic:spPr>
                    <a:xfrm>
                      <a:off x="0" y="0"/>
                      <a:ext cx="1454184" cy="1079498"/>
                    </a:xfrm>
                    <a:prstGeom prst="rect">
                      <a:avLst/>
                    </a:prstGeom>
                  </pic:spPr>
                </pic:pic>
              </a:graphicData>
            </a:graphic>
          </wp:anchor>
        </w:drawing>
      </w:r>
      <w:r>
        <w:rPr>
          <w:position w:val="-33"/>
        </w:rPr>
        <w:drawing>
          <wp:inline distT="0" distB="0" distL="0" distR="0">
            <wp:extent cx="2336165" cy="107315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8"/>
                    <a:stretch>
                      <a:fillRect/>
                    </a:stretch>
                  </pic:blipFill>
                  <pic:spPr>
                    <a:xfrm>
                      <a:off x="0" y="0"/>
                      <a:ext cx="2336769" cy="1073189"/>
                    </a:xfrm>
                    <a:prstGeom prst="rect">
                      <a:avLst/>
                    </a:prstGeom>
                  </pic:spPr>
                </pic:pic>
              </a:graphicData>
            </a:graphic>
          </wp:inline>
        </w:drawing>
      </w:r>
    </w:p>
    <w:p w14:paraId="5EBCE2D8">
      <w:pPr>
        <w:pStyle w:val="2"/>
        <w:spacing w:before="137" w:line="221" w:lineRule="auto"/>
        <w:ind w:left="2359"/>
        <w:rPr>
          <w:sz w:val="22"/>
          <w:szCs w:val="22"/>
        </w:rPr>
      </w:pPr>
      <w:r>
        <w:rPr>
          <w:spacing w:val="11"/>
          <w:sz w:val="22"/>
          <w:szCs w:val="22"/>
        </w:rPr>
        <w:t xml:space="preserve">图4.4-12 </w:t>
      </w:r>
      <w:r>
        <w:rPr>
          <w:rFonts w:ascii="宋体" w:hAnsi="宋体" w:eastAsia="宋体" w:cs="宋体"/>
          <w:spacing w:val="11"/>
          <w:sz w:val="22"/>
          <w:szCs w:val="22"/>
        </w:rPr>
        <w:t>M07</w:t>
      </w:r>
      <w:r>
        <w:rPr>
          <w:rFonts w:ascii="宋体" w:hAnsi="宋体" w:eastAsia="宋体" w:cs="宋体"/>
          <w:spacing w:val="79"/>
          <w:sz w:val="22"/>
          <w:szCs w:val="22"/>
        </w:rPr>
        <w:t xml:space="preserve"> </w:t>
      </w:r>
      <w:r>
        <w:rPr>
          <w:spacing w:val="11"/>
          <w:sz w:val="22"/>
          <w:szCs w:val="22"/>
        </w:rPr>
        <w:t>初始任务位置示意图</w:t>
      </w:r>
    </w:p>
    <w:p w14:paraId="505D981D">
      <w:pPr>
        <w:pStyle w:val="2"/>
        <w:spacing w:before="148" w:line="213" w:lineRule="auto"/>
        <w:ind w:left="449"/>
        <w:rPr>
          <w:sz w:val="22"/>
          <w:szCs w:val="22"/>
        </w:rPr>
      </w:pPr>
      <w:r>
        <w:rPr>
          <w:spacing w:val="22"/>
          <w:sz w:val="22"/>
          <w:szCs w:val="22"/>
        </w:rPr>
        <w:t>任务得分：</w:t>
      </w:r>
      <w:r>
        <w:rPr>
          <w:spacing w:val="-4"/>
          <w:sz w:val="22"/>
          <w:szCs w:val="22"/>
        </w:rPr>
        <w:t xml:space="preserve"> </w:t>
      </w:r>
      <w:r>
        <w:rPr>
          <w:spacing w:val="22"/>
          <w:sz w:val="22"/>
          <w:szCs w:val="22"/>
        </w:rPr>
        <w:t>每个按照正确顺序排列的解码转筒，计30分。</w:t>
      </w:r>
    </w:p>
    <w:p w14:paraId="379F6219">
      <w:pPr>
        <w:pStyle w:val="2"/>
        <w:spacing w:before="176" w:line="222" w:lineRule="auto"/>
        <w:ind w:left="439"/>
        <w:rPr>
          <w:sz w:val="22"/>
          <w:szCs w:val="22"/>
        </w:rPr>
      </w:pPr>
      <w:r>
        <w:rPr>
          <w:spacing w:val="12"/>
          <w:sz w:val="22"/>
          <w:szCs w:val="22"/>
        </w:rPr>
        <w:t>得分判定： 自动控制阶段结束后的计分时刻：</w:t>
      </w:r>
    </w:p>
    <w:p w14:paraId="117D176C">
      <w:pPr>
        <w:pStyle w:val="2"/>
        <w:spacing w:before="155" w:line="289" w:lineRule="auto"/>
        <w:ind w:left="19" w:right="59" w:firstLine="430"/>
        <w:rPr>
          <w:rFonts w:ascii="Arial" w:hAnsi="Arial" w:eastAsia="Arial" w:cs="Arial"/>
          <w:sz w:val="22"/>
          <w:szCs w:val="22"/>
        </w:rPr>
      </w:pPr>
      <w:r>
        <w:rPr>
          <w:rFonts w:ascii="宋体" w:hAnsi="宋体" w:eastAsia="宋体" w:cs="宋体"/>
          <w:spacing w:val="10"/>
          <w:sz w:val="22"/>
          <w:szCs w:val="22"/>
        </w:rPr>
        <w:t>a.</w:t>
      </w:r>
      <w:r>
        <w:rPr>
          <w:spacing w:val="10"/>
          <w:sz w:val="22"/>
          <w:szCs w:val="22"/>
        </w:rPr>
        <w:t>解码筒的顺序需与</w:t>
      </w:r>
      <w:r>
        <w:rPr>
          <w:spacing w:val="-27"/>
          <w:sz w:val="22"/>
          <w:szCs w:val="22"/>
        </w:rPr>
        <w:t xml:space="preserve"> </w:t>
      </w:r>
      <w:r>
        <w:rPr>
          <w:rFonts w:ascii="宋体" w:hAnsi="宋体" w:eastAsia="宋体" w:cs="宋体"/>
          <w:spacing w:val="10"/>
          <w:sz w:val="22"/>
          <w:szCs w:val="22"/>
        </w:rPr>
        <w:t>M04</w:t>
      </w:r>
      <w:r>
        <w:rPr>
          <w:rFonts w:ascii="宋体" w:hAnsi="宋体" w:eastAsia="宋体" w:cs="宋体"/>
          <w:spacing w:val="52"/>
          <w:sz w:val="22"/>
          <w:szCs w:val="22"/>
        </w:rPr>
        <w:t xml:space="preserve"> </w:t>
      </w:r>
      <w:r>
        <w:rPr>
          <w:spacing w:val="10"/>
          <w:sz w:val="22"/>
          <w:szCs w:val="22"/>
        </w:rPr>
        <w:t>的</w:t>
      </w:r>
      <w:r>
        <w:rPr>
          <w:spacing w:val="-33"/>
          <w:sz w:val="22"/>
          <w:szCs w:val="22"/>
        </w:rPr>
        <w:t xml:space="preserve"> </w:t>
      </w:r>
      <w:r>
        <w:rPr>
          <w:rFonts w:ascii="宋体" w:hAnsi="宋体" w:eastAsia="宋体" w:cs="宋体"/>
          <w:spacing w:val="10"/>
          <w:sz w:val="22"/>
          <w:szCs w:val="22"/>
        </w:rPr>
        <w:t>“X”</w:t>
      </w:r>
      <w:r>
        <w:rPr>
          <w:spacing w:val="10"/>
          <w:sz w:val="22"/>
          <w:szCs w:val="22"/>
        </w:rPr>
        <w:t>或</w:t>
      </w:r>
      <w:r>
        <w:rPr>
          <w:spacing w:val="-70"/>
          <w:sz w:val="22"/>
          <w:szCs w:val="22"/>
        </w:rPr>
        <w:t xml:space="preserve"> </w:t>
      </w:r>
      <w:r>
        <w:rPr>
          <w:rFonts w:ascii="宋体" w:hAnsi="宋体" w:eastAsia="宋体" w:cs="宋体"/>
          <w:spacing w:val="10"/>
          <w:sz w:val="22"/>
          <w:szCs w:val="22"/>
        </w:rPr>
        <w:t xml:space="preserve">“M” </w:t>
      </w:r>
      <w:r>
        <w:rPr>
          <w:spacing w:val="10"/>
          <w:sz w:val="22"/>
          <w:szCs w:val="22"/>
        </w:rPr>
        <w:t>方块构成正序</w:t>
      </w:r>
      <w:r>
        <w:rPr>
          <w:rFonts w:ascii="宋体" w:hAnsi="宋体" w:eastAsia="宋体" w:cs="宋体"/>
          <w:spacing w:val="10"/>
          <w:sz w:val="22"/>
          <w:szCs w:val="22"/>
        </w:rPr>
        <w:t>“</w:t>
      </w:r>
      <w:r>
        <w:rPr>
          <w:rFonts w:ascii="宋体" w:hAnsi="宋体" w:eastAsia="宋体" w:cs="宋体"/>
          <w:sz w:val="22"/>
          <w:szCs w:val="22"/>
        </w:rPr>
        <w:t>MAKEX</w:t>
      </w:r>
      <w:r>
        <w:rPr>
          <w:rFonts w:ascii="宋体" w:hAnsi="宋体" w:eastAsia="宋体" w:cs="宋体"/>
          <w:spacing w:val="10"/>
          <w:sz w:val="22"/>
          <w:szCs w:val="22"/>
        </w:rPr>
        <w:t xml:space="preserve">”  </w:t>
      </w:r>
      <w:r>
        <w:rPr>
          <w:spacing w:val="10"/>
          <w:sz w:val="22"/>
          <w:szCs w:val="22"/>
        </w:rPr>
        <w:t>或倒序</w:t>
      </w:r>
      <w:r>
        <w:rPr>
          <w:sz w:val="22"/>
          <w:szCs w:val="22"/>
        </w:rPr>
        <w:t xml:space="preserve"> </w:t>
      </w:r>
      <w:r>
        <w:rPr>
          <w:spacing w:val="-4"/>
          <w:sz w:val="22"/>
          <w:szCs w:val="22"/>
        </w:rPr>
        <w:t>的</w:t>
      </w:r>
      <w:r>
        <w:rPr>
          <w:spacing w:val="55"/>
          <w:sz w:val="22"/>
          <w:szCs w:val="22"/>
        </w:rPr>
        <w:t xml:space="preserve"> </w:t>
      </w:r>
      <w:r>
        <w:rPr>
          <w:rFonts w:ascii="Arial" w:hAnsi="Arial" w:eastAsia="Arial" w:cs="Arial"/>
          <w:spacing w:val="-4"/>
          <w:sz w:val="22"/>
          <w:szCs w:val="22"/>
        </w:rPr>
        <w:t>“XEKAM”;</w:t>
      </w:r>
    </w:p>
    <w:p w14:paraId="3CC020CC">
      <w:pPr>
        <w:pStyle w:val="2"/>
        <w:spacing w:before="162" w:line="213" w:lineRule="auto"/>
        <w:ind w:left="449"/>
        <w:rPr>
          <w:sz w:val="22"/>
          <w:szCs w:val="22"/>
        </w:rPr>
      </w:pPr>
      <w:r>
        <w:rPr>
          <w:rFonts w:ascii="宋体" w:hAnsi="宋体" w:eastAsia="宋体" w:cs="宋体"/>
          <w:spacing w:val="15"/>
          <w:sz w:val="22"/>
          <w:szCs w:val="22"/>
        </w:rPr>
        <w:t>b.</w:t>
      </w:r>
      <w:r>
        <w:rPr>
          <w:spacing w:val="15"/>
          <w:sz w:val="22"/>
          <w:szCs w:val="22"/>
        </w:rPr>
        <w:t>机器人与解码转筒装置不直接接触；</w:t>
      </w:r>
    </w:p>
    <w:p w14:paraId="35288622">
      <w:pPr>
        <w:pStyle w:val="2"/>
        <w:spacing w:before="156" w:line="213" w:lineRule="auto"/>
        <w:ind w:left="449"/>
        <w:rPr>
          <w:sz w:val="22"/>
          <w:szCs w:val="22"/>
        </w:rPr>
      </w:pPr>
      <w:r>
        <w:rPr>
          <w:rFonts w:ascii="Times New Roman" w:hAnsi="Times New Roman" w:eastAsia="Times New Roman" w:cs="Times New Roman"/>
          <w:spacing w:val="16"/>
          <w:sz w:val="22"/>
          <w:szCs w:val="22"/>
        </w:rPr>
        <w:t>C.</w:t>
      </w:r>
      <w:r>
        <w:rPr>
          <w:rFonts w:ascii="Times New Roman" w:hAnsi="Times New Roman" w:eastAsia="Times New Roman" w:cs="Times New Roman"/>
          <w:spacing w:val="-28"/>
          <w:sz w:val="22"/>
          <w:szCs w:val="22"/>
        </w:rPr>
        <w:t xml:space="preserve"> </w:t>
      </w:r>
      <w:r>
        <w:rPr>
          <w:spacing w:val="16"/>
          <w:sz w:val="22"/>
          <w:szCs w:val="22"/>
        </w:rPr>
        <w:t>解码转筒装置符合特定顺序关键信息面绝</w:t>
      </w:r>
      <w:r>
        <w:rPr>
          <w:spacing w:val="15"/>
          <w:sz w:val="22"/>
          <w:szCs w:val="22"/>
        </w:rPr>
        <w:t>对朝上；</w:t>
      </w:r>
    </w:p>
    <w:p w14:paraId="6F6F80F8">
      <w:pPr>
        <w:spacing w:line="213" w:lineRule="auto"/>
        <w:rPr>
          <w:sz w:val="22"/>
          <w:szCs w:val="22"/>
        </w:rPr>
        <w:sectPr>
          <w:footerReference r:id="rId36" w:type="default"/>
          <w:pgSz w:w="11910" w:h="16840"/>
          <w:pgMar w:top="400" w:right="1786" w:bottom="1229" w:left="1750" w:header="0" w:footer="942" w:gutter="0"/>
          <w:cols w:space="720" w:num="1"/>
        </w:sectPr>
      </w:pPr>
    </w:p>
    <w:p w14:paraId="08A483AE">
      <w:pPr>
        <w:spacing w:line="471" w:lineRule="auto"/>
        <w:rPr>
          <w:rFonts w:ascii="Arial"/>
          <w:sz w:val="21"/>
        </w:rPr>
      </w:pPr>
      <w:r>
        <w:drawing>
          <wp:anchor distT="0" distB="0" distL="0" distR="0" simplePos="0" relativeHeight="251764736" behindDoc="0" locked="0" layoutInCell="1" allowOverlap="1">
            <wp:simplePos x="0" y="0"/>
            <wp:positionH relativeFrom="column">
              <wp:posOffset>1593850</wp:posOffset>
            </wp:positionH>
            <wp:positionV relativeFrom="paragraph">
              <wp:posOffset>254000</wp:posOffset>
            </wp:positionV>
            <wp:extent cx="2082800" cy="4445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92"/>
                    <a:stretch>
                      <a:fillRect/>
                    </a:stretch>
                  </pic:blipFill>
                  <pic:spPr>
                    <a:xfrm>
                      <a:off x="0" y="0"/>
                      <a:ext cx="2082808" cy="444417"/>
                    </a:xfrm>
                    <a:prstGeom prst="rect">
                      <a:avLst/>
                    </a:prstGeom>
                  </pic:spPr>
                </pic:pic>
              </a:graphicData>
            </a:graphic>
          </wp:anchor>
        </w:drawing>
      </w:r>
    </w:p>
    <w:p w14:paraId="4BB8E960">
      <w:pPr>
        <w:pStyle w:val="2"/>
        <w:spacing w:before="72" w:line="222" w:lineRule="auto"/>
        <w:ind w:left="3"/>
        <w:rPr>
          <w:sz w:val="22"/>
          <w:szCs w:val="22"/>
        </w:rPr>
      </w:pPr>
      <w:r>
        <w:pict>
          <v:shape id="_x0000_s1078" o:spid="_x0000_s1078" o:spt="202" type="#_x0000_t202" style="position:absolute;left:0pt;margin-left:378.6pt;margin-top:2.5pt;height:15.2pt;width:39.55pt;z-index:251765760;mso-width-relative:page;mso-height-relative:page;" filled="f" stroked="f" coordsize="21600,21600">
            <v:path/>
            <v:fill on="f" focussize="0,0"/>
            <v:stroke on="f"/>
            <v:imagedata o:title=""/>
            <o:lock v:ext="edit" aspectratio="f"/>
            <v:textbox inset="0mm,0mm,0mm,0mm">
              <w:txbxContent>
                <w:p w14:paraId="114EBFF0">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44F042AD">
      <w:pPr>
        <w:spacing w:line="303" w:lineRule="auto"/>
        <w:rPr>
          <w:rFonts w:ascii="Arial"/>
          <w:sz w:val="21"/>
        </w:rPr>
      </w:pPr>
      <w:r>
        <w:drawing>
          <wp:anchor distT="0" distB="0" distL="0" distR="0" simplePos="0" relativeHeight="251766784" behindDoc="0" locked="0" layoutInCell="1" allowOverlap="1">
            <wp:simplePos x="0" y="0"/>
            <wp:positionH relativeFrom="column">
              <wp:posOffset>215900</wp:posOffset>
            </wp:positionH>
            <wp:positionV relativeFrom="paragraph">
              <wp:posOffset>113665</wp:posOffset>
            </wp:positionV>
            <wp:extent cx="4826000" cy="635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9"/>
                    <a:stretch>
                      <a:fillRect/>
                    </a:stretch>
                  </pic:blipFill>
                  <pic:spPr>
                    <a:xfrm>
                      <a:off x="0" y="0"/>
                      <a:ext cx="4826005" cy="6415"/>
                    </a:xfrm>
                    <a:prstGeom prst="rect">
                      <a:avLst/>
                    </a:prstGeom>
                  </pic:spPr>
                </pic:pic>
              </a:graphicData>
            </a:graphic>
          </wp:anchor>
        </w:drawing>
      </w:r>
    </w:p>
    <w:p w14:paraId="10A00FB7">
      <w:pPr>
        <w:pStyle w:val="2"/>
        <w:spacing w:before="72" w:line="213" w:lineRule="auto"/>
        <w:ind w:left="470"/>
        <w:rPr>
          <w:sz w:val="22"/>
          <w:szCs w:val="22"/>
        </w:rPr>
      </w:pPr>
      <w:r>
        <w:rPr>
          <w:rFonts w:ascii="Times New Roman" w:hAnsi="Times New Roman" w:eastAsia="Times New Roman" w:cs="Times New Roman"/>
          <w:spacing w:val="13"/>
          <w:sz w:val="22"/>
          <w:szCs w:val="22"/>
        </w:rPr>
        <w:t xml:space="preserve">d. </w:t>
      </w:r>
      <w:r>
        <w:rPr>
          <w:spacing w:val="13"/>
          <w:sz w:val="22"/>
          <w:szCs w:val="22"/>
        </w:rPr>
        <w:t>解码转筒装置保持直立状态；</w:t>
      </w:r>
    </w:p>
    <w:p w14:paraId="7FD7968D">
      <w:pPr>
        <w:pStyle w:val="2"/>
        <w:spacing w:before="146" w:line="213" w:lineRule="auto"/>
        <w:ind w:left="470"/>
        <w:rPr>
          <w:sz w:val="22"/>
          <w:szCs w:val="22"/>
        </w:rPr>
      </w:pPr>
      <w:r>
        <w:rPr>
          <w:spacing w:val="16"/>
          <w:sz w:val="22"/>
          <w:szCs w:val="22"/>
        </w:rPr>
        <w:t>以上判定均满足，则该任务得分。</w:t>
      </w:r>
    </w:p>
    <w:p w14:paraId="1CBA3146">
      <w:pPr>
        <w:pStyle w:val="2"/>
        <w:spacing w:before="148" w:line="306" w:lineRule="auto"/>
        <w:ind w:right="86" w:firstLine="470"/>
        <w:rPr>
          <w:rFonts w:ascii="宋体" w:hAnsi="宋体" w:eastAsia="宋体" w:cs="宋体"/>
          <w:sz w:val="25"/>
          <w:szCs w:val="25"/>
        </w:rPr>
      </w:pPr>
      <w:r>
        <w:rPr>
          <w:spacing w:val="-11"/>
          <w:sz w:val="25"/>
          <w:szCs w:val="25"/>
        </w:rPr>
        <w:t>注意：如</w:t>
      </w:r>
      <w:r>
        <w:rPr>
          <w:rFonts w:ascii="宋体" w:hAnsi="宋体" w:eastAsia="宋体" w:cs="宋体"/>
          <w:spacing w:val="-11"/>
          <w:sz w:val="25"/>
          <w:szCs w:val="25"/>
        </w:rPr>
        <w:t xml:space="preserve">M04 </w:t>
      </w:r>
      <w:r>
        <w:rPr>
          <w:spacing w:val="-11"/>
          <w:sz w:val="25"/>
          <w:szCs w:val="25"/>
        </w:rPr>
        <w:t>任务中密码填充区的</w:t>
      </w:r>
      <w:r>
        <w:rPr>
          <w:rFonts w:ascii="宋体" w:hAnsi="宋体" w:eastAsia="宋体" w:cs="宋体"/>
          <w:spacing w:val="-11"/>
          <w:sz w:val="25"/>
          <w:szCs w:val="25"/>
        </w:rPr>
        <w:t>“M”、“X”</w:t>
      </w:r>
      <w:r>
        <w:rPr>
          <w:spacing w:val="-11"/>
          <w:sz w:val="25"/>
          <w:szCs w:val="25"/>
        </w:rPr>
        <w:t>方块均未得分</w:t>
      </w:r>
      <w:r>
        <w:rPr>
          <w:spacing w:val="-12"/>
          <w:sz w:val="25"/>
          <w:szCs w:val="25"/>
        </w:rPr>
        <w:t>，则任务</w:t>
      </w:r>
      <w:r>
        <w:rPr>
          <w:spacing w:val="-75"/>
          <w:sz w:val="25"/>
          <w:szCs w:val="25"/>
        </w:rPr>
        <w:t xml:space="preserve"> </w:t>
      </w:r>
      <w:r>
        <w:rPr>
          <w:rFonts w:ascii="宋体" w:hAnsi="宋体" w:eastAsia="宋体" w:cs="宋体"/>
          <w:spacing w:val="-12"/>
          <w:sz w:val="25"/>
          <w:szCs w:val="25"/>
        </w:rPr>
        <w:t>M07</w:t>
      </w:r>
      <w:r>
        <w:rPr>
          <w:rFonts w:ascii="宋体" w:hAnsi="宋体" w:eastAsia="宋体" w:cs="宋体"/>
          <w:sz w:val="25"/>
          <w:szCs w:val="25"/>
        </w:rPr>
        <w:t xml:space="preserve">  </w:t>
      </w:r>
      <w:r>
        <w:rPr>
          <w:spacing w:val="-8"/>
          <w:sz w:val="25"/>
          <w:szCs w:val="25"/>
        </w:rPr>
        <w:t>任务的转筒无论处于何种顺序排列，均不得分；若</w:t>
      </w:r>
      <w:r>
        <w:rPr>
          <w:spacing w:val="-67"/>
          <w:sz w:val="25"/>
          <w:szCs w:val="25"/>
        </w:rPr>
        <w:t xml:space="preserve"> </w:t>
      </w:r>
      <w:r>
        <w:rPr>
          <w:rFonts w:ascii="Times New Roman" w:hAnsi="Times New Roman" w:eastAsia="Times New Roman" w:cs="Times New Roman"/>
          <w:spacing w:val="-8"/>
          <w:sz w:val="25"/>
          <w:szCs w:val="25"/>
        </w:rPr>
        <w:t>M04</w:t>
      </w:r>
      <w:r>
        <w:rPr>
          <w:rFonts w:ascii="Times New Roman" w:hAnsi="Times New Roman" w:eastAsia="Times New Roman" w:cs="Times New Roman"/>
          <w:spacing w:val="19"/>
          <w:w w:val="101"/>
          <w:sz w:val="25"/>
          <w:szCs w:val="25"/>
        </w:rPr>
        <w:t xml:space="preserve"> </w:t>
      </w:r>
      <w:r>
        <w:rPr>
          <w:spacing w:val="-8"/>
          <w:sz w:val="25"/>
          <w:szCs w:val="25"/>
        </w:rPr>
        <w:t>任务中，密码填</w:t>
      </w:r>
      <w:r>
        <w:rPr>
          <w:spacing w:val="-9"/>
          <w:sz w:val="25"/>
          <w:szCs w:val="25"/>
        </w:rPr>
        <w:t>充区仅</w:t>
      </w:r>
      <w:r>
        <w:rPr>
          <w:sz w:val="25"/>
          <w:szCs w:val="25"/>
        </w:rPr>
        <w:t xml:space="preserve"> </w:t>
      </w:r>
      <w:r>
        <w:rPr>
          <w:spacing w:val="-7"/>
          <w:sz w:val="25"/>
          <w:szCs w:val="25"/>
        </w:rPr>
        <w:t>有一方得分，则任务</w:t>
      </w:r>
      <w:r>
        <w:rPr>
          <w:spacing w:val="-61"/>
          <w:sz w:val="25"/>
          <w:szCs w:val="25"/>
        </w:rPr>
        <w:t xml:space="preserve"> </w:t>
      </w:r>
      <w:r>
        <w:rPr>
          <w:rFonts w:ascii="宋体" w:hAnsi="宋体" w:eastAsia="宋体" w:cs="宋体"/>
          <w:spacing w:val="-7"/>
          <w:sz w:val="25"/>
          <w:szCs w:val="25"/>
        </w:rPr>
        <w:t xml:space="preserve">M07 </w:t>
      </w:r>
      <w:r>
        <w:rPr>
          <w:spacing w:val="-7"/>
          <w:sz w:val="25"/>
          <w:szCs w:val="25"/>
        </w:rPr>
        <w:t>任务的转筒顺序应以</w:t>
      </w:r>
      <w:r>
        <w:rPr>
          <w:rFonts w:ascii="宋体" w:hAnsi="宋体" w:eastAsia="宋体" w:cs="宋体"/>
          <w:spacing w:val="-7"/>
          <w:sz w:val="25"/>
          <w:szCs w:val="25"/>
        </w:rPr>
        <w:t>M04</w:t>
      </w:r>
      <w:r>
        <w:rPr>
          <w:rFonts w:ascii="宋体" w:hAnsi="宋体" w:eastAsia="宋体" w:cs="宋体"/>
          <w:spacing w:val="32"/>
          <w:sz w:val="25"/>
          <w:szCs w:val="25"/>
        </w:rPr>
        <w:t xml:space="preserve"> </w:t>
      </w:r>
      <w:r>
        <w:rPr>
          <w:spacing w:val="-7"/>
          <w:sz w:val="25"/>
          <w:szCs w:val="25"/>
        </w:rPr>
        <w:t>任务得分方为起点，构成正</w:t>
      </w:r>
      <w:r>
        <w:rPr>
          <w:sz w:val="25"/>
          <w:szCs w:val="25"/>
        </w:rPr>
        <w:t xml:space="preserve"> </w:t>
      </w:r>
      <w:r>
        <w:rPr>
          <w:spacing w:val="-5"/>
          <w:sz w:val="25"/>
          <w:szCs w:val="25"/>
        </w:rPr>
        <w:t>序或倒序</w:t>
      </w:r>
      <w:r>
        <w:rPr>
          <w:rFonts w:ascii="宋体" w:hAnsi="宋体" w:eastAsia="宋体" w:cs="宋体"/>
          <w:spacing w:val="-5"/>
          <w:sz w:val="25"/>
          <w:szCs w:val="25"/>
        </w:rPr>
        <w:t>“MakeX”。</w:t>
      </w:r>
    </w:p>
    <w:p w14:paraId="3D7DAE5F">
      <w:pPr>
        <w:spacing w:line="264" w:lineRule="auto"/>
        <w:rPr>
          <w:rFonts w:ascii="Arial"/>
          <w:sz w:val="21"/>
        </w:rPr>
      </w:pPr>
    </w:p>
    <w:p w14:paraId="291D57C4">
      <w:pPr>
        <w:spacing w:line="265" w:lineRule="auto"/>
        <w:rPr>
          <w:rFonts w:ascii="Arial"/>
          <w:sz w:val="21"/>
        </w:rPr>
      </w:pPr>
    </w:p>
    <w:p w14:paraId="68823ADF">
      <w:pPr>
        <w:pStyle w:val="2"/>
        <w:spacing w:line="4520" w:lineRule="exact"/>
        <w:ind w:firstLine="90"/>
      </w:pPr>
      <w:r>
        <w:rPr>
          <w:position w:val="-90"/>
        </w:rPr>
        <w:pict>
          <v:group id="_x0000_s1079" o:spid="_x0000_s1079" o:spt="203" style="height:226.05pt;width:391.5pt;" coordsize="7830,4521">
            <o:lock v:ext="edit"/>
            <v:shape id="_x0000_s1080" o:spid="_x0000_s1080" o:spt="75" type="#_x0000_t75" style="position:absolute;left:0;top:0;height:4521;width:7830;" filled="f" stroked="f" coordsize="21600,21600">
              <v:path/>
              <v:fill on="f" focussize="0,0"/>
              <v:stroke on="f"/>
              <v:imagedata r:id="rId170" o:title=""/>
              <o:lock v:ext="edit" aspectratio="t"/>
            </v:shape>
            <v:shape id="_x0000_s1081" o:spid="_x0000_s1081" o:spt="202" type="#_x0000_t202" style="position:absolute;left:-20;top:-20;height:4561;width:7870;" filled="f" stroked="f" coordsize="21600,21600">
              <v:path/>
              <v:fill on="f" focussize="0,0"/>
              <v:stroke on="f"/>
              <v:imagedata o:title=""/>
              <o:lock v:ext="edit" aspectratio="f"/>
              <v:textbox inset="0mm,0mm,0mm,0mm">
                <w:txbxContent>
                  <w:p w14:paraId="126A7F86">
                    <w:pPr>
                      <w:spacing w:line="265" w:lineRule="auto"/>
                      <w:rPr>
                        <w:rFonts w:ascii="Arial"/>
                        <w:sz w:val="21"/>
                      </w:rPr>
                    </w:pPr>
                  </w:p>
                  <w:p w14:paraId="53C31A3C">
                    <w:pPr>
                      <w:spacing w:line="265" w:lineRule="auto"/>
                      <w:rPr>
                        <w:rFonts w:ascii="Arial"/>
                        <w:sz w:val="21"/>
                      </w:rPr>
                    </w:pPr>
                  </w:p>
                  <w:p w14:paraId="0FFDAA3A">
                    <w:pPr>
                      <w:spacing w:before="118" w:line="196" w:lineRule="auto"/>
                      <w:ind w:left="950"/>
                      <w:rPr>
                        <w:rFonts w:ascii="Arial" w:hAnsi="Arial" w:eastAsia="Arial" w:cs="Arial"/>
                        <w:sz w:val="41"/>
                        <w:szCs w:val="41"/>
                      </w:rPr>
                    </w:pPr>
                    <w:r>
                      <w:rPr>
                        <w:rFonts w:ascii="Arial" w:hAnsi="Arial" w:eastAsia="Arial" w:cs="Arial"/>
                        <w:color w:val="408090"/>
                        <w:sz w:val="41"/>
                        <w:szCs w:val="41"/>
                      </w:rPr>
                      <w:t>M</w:t>
                    </w:r>
                  </w:p>
                  <w:p w14:paraId="783123CD">
                    <w:pPr>
                      <w:spacing w:line="279" w:lineRule="auto"/>
                      <w:rPr>
                        <w:rFonts w:ascii="Arial"/>
                        <w:sz w:val="21"/>
                      </w:rPr>
                    </w:pPr>
                  </w:p>
                  <w:p w14:paraId="3ABEDE90">
                    <w:pPr>
                      <w:spacing w:line="279" w:lineRule="auto"/>
                      <w:rPr>
                        <w:rFonts w:ascii="Arial"/>
                        <w:sz w:val="21"/>
                      </w:rPr>
                    </w:pPr>
                  </w:p>
                  <w:p w14:paraId="200EF8B6">
                    <w:pPr>
                      <w:spacing w:line="279" w:lineRule="auto"/>
                      <w:rPr>
                        <w:rFonts w:ascii="Arial"/>
                        <w:sz w:val="21"/>
                      </w:rPr>
                    </w:pPr>
                  </w:p>
                  <w:p w14:paraId="23D43D0E">
                    <w:pPr>
                      <w:spacing w:line="279" w:lineRule="auto"/>
                      <w:rPr>
                        <w:rFonts w:ascii="Arial"/>
                        <w:sz w:val="21"/>
                      </w:rPr>
                    </w:pPr>
                  </w:p>
                  <w:p w14:paraId="2DB9C826">
                    <w:pPr>
                      <w:spacing w:line="279" w:lineRule="auto"/>
                      <w:rPr>
                        <w:rFonts w:ascii="Arial"/>
                        <w:sz w:val="21"/>
                      </w:rPr>
                    </w:pPr>
                  </w:p>
                  <w:p w14:paraId="637C21DA">
                    <w:pPr>
                      <w:spacing w:line="280" w:lineRule="auto"/>
                      <w:rPr>
                        <w:rFonts w:ascii="Arial"/>
                        <w:sz w:val="21"/>
                      </w:rPr>
                    </w:pPr>
                  </w:p>
                  <w:p w14:paraId="30993980">
                    <w:pPr>
                      <w:spacing w:before="155" w:line="185" w:lineRule="auto"/>
                      <w:ind w:left="960"/>
                      <w:rPr>
                        <w:rFonts w:ascii="Arial" w:hAnsi="Arial" w:eastAsia="Arial" w:cs="Arial"/>
                        <w:sz w:val="34"/>
                        <w:szCs w:val="34"/>
                      </w:rPr>
                    </w:pPr>
                    <w:r>
                      <w:rPr>
                        <w:rFonts w:ascii="Times New Roman" w:hAnsi="Times New Roman" w:eastAsia="Times New Roman" w:cs="Times New Roman"/>
                        <w:color w:val="407090"/>
                        <w:spacing w:val="-6"/>
                        <w:w w:val="61"/>
                        <w:position w:val="-1"/>
                        <w:sz w:val="54"/>
                        <w:szCs w:val="54"/>
                      </w:rPr>
                      <w:t>X</w:t>
                    </w:r>
                    <w:r>
                      <w:rPr>
                        <w:rFonts w:ascii="Times New Roman" w:hAnsi="Times New Roman" w:eastAsia="Times New Roman" w:cs="Times New Roman"/>
                        <w:color w:val="407090"/>
                        <w:spacing w:val="1"/>
                        <w:position w:val="-1"/>
                        <w:sz w:val="54"/>
                        <w:szCs w:val="54"/>
                      </w:rPr>
                      <w:t xml:space="preserve">                    </w:t>
                    </w:r>
                    <w:r>
                      <w:rPr>
                        <w:rFonts w:ascii="Times New Roman" w:hAnsi="Times New Roman" w:eastAsia="Times New Roman" w:cs="Times New Roman"/>
                        <w:color w:val="407090"/>
                        <w:position w:val="-1"/>
                        <w:sz w:val="54"/>
                        <w:szCs w:val="54"/>
                      </w:rPr>
                      <w:t xml:space="preserve">                   </w:t>
                    </w:r>
                    <w:r>
                      <w:rPr>
                        <w:rFonts w:ascii="Arial" w:hAnsi="Arial" w:eastAsia="Arial" w:cs="Arial"/>
                        <w:spacing w:val="1"/>
                        <w:position w:val="3"/>
                        <w:sz w:val="34"/>
                        <w:szCs w:val="34"/>
                      </w:rPr>
                      <w:t>M</w:t>
                    </w:r>
                  </w:p>
                  <w:p w14:paraId="1F36FE78">
                    <w:pPr>
                      <w:spacing w:line="274" w:lineRule="auto"/>
                      <w:rPr>
                        <w:rFonts w:ascii="Arial"/>
                        <w:sz w:val="21"/>
                      </w:rPr>
                    </w:pPr>
                  </w:p>
                  <w:p w14:paraId="54F2C3A7">
                    <w:pPr>
                      <w:spacing w:line="275" w:lineRule="auto"/>
                      <w:rPr>
                        <w:rFonts w:ascii="Arial"/>
                        <w:sz w:val="21"/>
                      </w:rPr>
                    </w:pPr>
                  </w:p>
                  <w:p w14:paraId="097C352C">
                    <w:pPr>
                      <w:spacing w:line="275" w:lineRule="auto"/>
                      <w:rPr>
                        <w:rFonts w:ascii="Arial"/>
                        <w:sz w:val="21"/>
                      </w:rPr>
                    </w:pPr>
                  </w:p>
                  <w:p w14:paraId="4A0942CC">
                    <w:pPr>
                      <w:spacing w:before="82" w:line="221" w:lineRule="auto"/>
                      <w:ind w:left="2730"/>
                      <w:rPr>
                        <w:rFonts w:ascii="黑体" w:hAnsi="黑体" w:eastAsia="黑体" w:cs="黑体"/>
                        <w:sz w:val="25"/>
                        <w:szCs w:val="25"/>
                      </w:rPr>
                    </w:pPr>
                    <w:r>
                      <w:rPr>
                        <w:rFonts w:ascii="黑体" w:hAnsi="黑体" w:eastAsia="黑体" w:cs="黑体"/>
                        <w:spacing w:val="-7"/>
                        <w:sz w:val="25"/>
                        <w:szCs w:val="25"/>
                      </w:rPr>
                      <w:t xml:space="preserve">图4.4-13 </w:t>
                    </w:r>
                    <w:r>
                      <w:rPr>
                        <w:rFonts w:ascii="宋体" w:hAnsi="宋体" w:eastAsia="宋体" w:cs="宋体"/>
                        <w:spacing w:val="-7"/>
                        <w:sz w:val="25"/>
                        <w:szCs w:val="25"/>
                      </w:rPr>
                      <w:t xml:space="preserve">M07 </w:t>
                    </w:r>
                    <w:r>
                      <w:rPr>
                        <w:rFonts w:ascii="黑体" w:hAnsi="黑体" w:eastAsia="黑体" w:cs="黑体"/>
                        <w:spacing w:val="-7"/>
                        <w:sz w:val="25"/>
                        <w:szCs w:val="25"/>
                      </w:rPr>
                      <w:t>任务得分示意图</w:t>
                    </w:r>
                  </w:p>
                </w:txbxContent>
              </v:textbox>
            </v:shape>
            <w10:wrap type="none"/>
            <w10:anchorlock/>
          </v:group>
        </w:pict>
      </w:r>
    </w:p>
    <w:p w14:paraId="4ABCAE0D">
      <w:pPr>
        <w:pStyle w:val="2"/>
        <w:spacing w:before="145" w:line="222" w:lineRule="auto"/>
        <w:rPr>
          <w:sz w:val="25"/>
          <w:szCs w:val="25"/>
        </w:rPr>
      </w:pPr>
      <w:r>
        <w:rPr>
          <w:rFonts w:ascii="Times New Roman" w:hAnsi="Times New Roman" w:eastAsia="Times New Roman" w:cs="Times New Roman"/>
          <w:b/>
          <w:bCs/>
          <w:color w:val="306090"/>
          <w:spacing w:val="-6"/>
          <w:sz w:val="25"/>
          <w:szCs w:val="25"/>
        </w:rPr>
        <w:t>M08</w:t>
      </w:r>
      <w:r>
        <w:rPr>
          <w:rFonts w:ascii="Times New Roman" w:hAnsi="Times New Roman" w:eastAsia="Times New Roman" w:cs="Times New Roman"/>
          <w:b/>
          <w:bCs/>
          <w:color w:val="306090"/>
          <w:spacing w:val="67"/>
          <w:sz w:val="25"/>
          <w:szCs w:val="25"/>
        </w:rPr>
        <w:t xml:space="preserve"> </w:t>
      </w:r>
      <w:r>
        <w:rPr>
          <w:b/>
          <w:bCs/>
          <w:color w:val="306090"/>
          <w:spacing w:val="-6"/>
          <w:sz w:val="25"/>
          <w:szCs w:val="25"/>
        </w:rPr>
        <w:t>运转矩阵研究站</w:t>
      </w:r>
    </w:p>
    <w:p w14:paraId="144588E0">
      <w:pPr>
        <w:pStyle w:val="2"/>
        <w:spacing w:before="118" w:line="221" w:lineRule="auto"/>
        <w:ind w:left="473"/>
        <w:rPr>
          <w:sz w:val="25"/>
          <w:szCs w:val="25"/>
        </w:rPr>
      </w:pPr>
      <w:r>
        <w:rPr>
          <w:b/>
          <w:bCs/>
          <w:spacing w:val="-11"/>
          <w:sz w:val="25"/>
          <w:szCs w:val="25"/>
        </w:rPr>
        <w:t>任务类型：</w:t>
      </w:r>
      <w:r>
        <w:rPr>
          <w:spacing w:val="-11"/>
          <w:sz w:val="25"/>
          <w:szCs w:val="25"/>
        </w:rPr>
        <w:t>联盟任务</w:t>
      </w:r>
    </w:p>
    <w:p w14:paraId="2BAAFD73">
      <w:pPr>
        <w:pStyle w:val="2"/>
        <w:spacing w:before="102" w:line="309" w:lineRule="auto"/>
        <w:ind w:firstLine="470"/>
        <w:jc w:val="both"/>
        <w:rPr>
          <w:sz w:val="25"/>
          <w:szCs w:val="25"/>
        </w:rPr>
      </w:pPr>
      <w:r>
        <w:rPr>
          <w:spacing w:val="-12"/>
          <w:sz w:val="25"/>
          <w:szCs w:val="25"/>
        </w:rPr>
        <w:t>任务内容：工业互联网设备是为了实现工厂数字化管理而设计的，机器人将</w:t>
      </w:r>
      <w:r>
        <w:rPr>
          <w:spacing w:val="6"/>
          <w:sz w:val="25"/>
          <w:szCs w:val="25"/>
        </w:rPr>
        <w:t xml:space="preserve"> </w:t>
      </w:r>
      <w:r>
        <w:rPr>
          <w:spacing w:val="-9"/>
          <w:sz w:val="25"/>
          <w:szCs w:val="25"/>
        </w:rPr>
        <w:t>量子芯片和数据块同时嵌入矩阵研究站中，采集各种工</w:t>
      </w:r>
      <w:r>
        <w:rPr>
          <w:spacing w:val="-10"/>
          <w:sz w:val="25"/>
          <w:szCs w:val="25"/>
        </w:rPr>
        <w:t>厂数据，如温度、湿度、</w:t>
      </w:r>
      <w:r>
        <w:rPr>
          <w:sz w:val="25"/>
          <w:szCs w:val="25"/>
        </w:rPr>
        <w:t xml:space="preserve"> </w:t>
      </w:r>
      <w:r>
        <w:rPr>
          <w:spacing w:val="-12"/>
          <w:sz w:val="25"/>
          <w:szCs w:val="25"/>
        </w:rPr>
        <w:t>压力、振动、电量等，并将这些数据通过互联网传输到矩阵研究站，监测工厂运</w:t>
      </w:r>
      <w:r>
        <w:rPr>
          <w:spacing w:val="2"/>
          <w:sz w:val="25"/>
          <w:szCs w:val="25"/>
        </w:rPr>
        <w:t xml:space="preserve"> </w:t>
      </w:r>
      <w:r>
        <w:rPr>
          <w:spacing w:val="-9"/>
          <w:sz w:val="25"/>
          <w:szCs w:val="25"/>
        </w:rPr>
        <w:t>转状态，继续研究智能制造的节能高效方法，促进人类</w:t>
      </w:r>
      <w:r>
        <w:rPr>
          <w:spacing w:val="-10"/>
          <w:sz w:val="25"/>
          <w:szCs w:val="25"/>
        </w:rPr>
        <w:t>工业制造更上一层路。。</w:t>
      </w:r>
    </w:p>
    <w:p w14:paraId="2310FE50">
      <w:pPr>
        <w:pStyle w:val="2"/>
        <w:spacing w:before="7" w:line="315" w:lineRule="auto"/>
        <w:ind w:right="69" w:firstLine="470"/>
        <w:jc w:val="both"/>
        <w:rPr>
          <w:sz w:val="25"/>
          <w:szCs w:val="25"/>
        </w:rPr>
      </w:pPr>
      <w:r>
        <w:rPr>
          <w:spacing w:val="-4"/>
          <w:sz w:val="25"/>
          <w:szCs w:val="25"/>
        </w:rPr>
        <w:t>初始状态：在手动任务区内，将会摆放3个红色方</w:t>
      </w:r>
      <w:r>
        <w:rPr>
          <w:spacing w:val="-5"/>
          <w:sz w:val="25"/>
          <w:szCs w:val="25"/>
        </w:rPr>
        <w:t>块和3个蓝色方块，全部</w:t>
      </w:r>
      <w:r>
        <w:rPr>
          <w:sz w:val="25"/>
          <w:szCs w:val="25"/>
        </w:rPr>
        <w:t xml:space="preserve"> </w:t>
      </w:r>
      <w:r>
        <w:rPr>
          <w:spacing w:val="-1"/>
          <w:sz w:val="25"/>
          <w:szCs w:val="25"/>
        </w:rPr>
        <w:t>字母方块均空白面朝上(如图所示),其余红蓝方块取决于红蓝战队能否将对应</w:t>
      </w:r>
      <w:r>
        <w:rPr>
          <w:spacing w:val="14"/>
          <w:sz w:val="25"/>
          <w:szCs w:val="25"/>
        </w:rPr>
        <w:t xml:space="preserve"> </w:t>
      </w:r>
      <w:r>
        <w:rPr>
          <w:spacing w:val="-11"/>
          <w:sz w:val="25"/>
          <w:szCs w:val="25"/>
        </w:rPr>
        <w:t>道具移到手动任务区内。</w:t>
      </w:r>
    </w:p>
    <w:p w14:paraId="7BB4478A">
      <w:pPr>
        <w:spacing w:line="315" w:lineRule="auto"/>
        <w:rPr>
          <w:sz w:val="25"/>
          <w:szCs w:val="25"/>
        </w:rPr>
        <w:sectPr>
          <w:footerReference r:id="rId37" w:type="default"/>
          <w:pgSz w:w="11910" w:h="16840"/>
          <w:pgMar w:top="400" w:right="1714" w:bottom="1202" w:left="1769" w:header="0" w:footer="915" w:gutter="0"/>
          <w:cols w:space="720" w:num="1"/>
        </w:sectPr>
      </w:pPr>
    </w:p>
    <w:p w14:paraId="365C5F68">
      <w:pPr>
        <w:spacing w:line="3110" w:lineRule="exact"/>
        <w:ind w:firstLine="1690"/>
      </w:pPr>
      <w:r>
        <w:rPr>
          <w:position w:val="-62"/>
        </w:rPr>
        <w:drawing>
          <wp:inline distT="0" distB="0" distL="0" distR="0">
            <wp:extent cx="3130550" cy="197485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71"/>
                    <a:stretch>
                      <a:fillRect/>
                    </a:stretch>
                  </pic:blipFill>
                  <pic:spPr>
                    <a:xfrm>
                      <a:off x="0" y="0"/>
                      <a:ext cx="3130566" cy="1974856"/>
                    </a:xfrm>
                    <a:prstGeom prst="rect">
                      <a:avLst/>
                    </a:prstGeom>
                  </pic:spPr>
                </pic:pic>
              </a:graphicData>
            </a:graphic>
          </wp:inline>
        </w:drawing>
      </w:r>
    </w:p>
    <w:p w14:paraId="322306A0">
      <w:pPr>
        <w:pStyle w:val="2"/>
        <w:spacing w:before="117" w:line="221" w:lineRule="auto"/>
        <w:ind w:left="2550"/>
        <w:rPr>
          <w:sz w:val="23"/>
          <w:szCs w:val="23"/>
        </w:rPr>
      </w:pPr>
      <w:bookmarkStart w:id="19" w:name="bookmark44"/>
      <w:bookmarkEnd w:id="19"/>
      <w:r>
        <w:rPr>
          <w:spacing w:val="3"/>
          <w:sz w:val="23"/>
          <w:szCs w:val="23"/>
        </w:rPr>
        <w:t>图4.4-14</w:t>
      </w:r>
      <w:r>
        <w:rPr>
          <w:spacing w:val="46"/>
          <w:sz w:val="23"/>
          <w:szCs w:val="23"/>
        </w:rPr>
        <w:t xml:space="preserve"> </w:t>
      </w:r>
      <w:r>
        <w:rPr>
          <w:rFonts w:ascii="宋体" w:hAnsi="宋体" w:eastAsia="宋体" w:cs="宋体"/>
          <w:spacing w:val="3"/>
          <w:sz w:val="23"/>
          <w:szCs w:val="23"/>
        </w:rPr>
        <w:t>M08</w:t>
      </w:r>
      <w:r>
        <w:rPr>
          <w:rFonts w:ascii="宋体" w:hAnsi="宋体" w:eastAsia="宋体" w:cs="宋体"/>
          <w:spacing w:val="42"/>
          <w:sz w:val="23"/>
          <w:szCs w:val="23"/>
        </w:rPr>
        <w:t xml:space="preserve"> </w:t>
      </w:r>
      <w:r>
        <w:rPr>
          <w:spacing w:val="3"/>
          <w:sz w:val="23"/>
          <w:szCs w:val="23"/>
        </w:rPr>
        <w:t>任务初始位置示意图</w:t>
      </w:r>
    </w:p>
    <w:p w14:paraId="62AB3432">
      <w:pPr>
        <w:pStyle w:val="2"/>
        <w:spacing w:before="145" w:line="334" w:lineRule="auto"/>
        <w:ind w:right="100" w:firstLine="463"/>
        <w:rPr>
          <w:sz w:val="23"/>
          <w:szCs w:val="23"/>
        </w:rPr>
      </w:pPr>
      <w:r>
        <w:rPr>
          <w:b/>
          <w:bCs/>
          <w:spacing w:val="15"/>
          <w:sz w:val="23"/>
          <w:szCs w:val="23"/>
        </w:rPr>
        <w:t>任务得分：</w:t>
      </w:r>
      <w:r>
        <w:rPr>
          <w:spacing w:val="15"/>
          <w:sz w:val="23"/>
          <w:szCs w:val="23"/>
        </w:rPr>
        <w:t>每成功按照顺序颜色嵌入一个方块，计20分</w:t>
      </w:r>
      <w:r>
        <w:rPr>
          <w:spacing w:val="14"/>
          <w:sz w:val="23"/>
          <w:szCs w:val="23"/>
        </w:rPr>
        <w:t>；若同一颜色的方</w:t>
      </w:r>
      <w:r>
        <w:rPr>
          <w:sz w:val="23"/>
          <w:szCs w:val="23"/>
        </w:rPr>
        <w:t xml:space="preserve"> </w:t>
      </w:r>
      <w:r>
        <w:rPr>
          <w:spacing w:val="13"/>
          <w:sz w:val="23"/>
          <w:szCs w:val="23"/>
        </w:rPr>
        <w:t>块按照顺序完成</w:t>
      </w:r>
      <w:r>
        <w:rPr>
          <w:spacing w:val="-23"/>
          <w:sz w:val="23"/>
          <w:szCs w:val="23"/>
        </w:rPr>
        <w:t xml:space="preserve"> </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MAKEX</w:t>
      </w:r>
      <w:r>
        <w:rPr>
          <w:rFonts w:ascii="Times New Roman" w:hAnsi="Times New Roman" w:eastAsia="Times New Roman" w:cs="Times New Roman"/>
          <w:spacing w:val="13"/>
          <w:sz w:val="23"/>
          <w:szCs w:val="23"/>
        </w:rPr>
        <w:t>”</w:t>
      </w:r>
      <w:r>
        <w:rPr>
          <w:rFonts w:ascii="Times New Roman" w:hAnsi="Times New Roman" w:eastAsia="Times New Roman" w:cs="Times New Roman"/>
          <w:spacing w:val="43"/>
          <w:w w:val="101"/>
          <w:sz w:val="23"/>
          <w:szCs w:val="23"/>
        </w:rPr>
        <w:t xml:space="preserve"> </w:t>
      </w:r>
      <w:r>
        <w:rPr>
          <w:spacing w:val="13"/>
          <w:sz w:val="23"/>
          <w:szCs w:val="23"/>
        </w:rPr>
        <w:t xml:space="preserve">嵌入，每组 </w:t>
      </w:r>
      <w:r>
        <w:rPr>
          <w:rFonts w:ascii="Times New Roman" w:hAnsi="Times New Roman" w:eastAsia="Times New Roman" w:cs="Times New Roman"/>
          <w:spacing w:val="13"/>
          <w:sz w:val="23"/>
          <w:szCs w:val="23"/>
        </w:rPr>
        <w:t>“</w:t>
      </w:r>
      <w:r>
        <w:rPr>
          <w:rFonts w:ascii="Times New Roman" w:hAnsi="Times New Roman" w:eastAsia="Times New Roman" w:cs="Times New Roman"/>
          <w:sz w:val="23"/>
          <w:szCs w:val="23"/>
        </w:rPr>
        <w:t>MAKEX</w:t>
      </w:r>
      <w:r>
        <w:rPr>
          <w:rFonts w:ascii="Times New Roman" w:hAnsi="Times New Roman" w:eastAsia="Times New Roman" w:cs="Times New Roman"/>
          <w:spacing w:val="13"/>
          <w:sz w:val="23"/>
          <w:szCs w:val="23"/>
        </w:rPr>
        <w:t>”</w:t>
      </w:r>
      <w:r>
        <w:rPr>
          <w:rFonts w:ascii="Times New Roman" w:hAnsi="Times New Roman" w:eastAsia="Times New Roman" w:cs="Times New Roman"/>
          <w:spacing w:val="36"/>
          <w:w w:val="101"/>
          <w:sz w:val="23"/>
          <w:szCs w:val="23"/>
        </w:rPr>
        <w:t xml:space="preserve"> </w:t>
      </w:r>
      <w:r>
        <w:rPr>
          <w:spacing w:val="13"/>
          <w:sz w:val="23"/>
          <w:szCs w:val="23"/>
        </w:rPr>
        <w:t>序列方块额外获得50分。</w:t>
      </w:r>
    </w:p>
    <w:p w14:paraId="43526D37">
      <w:pPr>
        <w:pStyle w:val="2"/>
        <w:spacing w:before="7" w:line="222" w:lineRule="auto"/>
        <w:ind w:left="460"/>
        <w:rPr>
          <w:sz w:val="23"/>
          <w:szCs w:val="23"/>
        </w:rPr>
      </w:pPr>
      <w:r>
        <w:rPr>
          <w:spacing w:val="7"/>
          <w:sz w:val="23"/>
          <w:szCs w:val="23"/>
        </w:rPr>
        <w:t>得分判定：手动控制阶段结束后的计分时刻：</w:t>
      </w:r>
    </w:p>
    <w:p w14:paraId="3D6A7763">
      <w:pPr>
        <w:pStyle w:val="2"/>
        <w:spacing w:before="132" w:line="296" w:lineRule="auto"/>
        <w:ind w:right="93" w:firstLine="460"/>
        <w:rPr>
          <w:sz w:val="23"/>
          <w:szCs w:val="23"/>
        </w:rPr>
      </w:pPr>
      <w:r>
        <w:rPr>
          <w:rFonts w:ascii="宋体" w:hAnsi="宋体" w:eastAsia="宋体" w:cs="宋体"/>
          <w:spacing w:val="12"/>
          <w:sz w:val="23"/>
          <w:szCs w:val="23"/>
        </w:rPr>
        <w:t>a.</w:t>
      </w:r>
      <w:r>
        <w:rPr>
          <w:spacing w:val="12"/>
          <w:sz w:val="23"/>
          <w:szCs w:val="23"/>
        </w:rPr>
        <w:t>按照同色、且按照图示的顺序嵌入矩阵研究</w:t>
      </w:r>
      <w:r>
        <w:rPr>
          <w:spacing w:val="11"/>
          <w:sz w:val="23"/>
          <w:szCs w:val="23"/>
        </w:rPr>
        <w:t>站的方块，视为嵌入成功(图</w:t>
      </w:r>
      <w:r>
        <w:rPr>
          <w:sz w:val="23"/>
          <w:szCs w:val="23"/>
        </w:rPr>
        <w:t xml:space="preserve"> </w:t>
      </w:r>
      <w:r>
        <w:rPr>
          <w:spacing w:val="16"/>
          <w:sz w:val="23"/>
          <w:szCs w:val="23"/>
        </w:rPr>
        <w:t>中视角为站在手动装载区的视角);</w:t>
      </w:r>
    </w:p>
    <w:p w14:paraId="41639882">
      <w:pPr>
        <w:pStyle w:val="2"/>
        <w:spacing w:before="112" w:line="213" w:lineRule="auto"/>
        <w:ind w:right="29"/>
        <w:jc w:val="right"/>
        <w:rPr>
          <w:sz w:val="23"/>
          <w:szCs w:val="23"/>
        </w:rPr>
      </w:pPr>
      <w:r>
        <w:rPr>
          <w:rFonts w:ascii="Times New Roman" w:hAnsi="Times New Roman" w:eastAsia="Times New Roman" w:cs="Times New Roman"/>
          <w:spacing w:val="4"/>
          <w:sz w:val="23"/>
          <w:szCs w:val="23"/>
        </w:rPr>
        <w:t>b.</w:t>
      </w:r>
      <w:r>
        <w:rPr>
          <w:rFonts w:ascii="Times New Roman" w:hAnsi="Times New Roman" w:eastAsia="Times New Roman" w:cs="Times New Roman"/>
          <w:spacing w:val="-26"/>
          <w:sz w:val="23"/>
          <w:szCs w:val="23"/>
        </w:rPr>
        <w:t xml:space="preserve"> </w:t>
      </w:r>
      <w:r>
        <w:rPr>
          <w:spacing w:val="4"/>
          <w:sz w:val="23"/>
          <w:szCs w:val="23"/>
        </w:rPr>
        <w:t>机器人与红、黄、蓝字母方块和方块嵌入储存架任意部分均不得直接接触；</w:t>
      </w:r>
    </w:p>
    <w:p w14:paraId="4788CB89">
      <w:pPr>
        <w:pStyle w:val="2"/>
        <w:spacing w:before="155" w:line="271" w:lineRule="auto"/>
        <w:ind w:left="460" w:right="1540"/>
        <w:rPr>
          <w:sz w:val="23"/>
          <w:szCs w:val="23"/>
        </w:rPr>
      </w:pPr>
      <w:r>
        <w:rPr>
          <w:rFonts w:ascii="Times New Roman" w:hAnsi="Times New Roman" w:eastAsia="Times New Roman" w:cs="Times New Roman"/>
          <w:spacing w:val="8"/>
          <w:sz w:val="23"/>
          <w:szCs w:val="23"/>
        </w:rPr>
        <w:t>c.</w:t>
      </w:r>
      <w:r>
        <w:rPr>
          <w:rFonts w:ascii="Times New Roman" w:hAnsi="Times New Roman" w:eastAsia="Times New Roman" w:cs="Times New Roman"/>
          <w:spacing w:val="2"/>
          <w:sz w:val="23"/>
          <w:szCs w:val="23"/>
        </w:rPr>
        <w:t xml:space="preserve"> </w:t>
      </w:r>
      <w:r>
        <w:rPr>
          <w:spacing w:val="8"/>
          <w:sz w:val="23"/>
          <w:szCs w:val="23"/>
        </w:rPr>
        <w:t>红、黄、蓝字母方块均完全嵌入至方块嵌入储存架凹槽中；</w:t>
      </w:r>
      <w:r>
        <w:rPr>
          <w:sz w:val="23"/>
          <w:szCs w:val="23"/>
        </w:rPr>
        <w:t xml:space="preserve"> </w:t>
      </w:r>
      <w:r>
        <w:rPr>
          <w:spacing w:val="7"/>
          <w:sz w:val="23"/>
          <w:szCs w:val="23"/>
        </w:rPr>
        <w:t>以上判定均满足，则对应的方块得分。</w:t>
      </w:r>
    </w:p>
    <w:p w14:paraId="4B65EF7F">
      <w:pPr>
        <w:pStyle w:val="2"/>
        <w:spacing w:before="155" w:line="282" w:lineRule="auto"/>
        <w:ind w:right="101" w:firstLine="460"/>
        <w:rPr>
          <w:sz w:val="23"/>
          <w:szCs w:val="23"/>
        </w:rPr>
      </w:pPr>
      <w:r>
        <w:rPr>
          <w:spacing w:val="16"/>
          <w:sz w:val="23"/>
          <w:szCs w:val="23"/>
        </w:rPr>
        <w:t>注意：观察手仅可在手动装载区内接触字母方块，</w:t>
      </w:r>
      <w:r>
        <w:rPr>
          <w:spacing w:val="15"/>
          <w:sz w:val="23"/>
          <w:szCs w:val="23"/>
        </w:rPr>
        <w:t>但不得手动将方块放置</w:t>
      </w:r>
      <w:r>
        <w:rPr>
          <w:sz w:val="23"/>
          <w:szCs w:val="23"/>
        </w:rPr>
        <w:t xml:space="preserve"> </w:t>
      </w:r>
      <w:r>
        <w:rPr>
          <w:spacing w:val="15"/>
          <w:sz w:val="23"/>
          <w:szCs w:val="23"/>
        </w:rPr>
        <w:t>在机器人上；观察手在手动装载区不可直接或间接接触机器人。</w:t>
      </w:r>
    </w:p>
    <w:p w14:paraId="184CFD6E">
      <w:pPr>
        <w:spacing w:line="3710" w:lineRule="exact"/>
        <w:ind w:firstLine="220"/>
      </w:pPr>
      <w:r>
        <w:rPr>
          <w:position w:val="-74"/>
        </w:rPr>
        <w:drawing>
          <wp:inline distT="0" distB="0" distL="0" distR="0">
            <wp:extent cx="4984750" cy="235585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72"/>
                    <a:stretch>
                      <a:fillRect/>
                    </a:stretch>
                  </pic:blipFill>
                  <pic:spPr>
                    <a:xfrm>
                      <a:off x="0" y="0"/>
                      <a:ext cx="4984750" cy="2355862"/>
                    </a:xfrm>
                    <a:prstGeom prst="rect">
                      <a:avLst/>
                    </a:prstGeom>
                  </pic:spPr>
                </pic:pic>
              </a:graphicData>
            </a:graphic>
          </wp:inline>
        </w:drawing>
      </w:r>
    </w:p>
    <w:p w14:paraId="5F02D024">
      <w:pPr>
        <w:pStyle w:val="2"/>
        <w:spacing w:before="98" w:line="221" w:lineRule="auto"/>
        <w:ind w:left="2790"/>
        <w:rPr>
          <w:sz w:val="25"/>
          <w:szCs w:val="25"/>
        </w:rPr>
      </w:pPr>
      <w:r>
        <w:rPr>
          <w:spacing w:val="-7"/>
          <w:sz w:val="25"/>
          <w:szCs w:val="25"/>
        </w:rPr>
        <w:t xml:space="preserve">图4.4-15 </w:t>
      </w:r>
      <w:r>
        <w:rPr>
          <w:rFonts w:ascii="宋体" w:hAnsi="宋体" w:eastAsia="宋体" w:cs="宋体"/>
          <w:spacing w:val="-7"/>
          <w:sz w:val="25"/>
          <w:szCs w:val="25"/>
        </w:rPr>
        <w:t xml:space="preserve">M08 </w:t>
      </w:r>
      <w:r>
        <w:rPr>
          <w:spacing w:val="-7"/>
          <w:sz w:val="25"/>
          <w:szCs w:val="25"/>
        </w:rPr>
        <w:t>任务得分示意图</w:t>
      </w:r>
    </w:p>
    <w:p w14:paraId="155C3018">
      <w:pPr>
        <w:pStyle w:val="2"/>
        <w:spacing w:before="139" w:line="222" w:lineRule="auto"/>
        <w:ind w:left="3"/>
        <w:rPr>
          <w:sz w:val="23"/>
          <w:szCs w:val="23"/>
        </w:rPr>
      </w:pPr>
      <w:r>
        <w:rPr>
          <w:rFonts w:ascii="宋体" w:hAnsi="宋体" w:eastAsia="宋体" w:cs="宋体"/>
          <w:b/>
          <w:bCs/>
          <w:color w:val="3060A0"/>
          <w:spacing w:val="6"/>
          <w:sz w:val="23"/>
          <w:szCs w:val="23"/>
        </w:rPr>
        <w:t>M09</w:t>
      </w:r>
      <w:r>
        <w:rPr>
          <w:rFonts w:ascii="宋体" w:hAnsi="宋体" w:eastAsia="宋体" w:cs="宋体"/>
          <w:color w:val="3060A0"/>
          <w:spacing w:val="22"/>
          <w:sz w:val="23"/>
          <w:szCs w:val="23"/>
        </w:rPr>
        <w:t xml:space="preserve">  </w:t>
      </w:r>
      <w:r>
        <w:rPr>
          <w:b/>
          <w:bCs/>
          <w:color w:val="3060A0"/>
          <w:spacing w:val="6"/>
          <w:sz w:val="23"/>
          <w:szCs w:val="23"/>
        </w:rPr>
        <w:t>摆放战队标记物</w:t>
      </w:r>
    </w:p>
    <w:p w14:paraId="109F8456">
      <w:pPr>
        <w:pStyle w:val="2"/>
        <w:spacing w:before="131" w:line="221" w:lineRule="auto"/>
        <w:ind w:left="463"/>
        <w:rPr>
          <w:sz w:val="23"/>
          <w:szCs w:val="23"/>
        </w:rPr>
      </w:pPr>
      <w:r>
        <w:rPr>
          <w:b/>
          <w:bCs/>
          <w:spacing w:val="7"/>
          <w:sz w:val="23"/>
          <w:szCs w:val="23"/>
        </w:rPr>
        <w:t>任务类型：</w:t>
      </w:r>
      <w:r>
        <w:rPr>
          <w:spacing w:val="7"/>
          <w:sz w:val="23"/>
          <w:szCs w:val="23"/>
        </w:rPr>
        <w:t>联盟任务</w:t>
      </w:r>
    </w:p>
    <w:p w14:paraId="23928ABA">
      <w:pPr>
        <w:pStyle w:val="2"/>
        <w:spacing w:before="148" w:line="341" w:lineRule="auto"/>
        <w:ind w:firstLine="463"/>
        <w:rPr>
          <w:sz w:val="23"/>
          <w:szCs w:val="23"/>
        </w:rPr>
      </w:pPr>
      <w:r>
        <w:rPr>
          <w:b/>
          <w:bCs/>
          <w:spacing w:val="9"/>
          <w:sz w:val="23"/>
          <w:szCs w:val="23"/>
        </w:rPr>
        <w:t>任务内容：</w:t>
      </w:r>
      <w:r>
        <w:rPr>
          <w:spacing w:val="-54"/>
          <w:sz w:val="23"/>
          <w:szCs w:val="23"/>
        </w:rPr>
        <w:t xml:space="preserve"> </w:t>
      </w:r>
      <w:r>
        <w:rPr>
          <w:spacing w:val="9"/>
          <w:sz w:val="23"/>
          <w:szCs w:val="23"/>
        </w:rPr>
        <w:t>标记物可以很好地帮助制造人员快速运转工厂的智能制造系统，</w:t>
      </w:r>
      <w:r>
        <w:rPr>
          <w:sz w:val="23"/>
          <w:szCs w:val="23"/>
        </w:rPr>
        <w:t xml:space="preserve"> </w:t>
      </w:r>
      <w:r>
        <w:rPr>
          <w:spacing w:val="9"/>
          <w:sz w:val="23"/>
          <w:szCs w:val="23"/>
        </w:rPr>
        <w:t>机器人需要搬运并摆放标记物到标记区。</w:t>
      </w:r>
    </w:p>
    <w:p w14:paraId="7B431590">
      <w:pPr>
        <w:pStyle w:val="2"/>
        <w:spacing w:before="2" w:line="212" w:lineRule="auto"/>
        <w:ind w:left="463"/>
        <w:rPr>
          <w:sz w:val="23"/>
          <w:szCs w:val="23"/>
        </w:rPr>
      </w:pPr>
      <w:r>
        <w:rPr>
          <w:b/>
          <w:bCs/>
          <w:spacing w:val="8"/>
          <w:sz w:val="23"/>
          <w:szCs w:val="23"/>
        </w:rPr>
        <w:t>初始位置：</w:t>
      </w:r>
      <w:r>
        <w:rPr>
          <w:spacing w:val="8"/>
          <w:sz w:val="23"/>
          <w:szCs w:val="23"/>
        </w:rPr>
        <w:t>比赛开始前，选手将战队标记物</w:t>
      </w:r>
      <w:r>
        <w:rPr>
          <w:spacing w:val="7"/>
          <w:sz w:val="23"/>
          <w:szCs w:val="23"/>
        </w:rPr>
        <w:t>放置在手动装载区两侧的方形标</w:t>
      </w:r>
    </w:p>
    <w:p w14:paraId="10B94EDD">
      <w:pPr>
        <w:spacing w:line="212" w:lineRule="auto"/>
        <w:rPr>
          <w:sz w:val="23"/>
          <w:szCs w:val="23"/>
        </w:rPr>
        <w:sectPr>
          <w:headerReference r:id="rId38" w:type="default"/>
          <w:footerReference r:id="rId39" w:type="default"/>
          <w:pgSz w:w="11910" w:h="16840"/>
          <w:pgMar w:top="1469" w:right="1704" w:bottom="1237" w:left="1779" w:header="740" w:footer="938" w:gutter="0"/>
          <w:cols w:space="720" w:num="1"/>
        </w:sectPr>
      </w:pPr>
    </w:p>
    <w:p w14:paraId="698D4B15">
      <w:pPr>
        <w:spacing w:line="250" w:lineRule="auto"/>
        <w:rPr>
          <w:rFonts w:ascii="Arial"/>
          <w:sz w:val="21"/>
        </w:rPr>
      </w:pPr>
    </w:p>
    <w:p w14:paraId="744D209E">
      <w:pPr>
        <w:spacing w:line="250" w:lineRule="auto"/>
        <w:rPr>
          <w:rFonts w:ascii="Arial"/>
          <w:sz w:val="21"/>
        </w:rPr>
      </w:pPr>
      <w:r>
        <w:drawing>
          <wp:anchor distT="0" distB="0" distL="0" distR="0" simplePos="0" relativeHeight="251767808" behindDoc="0" locked="0" layoutInCell="1" allowOverlap="1">
            <wp:simplePos x="0" y="0"/>
            <wp:positionH relativeFrom="column">
              <wp:posOffset>1653540</wp:posOffset>
            </wp:positionH>
            <wp:positionV relativeFrom="paragraph">
              <wp:posOffset>93980</wp:posOffset>
            </wp:positionV>
            <wp:extent cx="2070100" cy="44450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80"/>
                    <a:stretch>
                      <a:fillRect/>
                    </a:stretch>
                  </pic:blipFill>
                  <pic:spPr>
                    <a:xfrm>
                      <a:off x="0" y="0"/>
                      <a:ext cx="2070103" cy="444417"/>
                    </a:xfrm>
                    <a:prstGeom prst="rect">
                      <a:avLst/>
                    </a:prstGeom>
                  </pic:spPr>
                </pic:pic>
              </a:graphicData>
            </a:graphic>
          </wp:anchor>
        </w:drawing>
      </w:r>
    </w:p>
    <w:p w14:paraId="435711A3">
      <w:pPr>
        <w:pStyle w:val="2"/>
        <w:spacing w:before="62" w:line="222" w:lineRule="auto"/>
        <w:ind w:left="97"/>
        <w:rPr>
          <w:sz w:val="19"/>
          <w:szCs w:val="19"/>
        </w:rPr>
      </w:pPr>
      <w:r>
        <w:pict>
          <v:shape id="_x0000_s1082" o:spid="_x0000_s1082" o:spt="202" type="#_x0000_t202" style="position:absolute;left:0pt;margin-left:382.7pt;margin-top:2.65pt;height:13.4pt;width:39.6pt;z-index:251768832;mso-width-relative:page;mso-height-relative:page;" filled="f" stroked="f" coordsize="21600,21600">
            <v:path/>
            <v:fill on="f" focussize="0,0"/>
            <v:stroke on="f"/>
            <v:imagedata o:title=""/>
            <o:lock v:ext="edit" aspectratio="f"/>
            <v:textbox inset="0mm,0mm,0mm,0mm">
              <w:txbxContent>
                <w:p w14:paraId="5F7531AF">
                  <w:pPr>
                    <w:pStyle w:val="2"/>
                    <w:spacing w:before="19" w:line="221" w:lineRule="auto"/>
                    <w:ind w:left="20"/>
                    <w:rPr>
                      <w:sz w:val="19"/>
                      <w:szCs w:val="19"/>
                    </w:rPr>
                  </w:pPr>
                  <w:r>
                    <w:rPr>
                      <w:color w:val="C04030"/>
                      <w:spacing w:val="-2"/>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2B5BFEFC">
      <w:pPr>
        <w:spacing w:line="293" w:lineRule="auto"/>
        <w:rPr>
          <w:rFonts w:ascii="Arial"/>
          <w:sz w:val="21"/>
        </w:rPr>
      </w:pPr>
      <w:r>
        <w:drawing>
          <wp:anchor distT="0" distB="0" distL="0" distR="0" simplePos="0" relativeHeight="251769856" behindDoc="0" locked="0" layoutInCell="1" allowOverlap="1">
            <wp:simplePos x="0" y="0"/>
            <wp:positionH relativeFrom="column">
              <wp:posOffset>269240</wp:posOffset>
            </wp:positionH>
            <wp:positionV relativeFrom="paragraph">
              <wp:posOffset>123825</wp:posOffset>
            </wp:positionV>
            <wp:extent cx="480060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73"/>
                    <a:stretch>
                      <a:fillRect/>
                    </a:stretch>
                  </pic:blipFill>
                  <pic:spPr>
                    <a:xfrm>
                      <a:off x="0" y="0"/>
                      <a:ext cx="4800593" cy="6415"/>
                    </a:xfrm>
                    <a:prstGeom prst="rect">
                      <a:avLst/>
                    </a:prstGeom>
                  </pic:spPr>
                </pic:pic>
              </a:graphicData>
            </a:graphic>
          </wp:anchor>
        </w:drawing>
      </w:r>
    </w:p>
    <w:p w14:paraId="634EF316">
      <w:pPr>
        <w:pStyle w:val="2"/>
        <w:spacing w:before="78" w:line="318" w:lineRule="auto"/>
        <w:ind w:left="94" w:right="94"/>
        <w:jc w:val="both"/>
        <w:rPr>
          <w:sz w:val="24"/>
          <w:szCs w:val="24"/>
        </w:rPr>
      </w:pPr>
      <w:r>
        <w:rPr>
          <w:spacing w:val="8"/>
          <w:sz w:val="24"/>
          <w:szCs w:val="24"/>
        </w:rPr>
        <w:t>记区(战队标记物垂直投影完全处于方形标记区内),战队标记物为选手自制道</w:t>
      </w:r>
      <w:r>
        <w:rPr>
          <w:spacing w:val="9"/>
          <w:sz w:val="24"/>
          <w:szCs w:val="24"/>
        </w:rPr>
        <w:t xml:space="preserve"> </w:t>
      </w:r>
      <w:r>
        <w:rPr>
          <w:spacing w:val="3"/>
          <w:sz w:val="24"/>
          <w:szCs w:val="24"/>
        </w:rPr>
        <w:t>具(战队标记物的制作尺寸要求高度≥120</w:t>
      </w:r>
      <w:r>
        <w:rPr>
          <w:rFonts w:ascii="Arial" w:hAnsi="Arial" w:eastAsia="Arial" w:cs="Arial"/>
          <w:sz w:val="24"/>
          <w:szCs w:val="24"/>
        </w:rPr>
        <w:t>mm</w:t>
      </w:r>
      <w:r>
        <w:rPr>
          <w:rFonts w:ascii="Arial" w:hAnsi="Arial" w:eastAsia="Arial" w:cs="Arial"/>
          <w:spacing w:val="3"/>
          <w:sz w:val="24"/>
          <w:szCs w:val="24"/>
        </w:rPr>
        <w:t xml:space="preserve">,   </w:t>
      </w:r>
      <w:r>
        <w:rPr>
          <w:spacing w:val="3"/>
          <w:sz w:val="24"/>
          <w:szCs w:val="24"/>
        </w:rPr>
        <w:t>垂直投影面积≤直径60</w:t>
      </w:r>
      <w:r>
        <w:rPr>
          <w:rFonts w:ascii="Arial" w:hAnsi="Arial" w:eastAsia="Arial" w:cs="Arial"/>
          <w:sz w:val="24"/>
          <w:szCs w:val="24"/>
        </w:rPr>
        <w:t>mm</w:t>
      </w:r>
      <w:r>
        <w:rPr>
          <w:rFonts w:ascii="Arial" w:hAnsi="Arial" w:eastAsia="Arial" w:cs="Arial"/>
          <w:spacing w:val="3"/>
          <w:sz w:val="24"/>
          <w:szCs w:val="24"/>
        </w:rPr>
        <w:t xml:space="preserve">  </w:t>
      </w:r>
      <w:r>
        <w:rPr>
          <w:spacing w:val="3"/>
          <w:sz w:val="24"/>
          <w:szCs w:val="24"/>
        </w:rPr>
        <w:t>的</w:t>
      </w:r>
      <w:r>
        <w:rPr>
          <w:spacing w:val="12"/>
          <w:sz w:val="24"/>
          <w:szCs w:val="24"/>
        </w:rPr>
        <w:t xml:space="preserve"> </w:t>
      </w:r>
      <w:r>
        <w:rPr>
          <w:spacing w:val="23"/>
          <w:sz w:val="24"/>
          <w:szCs w:val="24"/>
        </w:rPr>
        <w:t>圆形区域);</w:t>
      </w:r>
    </w:p>
    <w:p w14:paraId="08BFF7D3">
      <w:pPr>
        <w:pStyle w:val="2"/>
        <w:spacing w:before="1" w:line="212" w:lineRule="auto"/>
        <w:ind w:left="568"/>
        <w:rPr>
          <w:sz w:val="24"/>
          <w:szCs w:val="24"/>
        </w:rPr>
      </w:pPr>
      <w:r>
        <w:rPr>
          <w:b/>
          <w:bCs/>
          <w:spacing w:val="7"/>
          <w:sz w:val="24"/>
          <w:szCs w:val="24"/>
        </w:rPr>
        <w:t>任务得分：</w:t>
      </w:r>
      <w:r>
        <w:rPr>
          <w:spacing w:val="7"/>
          <w:sz w:val="24"/>
          <w:szCs w:val="24"/>
        </w:rPr>
        <w:t>成功摆放一个战队标记物，计30分。</w:t>
      </w:r>
    </w:p>
    <w:p w14:paraId="715DA141">
      <w:pPr>
        <w:pStyle w:val="2"/>
        <w:spacing w:before="161" w:line="222" w:lineRule="auto"/>
        <w:ind w:left="568"/>
        <w:rPr>
          <w:sz w:val="24"/>
          <w:szCs w:val="24"/>
        </w:rPr>
      </w:pPr>
      <w:r>
        <w:rPr>
          <w:b/>
          <w:bCs/>
          <w:spacing w:val="-3"/>
          <w:sz w:val="24"/>
          <w:szCs w:val="24"/>
        </w:rPr>
        <w:t>得分判定：</w:t>
      </w:r>
      <w:r>
        <w:rPr>
          <w:spacing w:val="-3"/>
          <w:sz w:val="24"/>
          <w:szCs w:val="24"/>
        </w:rPr>
        <w:t>手动控制阶段结束后的计分时刻：</w:t>
      </w:r>
    </w:p>
    <w:p w14:paraId="4138F7AD">
      <w:pPr>
        <w:pStyle w:val="2"/>
        <w:spacing w:before="133" w:line="213" w:lineRule="auto"/>
        <w:ind w:left="565"/>
        <w:rPr>
          <w:sz w:val="24"/>
          <w:szCs w:val="24"/>
        </w:rPr>
      </w:pPr>
      <w:r>
        <w:rPr>
          <w:rFonts w:ascii="宋体" w:hAnsi="宋体" w:eastAsia="宋体" w:cs="宋体"/>
          <w:spacing w:val="-4"/>
          <w:sz w:val="24"/>
          <w:szCs w:val="24"/>
        </w:rPr>
        <w:t>a.</w:t>
      </w:r>
      <w:r>
        <w:rPr>
          <w:spacing w:val="-4"/>
          <w:sz w:val="24"/>
          <w:szCs w:val="24"/>
        </w:rPr>
        <w:t>战队标记物垂直投影完全处于圆形指定区域；</w:t>
      </w:r>
    </w:p>
    <w:p w14:paraId="489AB937">
      <w:pPr>
        <w:pStyle w:val="2"/>
        <w:spacing w:before="143" w:line="213" w:lineRule="auto"/>
        <w:ind w:left="565"/>
        <w:rPr>
          <w:sz w:val="24"/>
          <w:szCs w:val="24"/>
        </w:rPr>
      </w:pPr>
      <w:r>
        <w:rPr>
          <w:rFonts w:ascii="宋体" w:hAnsi="宋体" w:eastAsia="宋体" w:cs="宋体"/>
          <w:spacing w:val="-3"/>
          <w:sz w:val="24"/>
          <w:szCs w:val="24"/>
        </w:rPr>
        <w:t>b.</w:t>
      </w:r>
      <w:r>
        <w:rPr>
          <w:spacing w:val="-3"/>
          <w:sz w:val="24"/>
          <w:szCs w:val="24"/>
        </w:rPr>
        <w:t>战队标记物保持直立状态，与机器人无直接接触；</w:t>
      </w:r>
    </w:p>
    <w:p w14:paraId="388D4B39">
      <w:pPr>
        <w:pStyle w:val="2"/>
        <w:spacing w:before="123" w:line="213" w:lineRule="auto"/>
        <w:ind w:left="565"/>
        <w:rPr>
          <w:sz w:val="24"/>
          <w:szCs w:val="24"/>
        </w:rPr>
      </w:pPr>
      <w:r>
        <w:rPr>
          <w:rFonts w:ascii="宋体" w:hAnsi="宋体" w:eastAsia="宋体" w:cs="宋体"/>
          <w:spacing w:val="-5"/>
          <w:sz w:val="24"/>
          <w:szCs w:val="24"/>
        </w:rPr>
        <w:t>C.</w:t>
      </w:r>
      <w:r>
        <w:rPr>
          <w:spacing w:val="-5"/>
          <w:sz w:val="24"/>
          <w:szCs w:val="24"/>
        </w:rPr>
        <w:t>战队标记物与场地直接接触；</w:t>
      </w:r>
    </w:p>
    <w:p w14:paraId="68CFAC6B">
      <w:pPr>
        <w:pStyle w:val="2"/>
        <w:spacing w:before="143" w:line="213" w:lineRule="auto"/>
        <w:ind w:left="565"/>
        <w:rPr>
          <w:sz w:val="24"/>
          <w:szCs w:val="24"/>
        </w:rPr>
      </w:pPr>
      <w:r>
        <w:rPr>
          <w:spacing w:val="-2"/>
          <w:sz w:val="24"/>
          <w:szCs w:val="24"/>
        </w:rPr>
        <w:t>以上判定均满足，则对应的战队标记物得分。</w:t>
      </w:r>
    </w:p>
    <w:p w14:paraId="68D08432">
      <w:pPr>
        <w:pStyle w:val="2"/>
        <w:spacing w:before="150" w:line="222" w:lineRule="auto"/>
        <w:ind w:left="568"/>
        <w:rPr>
          <w:sz w:val="24"/>
          <w:szCs w:val="24"/>
        </w:rPr>
      </w:pPr>
      <w:r>
        <w:rPr>
          <w:b/>
          <w:bCs/>
          <w:sz w:val="24"/>
          <w:szCs w:val="24"/>
        </w:rPr>
        <w:t>注：战队标记物不允许直接或间接接触。</w:t>
      </w:r>
    </w:p>
    <w:p w14:paraId="2222140C">
      <w:pPr>
        <w:pStyle w:val="2"/>
        <w:spacing w:before="141" w:line="221" w:lineRule="auto"/>
        <w:ind w:left="98"/>
        <w:rPr>
          <w:sz w:val="24"/>
          <w:szCs w:val="24"/>
        </w:rPr>
      </w:pPr>
      <w:r>
        <w:rPr>
          <w:b/>
          <w:bCs/>
          <w:color w:val="3060A0"/>
          <w:spacing w:val="-5"/>
          <w:sz w:val="24"/>
          <w:szCs w:val="24"/>
        </w:rPr>
        <w:t>神秘任务</w:t>
      </w:r>
    </w:p>
    <w:p w14:paraId="63D08636">
      <w:pPr>
        <w:pStyle w:val="2"/>
        <w:spacing w:before="125" w:line="317" w:lineRule="auto"/>
        <w:ind w:left="94" w:right="91" w:firstLine="470"/>
        <w:rPr>
          <w:sz w:val="24"/>
          <w:szCs w:val="24"/>
        </w:rPr>
      </w:pPr>
      <w:r>
        <w:rPr>
          <w:spacing w:val="2"/>
          <w:sz w:val="24"/>
          <w:szCs w:val="24"/>
        </w:rPr>
        <w:t>在不同级别的赛事中，可能存在与已有任务</w:t>
      </w:r>
      <w:r>
        <w:rPr>
          <w:rFonts w:ascii="宋体" w:hAnsi="宋体" w:eastAsia="宋体" w:cs="宋体"/>
          <w:spacing w:val="2"/>
          <w:sz w:val="24"/>
          <w:szCs w:val="24"/>
        </w:rPr>
        <w:t>(M01-</w:t>
      </w:r>
      <w:r>
        <w:rPr>
          <w:rFonts w:ascii="宋体" w:hAnsi="宋体" w:eastAsia="宋体" w:cs="宋体"/>
          <w:spacing w:val="1"/>
          <w:sz w:val="24"/>
          <w:szCs w:val="24"/>
        </w:rPr>
        <w:t xml:space="preserve">M09)  </w:t>
      </w:r>
      <w:r>
        <w:rPr>
          <w:spacing w:val="1"/>
          <w:sz w:val="24"/>
          <w:szCs w:val="24"/>
        </w:rPr>
        <w:t>均不相同的比赛任</w:t>
      </w:r>
      <w:r>
        <w:rPr>
          <w:sz w:val="24"/>
          <w:szCs w:val="24"/>
        </w:rPr>
        <w:t xml:space="preserve"> </w:t>
      </w:r>
      <w:r>
        <w:rPr>
          <w:spacing w:val="-1"/>
          <w:sz w:val="24"/>
          <w:szCs w:val="24"/>
        </w:rPr>
        <w:t>务。该任务的具体内容将在该场比赛的《秩序册》中公布。</w:t>
      </w:r>
    </w:p>
    <w:p w14:paraId="2082D5F6">
      <w:pPr>
        <w:pStyle w:val="2"/>
        <w:spacing w:before="215" w:line="221" w:lineRule="auto"/>
        <w:ind w:left="509"/>
        <w:outlineLvl w:val="1"/>
        <w:rPr>
          <w:sz w:val="32"/>
          <w:szCs w:val="32"/>
        </w:rPr>
      </w:pPr>
      <w:bookmarkStart w:id="20" w:name="bookmark14"/>
      <w:bookmarkEnd w:id="20"/>
      <w:r>
        <w:rPr>
          <w:rFonts w:ascii="宋体" w:hAnsi="宋体" w:eastAsia="宋体" w:cs="宋体"/>
          <w:b/>
          <w:bCs/>
          <w:color w:val="E02030"/>
          <w:spacing w:val="-1"/>
          <w:sz w:val="32"/>
          <w:szCs w:val="32"/>
        </w:rPr>
        <w:t>4.5</w:t>
      </w:r>
      <w:r>
        <w:rPr>
          <w:rFonts w:ascii="宋体" w:hAnsi="宋体" w:eastAsia="宋体" w:cs="宋体"/>
          <w:color w:val="E02030"/>
          <w:spacing w:val="27"/>
          <w:sz w:val="32"/>
          <w:szCs w:val="32"/>
        </w:rPr>
        <w:t xml:space="preserve">  </w:t>
      </w:r>
      <w:r>
        <w:rPr>
          <w:b/>
          <w:bCs/>
          <w:color w:val="E02030"/>
          <w:spacing w:val="-1"/>
          <w:sz w:val="32"/>
          <w:szCs w:val="32"/>
        </w:rPr>
        <w:t>计分说明</w:t>
      </w:r>
    </w:p>
    <w:p w14:paraId="10F7DF7E">
      <w:pPr>
        <w:spacing w:line="269" w:lineRule="auto"/>
        <w:rPr>
          <w:rFonts w:ascii="Arial"/>
          <w:sz w:val="21"/>
        </w:rPr>
      </w:pPr>
    </w:p>
    <w:p w14:paraId="7D8374E9">
      <w:pPr>
        <w:pStyle w:val="2"/>
        <w:spacing w:before="78" w:line="349" w:lineRule="auto"/>
        <w:ind w:left="94" w:right="84" w:firstLine="470"/>
        <w:jc w:val="both"/>
        <w:rPr>
          <w:sz w:val="19"/>
          <w:szCs w:val="19"/>
        </w:rPr>
      </w:pPr>
      <w:r>
        <w:rPr>
          <w:spacing w:val="-2"/>
          <w:sz w:val="24"/>
          <w:szCs w:val="24"/>
        </w:rPr>
        <w:t>全场比赛中，裁判只在两个计分时刻进行计分，分别是自动控制阶段结束后</w:t>
      </w:r>
      <w:r>
        <w:rPr>
          <w:spacing w:val="10"/>
          <w:sz w:val="24"/>
          <w:szCs w:val="24"/>
        </w:rPr>
        <w:t xml:space="preserve"> </w:t>
      </w:r>
      <w:r>
        <w:rPr>
          <w:spacing w:val="-2"/>
          <w:sz w:val="24"/>
          <w:szCs w:val="24"/>
        </w:rPr>
        <w:t>和手动控制阶段结束后。在比赛过程中，裁判会实时监控比赛进程，记录违例的</w:t>
      </w:r>
      <w:r>
        <w:rPr>
          <w:spacing w:val="9"/>
          <w:sz w:val="24"/>
          <w:szCs w:val="24"/>
        </w:rPr>
        <w:t xml:space="preserve"> </w:t>
      </w:r>
      <w:r>
        <w:rPr>
          <w:spacing w:val="-6"/>
          <w:sz w:val="19"/>
          <w:szCs w:val="19"/>
        </w:rPr>
        <w:t>情</w:t>
      </w:r>
      <w:r>
        <w:rPr>
          <w:spacing w:val="-22"/>
          <w:sz w:val="19"/>
          <w:szCs w:val="19"/>
        </w:rPr>
        <w:t xml:space="preserve"> </w:t>
      </w:r>
      <w:r>
        <w:rPr>
          <w:spacing w:val="-6"/>
          <w:sz w:val="19"/>
          <w:szCs w:val="19"/>
        </w:rPr>
        <w:t>况</w:t>
      </w:r>
      <w:r>
        <w:rPr>
          <w:spacing w:val="-32"/>
          <w:sz w:val="19"/>
          <w:szCs w:val="19"/>
        </w:rPr>
        <w:t xml:space="preserve"> </w:t>
      </w:r>
      <w:r>
        <w:rPr>
          <w:spacing w:val="-6"/>
          <w:sz w:val="19"/>
          <w:szCs w:val="19"/>
        </w:rPr>
        <w:t>。</w:t>
      </w:r>
    </w:p>
    <w:p w14:paraId="3A7EE7B4">
      <w:pPr>
        <w:pStyle w:val="2"/>
        <w:spacing w:before="1" w:line="220" w:lineRule="auto"/>
        <w:ind w:left="98"/>
        <w:rPr>
          <w:sz w:val="24"/>
          <w:szCs w:val="24"/>
        </w:rPr>
      </w:pPr>
      <w:r>
        <w:rPr>
          <w:b/>
          <w:bCs/>
          <w:color w:val="2070A0"/>
          <w:spacing w:val="-4"/>
          <w:sz w:val="24"/>
          <w:szCs w:val="24"/>
        </w:rPr>
        <w:t>独立任务得分</w:t>
      </w:r>
    </w:p>
    <w:p w14:paraId="14741711">
      <w:pPr>
        <w:spacing w:line="164" w:lineRule="exact"/>
      </w:pPr>
    </w:p>
    <w:tbl>
      <w:tblPr>
        <w:tblStyle w:val="5"/>
        <w:tblW w:w="84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3266"/>
        <w:gridCol w:w="1268"/>
        <w:gridCol w:w="1413"/>
      </w:tblGrid>
      <w:tr w14:paraId="028DB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2552" w:type="dxa"/>
            <w:vAlign w:val="top"/>
          </w:tcPr>
          <w:p w14:paraId="7E5832E4">
            <w:pPr>
              <w:pStyle w:val="6"/>
              <w:spacing w:before="190" w:line="219" w:lineRule="auto"/>
              <w:ind w:left="828"/>
              <w:rPr>
                <w:sz w:val="22"/>
                <w:szCs w:val="22"/>
              </w:rPr>
            </w:pPr>
            <w:r>
              <w:rPr>
                <w:b/>
                <w:bCs/>
                <w:spacing w:val="-2"/>
                <w:sz w:val="22"/>
                <w:szCs w:val="22"/>
              </w:rPr>
              <w:t>比赛任务</w:t>
            </w:r>
          </w:p>
        </w:tc>
        <w:tc>
          <w:tcPr>
            <w:tcW w:w="3266" w:type="dxa"/>
            <w:vAlign w:val="top"/>
          </w:tcPr>
          <w:p w14:paraId="32E1CBED">
            <w:pPr>
              <w:pStyle w:val="6"/>
              <w:spacing w:before="190" w:line="219" w:lineRule="auto"/>
              <w:ind w:left="1186"/>
              <w:rPr>
                <w:sz w:val="22"/>
                <w:szCs w:val="22"/>
              </w:rPr>
            </w:pPr>
            <w:r>
              <w:rPr>
                <w:b/>
                <w:bCs/>
                <w:spacing w:val="-5"/>
                <w:sz w:val="22"/>
                <w:szCs w:val="22"/>
              </w:rPr>
              <w:t>得分道具</w:t>
            </w:r>
          </w:p>
        </w:tc>
        <w:tc>
          <w:tcPr>
            <w:tcW w:w="1268" w:type="dxa"/>
            <w:vAlign w:val="top"/>
          </w:tcPr>
          <w:p w14:paraId="1386F613">
            <w:pPr>
              <w:pStyle w:val="6"/>
              <w:spacing w:before="190" w:line="219" w:lineRule="auto"/>
              <w:jc w:val="right"/>
              <w:rPr>
                <w:sz w:val="22"/>
                <w:szCs w:val="22"/>
              </w:rPr>
            </w:pPr>
            <w:r>
              <w:rPr>
                <w:b/>
                <w:bCs/>
                <w:spacing w:val="-18"/>
                <w:sz w:val="22"/>
                <w:szCs w:val="22"/>
              </w:rPr>
              <w:t>单</w:t>
            </w:r>
            <w:r>
              <w:rPr>
                <w:b/>
                <w:bCs/>
                <w:spacing w:val="-17"/>
                <w:sz w:val="22"/>
                <w:szCs w:val="22"/>
              </w:rPr>
              <w:t>个道具得</w:t>
            </w:r>
            <w:r>
              <w:rPr>
                <w:b/>
                <w:bCs/>
                <w:spacing w:val="-10"/>
                <w:sz w:val="22"/>
                <w:szCs w:val="22"/>
              </w:rPr>
              <w:t>分</w:t>
            </w:r>
          </w:p>
        </w:tc>
        <w:tc>
          <w:tcPr>
            <w:tcW w:w="1413" w:type="dxa"/>
            <w:vAlign w:val="top"/>
          </w:tcPr>
          <w:p w14:paraId="068B4B9C">
            <w:pPr>
              <w:pStyle w:val="6"/>
              <w:spacing w:before="190" w:line="219" w:lineRule="auto"/>
              <w:ind w:left="42"/>
              <w:rPr>
                <w:sz w:val="22"/>
                <w:szCs w:val="22"/>
              </w:rPr>
            </w:pPr>
            <w:r>
              <w:rPr>
                <w:b/>
                <w:bCs/>
                <w:spacing w:val="-4"/>
                <w:sz w:val="22"/>
                <w:szCs w:val="22"/>
              </w:rPr>
              <w:t>理论最高分值</w:t>
            </w:r>
          </w:p>
        </w:tc>
      </w:tr>
      <w:tr w14:paraId="5337B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2552" w:type="dxa"/>
            <w:vAlign w:val="top"/>
          </w:tcPr>
          <w:p w14:paraId="37170E37">
            <w:pPr>
              <w:pStyle w:val="6"/>
              <w:spacing w:before="181" w:line="219" w:lineRule="auto"/>
              <w:ind w:left="664"/>
              <w:rPr>
                <w:sz w:val="22"/>
                <w:szCs w:val="22"/>
              </w:rPr>
            </w:pPr>
            <w:r>
              <w:rPr>
                <w:spacing w:val="-1"/>
                <w:sz w:val="22"/>
                <w:szCs w:val="22"/>
              </w:rPr>
              <w:t>M01拾取晶体</w:t>
            </w:r>
          </w:p>
        </w:tc>
        <w:tc>
          <w:tcPr>
            <w:tcW w:w="3266" w:type="dxa"/>
            <w:vAlign w:val="top"/>
          </w:tcPr>
          <w:p w14:paraId="5019D2E3">
            <w:pPr>
              <w:pStyle w:val="6"/>
              <w:spacing w:before="181" w:line="219" w:lineRule="auto"/>
              <w:ind w:left="1182"/>
              <w:rPr>
                <w:sz w:val="22"/>
                <w:szCs w:val="22"/>
              </w:rPr>
            </w:pPr>
            <w:r>
              <w:rPr>
                <w:spacing w:val="-2"/>
                <w:sz w:val="22"/>
                <w:szCs w:val="22"/>
              </w:rPr>
              <w:t>黄色方块</w:t>
            </w:r>
          </w:p>
        </w:tc>
        <w:tc>
          <w:tcPr>
            <w:tcW w:w="1268" w:type="dxa"/>
            <w:vAlign w:val="top"/>
          </w:tcPr>
          <w:p w14:paraId="040FD2B4">
            <w:pPr>
              <w:pStyle w:val="6"/>
              <w:spacing w:before="171" w:line="219" w:lineRule="auto"/>
              <w:ind w:left="246"/>
              <w:rPr>
                <w:sz w:val="22"/>
                <w:szCs w:val="22"/>
              </w:rPr>
            </w:pPr>
            <w:r>
              <w:rPr>
                <w:spacing w:val="1"/>
                <w:sz w:val="22"/>
                <w:szCs w:val="22"/>
              </w:rPr>
              <w:t>20分/个</w:t>
            </w:r>
          </w:p>
        </w:tc>
        <w:tc>
          <w:tcPr>
            <w:tcW w:w="1413" w:type="dxa"/>
            <w:vAlign w:val="top"/>
          </w:tcPr>
          <w:p w14:paraId="6BDF0FC0">
            <w:pPr>
              <w:pStyle w:val="6"/>
              <w:spacing w:before="181" w:line="220" w:lineRule="auto"/>
              <w:ind w:left="478"/>
              <w:rPr>
                <w:sz w:val="22"/>
                <w:szCs w:val="22"/>
              </w:rPr>
            </w:pPr>
            <w:r>
              <w:rPr>
                <w:spacing w:val="3"/>
                <w:sz w:val="22"/>
                <w:szCs w:val="22"/>
              </w:rPr>
              <w:t>20分</w:t>
            </w:r>
          </w:p>
        </w:tc>
      </w:tr>
      <w:tr w14:paraId="4BEA2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552" w:type="dxa"/>
            <w:vAlign w:val="top"/>
          </w:tcPr>
          <w:p w14:paraId="2DEA93F9">
            <w:pPr>
              <w:pStyle w:val="6"/>
              <w:spacing w:before="202" w:line="219" w:lineRule="auto"/>
              <w:ind w:left="664"/>
              <w:rPr>
                <w:sz w:val="22"/>
                <w:szCs w:val="22"/>
              </w:rPr>
            </w:pPr>
            <w:r>
              <w:rPr>
                <w:spacing w:val="-1"/>
                <w:sz w:val="22"/>
                <w:szCs w:val="22"/>
              </w:rPr>
              <w:t>M02收集芯片</w:t>
            </w:r>
          </w:p>
        </w:tc>
        <w:tc>
          <w:tcPr>
            <w:tcW w:w="3266" w:type="dxa"/>
            <w:vAlign w:val="top"/>
          </w:tcPr>
          <w:p w14:paraId="4B65AD31">
            <w:pPr>
              <w:pStyle w:val="6"/>
              <w:spacing w:before="212" w:line="219" w:lineRule="auto"/>
              <w:ind w:left="632"/>
              <w:rPr>
                <w:sz w:val="22"/>
                <w:szCs w:val="22"/>
              </w:rPr>
            </w:pPr>
            <w:r>
              <w:rPr>
                <w:spacing w:val="-1"/>
                <w:sz w:val="22"/>
                <w:szCs w:val="22"/>
              </w:rPr>
              <w:t>黄色方块/黄色K方块</w:t>
            </w:r>
          </w:p>
        </w:tc>
        <w:tc>
          <w:tcPr>
            <w:tcW w:w="1268" w:type="dxa"/>
            <w:vAlign w:val="top"/>
          </w:tcPr>
          <w:p w14:paraId="30B01EFD">
            <w:pPr>
              <w:pStyle w:val="6"/>
              <w:spacing w:before="202" w:line="219" w:lineRule="auto"/>
              <w:ind w:left="246"/>
              <w:rPr>
                <w:sz w:val="22"/>
                <w:szCs w:val="22"/>
              </w:rPr>
            </w:pPr>
            <w:r>
              <w:rPr>
                <w:spacing w:val="1"/>
                <w:sz w:val="22"/>
                <w:szCs w:val="22"/>
              </w:rPr>
              <w:t>20分/个</w:t>
            </w:r>
          </w:p>
        </w:tc>
        <w:tc>
          <w:tcPr>
            <w:tcW w:w="1413" w:type="dxa"/>
            <w:vAlign w:val="top"/>
          </w:tcPr>
          <w:p w14:paraId="74D65529">
            <w:pPr>
              <w:pStyle w:val="6"/>
              <w:spacing w:before="202" w:line="220" w:lineRule="auto"/>
              <w:ind w:left="478"/>
              <w:rPr>
                <w:sz w:val="22"/>
                <w:szCs w:val="22"/>
              </w:rPr>
            </w:pPr>
            <w:r>
              <w:rPr>
                <w:spacing w:val="3"/>
                <w:sz w:val="22"/>
                <w:szCs w:val="22"/>
              </w:rPr>
              <w:t>20分</w:t>
            </w:r>
          </w:p>
        </w:tc>
      </w:tr>
      <w:tr w14:paraId="6D5C5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552" w:type="dxa"/>
            <w:vAlign w:val="top"/>
          </w:tcPr>
          <w:p w14:paraId="41F8D11E">
            <w:pPr>
              <w:pStyle w:val="6"/>
              <w:spacing w:before="182" w:line="219" w:lineRule="auto"/>
              <w:ind w:left="664"/>
              <w:rPr>
                <w:sz w:val="22"/>
                <w:szCs w:val="22"/>
              </w:rPr>
            </w:pPr>
            <w:r>
              <w:rPr>
                <w:spacing w:val="-1"/>
                <w:sz w:val="22"/>
                <w:szCs w:val="22"/>
              </w:rPr>
              <w:t>M03光子传输</w:t>
            </w:r>
          </w:p>
        </w:tc>
        <w:tc>
          <w:tcPr>
            <w:tcW w:w="3266" w:type="dxa"/>
            <w:vAlign w:val="top"/>
          </w:tcPr>
          <w:p w14:paraId="7E758480">
            <w:pPr>
              <w:pStyle w:val="6"/>
              <w:spacing w:before="195" w:line="221" w:lineRule="auto"/>
              <w:ind w:left="912"/>
              <w:rPr>
                <w:sz w:val="22"/>
                <w:szCs w:val="22"/>
              </w:rPr>
            </w:pPr>
            <w:r>
              <w:rPr>
                <w:spacing w:val="1"/>
                <w:sz w:val="22"/>
                <w:szCs w:val="22"/>
              </w:rPr>
              <w:t>红色/蓝色小球</w:t>
            </w:r>
          </w:p>
        </w:tc>
        <w:tc>
          <w:tcPr>
            <w:tcW w:w="1268" w:type="dxa"/>
            <w:vAlign w:val="top"/>
          </w:tcPr>
          <w:p w14:paraId="0F03ABA5">
            <w:pPr>
              <w:pStyle w:val="6"/>
              <w:spacing w:before="174" w:line="219" w:lineRule="auto"/>
              <w:ind w:left="246"/>
              <w:rPr>
                <w:sz w:val="22"/>
                <w:szCs w:val="22"/>
              </w:rPr>
            </w:pPr>
            <w:r>
              <w:rPr>
                <w:spacing w:val="1"/>
                <w:sz w:val="22"/>
                <w:szCs w:val="22"/>
              </w:rPr>
              <w:t>30分/个</w:t>
            </w:r>
          </w:p>
        </w:tc>
        <w:tc>
          <w:tcPr>
            <w:tcW w:w="1413" w:type="dxa"/>
            <w:vAlign w:val="top"/>
          </w:tcPr>
          <w:p w14:paraId="7C6C96EF">
            <w:pPr>
              <w:pStyle w:val="6"/>
              <w:spacing w:before="184" w:line="220" w:lineRule="auto"/>
              <w:ind w:left="478"/>
              <w:rPr>
                <w:sz w:val="22"/>
                <w:szCs w:val="22"/>
              </w:rPr>
            </w:pPr>
            <w:r>
              <w:rPr>
                <w:spacing w:val="3"/>
                <w:sz w:val="22"/>
                <w:szCs w:val="22"/>
              </w:rPr>
              <w:t>30分</w:t>
            </w:r>
          </w:p>
        </w:tc>
      </w:tr>
      <w:tr w14:paraId="6F82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552" w:type="dxa"/>
            <w:vAlign w:val="top"/>
          </w:tcPr>
          <w:p w14:paraId="7B344C87">
            <w:pPr>
              <w:pStyle w:val="6"/>
              <w:spacing w:before="205" w:line="219" w:lineRule="auto"/>
              <w:ind w:left="444"/>
              <w:rPr>
                <w:sz w:val="22"/>
                <w:szCs w:val="22"/>
              </w:rPr>
            </w:pPr>
            <w:r>
              <w:rPr>
                <w:spacing w:val="-1"/>
                <w:sz w:val="22"/>
                <w:szCs w:val="22"/>
              </w:rPr>
              <w:t>M04开启智库系统</w:t>
            </w:r>
          </w:p>
        </w:tc>
        <w:tc>
          <w:tcPr>
            <w:tcW w:w="3266" w:type="dxa"/>
            <w:vAlign w:val="top"/>
          </w:tcPr>
          <w:p w14:paraId="144B520D">
            <w:pPr>
              <w:pStyle w:val="6"/>
              <w:spacing w:before="205" w:line="219" w:lineRule="auto"/>
              <w:ind w:left="693"/>
              <w:rPr>
                <w:sz w:val="22"/>
                <w:szCs w:val="22"/>
              </w:rPr>
            </w:pPr>
            <w:r>
              <w:rPr>
                <w:sz w:val="22"/>
                <w:szCs w:val="22"/>
              </w:rPr>
              <w:t>红色/蓝色字母方块</w:t>
            </w:r>
          </w:p>
        </w:tc>
        <w:tc>
          <w:tcPr>
            <w:tcW w:w="1268" w:type="dxa"/>
            <w:vAlign w:val="top"/>
          </w:tcPr>
          <w:p w14:paraId="4C717509">
            <w:pPr>
              <w:pStyle w:val="6"/>
              <w:spacing w:before="205" w:line="219" w:lineRule="auto"/>
              <w:ind w:left="246"/>
              <w:rPr>
                <w:sz w:val="22"/>
                <w:szCs w:val="22"/>
              </w:rPr>
            </w:pPr>
            <w:r>
              <w:rPr>
                <w:spacing w:val="1"/>
                <w:sz w:val="22"/>
                <w:szCs w:val="22"/>
              </w:rPr>
              <w:t>20分/个</w:t>
            </w:r>
          </w:p>
        </w:tc>
        <w:tc>
          <w:tcPr>
            <w:tcW w:w="1413" w:type="dxa"/>
            <w:vAlign w:val="top"/>
          </w:tcPr>
          <w:p w14:paraId="7048471E">
            <w:pPr>
              <w:pStyle w:val="6"/>
              <w:spacing w:before="205" w:line="220" w:lineRule="auto"/>
              <w:ind w:left="478"/>
              <w:rPr>
                <w:sz w:val="22"/>
                <w:szCs w:val="22"/>
              </w:rPr>
            </w:pPr>
            <w:r>
              <w:rPr>
                <w:spacing w:val="3"/>
                <w:sz w:val="22"/>
                <w:szCs w:val="22"/>
              </w:rPr>
              <w:t>20分</w:t>
            </w:r>
          </w:p>
        </w:tc>
      </w:tr>
      <w:tr w14:paraId="7BD2BA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2552" w:type="dxa"/>
            <w:vAlign w:val="top"/>
          </w:tcPr>
          <w:p w14:paraId="68B4FEA5">
            <w:pPr>
              <w:pStyle w:val="6"/>
              <w:spacing w:before="216" w:line="219" w:lineRule="auto"/>
              <w:ind w:left="555"/>
              <w:rPr>
                <w:sz w:val="22"/>
                <w:szCs w:val="22"/>
              </w:rPr>
            </w:pPr>
            <w:r>
              <w:rPr>
                <w:spacing w:val="-1"/>
                <w:sz w:val="22"/>
                <w:szCs w:val="22"/>
              </w:rPr>
              <w:t>M05转运数据块</w:t>
            </w:r>
          </w:p>
        </w:tc>
        <w:tc>
          <w:tcPr>
            <w:tcW w:w="3266" w:type="dxa"/>
            <w:vAlign w:val="top"/>
          </w:tcPr>
          <w:p w14:paraId="6434F71F">
            <w:pPr>
              <w:pStyle w:val="6"/>
              <w:spacing w:before="216" w:line="219" w:lineRule="auto"/>
              <w:ind w:left="693"/>
              <w:rPr>
                <w:sz w:val="22"/>
                <w:szCs w:val="22"/>
              </w:rPr>
            </w:pPr>
            <w:r>
              <w:rPr>
                <w:sz w:val="22"/>
                <w:szCs w:val="22"/>
              </w:rPr>
              <w:t>红色/蓝色字母方块</w:t>
            </w:r>
          </w:p>
        </w:tc>
        <w:tc>
          <w:tcPr>
            <w:tcW w:w="1268" w:type="dxa"/>
            <w:vAlign w:val="top"/>
          </w:tcPr>
          <w:p w14:paraId="3C2EE78E">
            <w:pPr>
              <w:pStyle w:val="6"/>
              <w:spacing w:before="206" w:line="219" w:lineRule="auto"/>
              <w:ind w:left="246"/>
              <w:rPr>
                <w:sz w:val="22"/>
                <w:szCs w:val="22"/>
              </w:rPr>
            </w:pPr>
            <w:r>
              <w:rPr>
                <w:spacing w:val="1"/>
                <w:sz w:val="22"/>
                <w:szCs w:val="22"/>
              </w:rPr>
              <w:t>30分/个</w:t>
            </w:r>
          </w:p>
        </w:tc>
        <w:tc>
          <w:tcPr>
            <w:tcW w:w="1413" w:type="dxa"/>
            <w:vAlign w:val="top"/>
          </w:tcPr>
          <w:p w14:paraId="32DAC735">
            <w:pPr>
              <w:pStyle w:val="6"/>
              <w:spacing w:before="206" w:line="220" w:lineRule="auto"/>
              <w:ind w:left="478"/>
              <w:rPr>
                <w:sz w:val="22"/>
                <w:szCs w:val="22"/>
              </w:rPr>
            </w:pPr>
            <w:r>
              <w:rPr>
                <w:spacing w:val="3"/>
                <w:sz w:val="22"/>
                <w:szCs w:val="22"/>
              </w:rPr>
              <w:t>30分</w:t>
            </w:r>
          </w:p>
        </w:tc>
      </w:tr>
      <w:tr w14:paraId="3F651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2552" w:type="dxa"/>
            <w:vAlign w:val="top"/>
          </w:tcPr>
          <w:p w14:paraId="7FF386A7">
            <w:pPr>
              <w:pStyle w:val="6"/>
              <w:spacing w:before="197" w:line="219" w:lineRule="auto"/>
              <w:ind w:left="555"/>
              <w:rPr>
                <w:sz w:val="22"/>
                <w:szCs w:val="22"/>
              </w:rPr>
            </w:pPr>
            <w:r>
              <w:rPr>
                <w:spacing w:val="-1"/>
                <w:sz w:val="22"/>
                <w:szCs w:val="22"/>
              </w:rPr>
              <w:t>M06分配光谱环</w:t>
            </w:r>
          </w:p>
        </w:tc>
        <w:tc>
          <w:tcPr>
            <w:tcW w:w="3266" w:type="dxa"/>
            <w:vAlign w:val="top"/>
          </w:tcPr>
          <w:p w14:paraId="068D272F">
            <w:pPr>
              <w:pStyle w:val="6"/>
              <w:spacing w:before="198" w:line="221" w:lineRule="auto"/>
              <w:ind w:left="1182"/>
              <w:rPr>
                <w:sz w:val="22"/>
                <w:szCs w:val="22"/>
              </w:rPr>
            </w:pPr>
            <w:r>
              <w:rPr>
                <w:spacing w:val="-2"/>
                <w:sz w:val="22"/>
                <w:szCs w:val="22"/>
              </w:rPr>
              <w:t>三色圆环</w:t>
            </w:r>
          </w:p>
        </w:tc>
        <w:tc>
          <w:tcPr>
            <w:tcW w:w="1268" w:type="dxa"/>
            <w:vAlign w:val="top"/>
          </w:tcPr>
          <w:p w14:paraId="571DEDF5">
            <w:pPr>
              <w:pStyle w:val="6"/>
              <w:spacing w:before="187" w:line="219" w:lineRule="auto"/>
              <w:ind w:left="246"/>
              <w:rPr>
                <w:sz w:val="22"/>
                <w:szCs w:val="22"/>
              </w:rPr>
            </w:pPr>
            <w:r>
              <w:rPr>
                <w:spacing w:val="1"/>
                <w:sz w:val="22"/>
                <w:szCs w:val="22"/>
              </w:rPr>
              <w:t>20分/个</w:t>
            </w:r>
          </w:p>
        </w:tc>
        <w:tc>
          <w:tcPr>
            <w:tcW w:w="1413" w:type="dxa"/>
            <w:vAlign w:val="top"/>
          </w:tcPr>
          <w:p w14:paraId="104B2967">
            <w:pPr>
              <w:pStyle w:val="6"/>
              <w:spacing w:before="197" w:line="220" w:lineRule="auto"/>
              <w:ind w:left="478"/>
              <w:rPr>
                <w:sz w:val="22"/>
                <w:szCs w:val="22"/>
              </w:rPr>
            </w:pPr>
            <w:r>
              <w:rPr>
                <w:spacing w:val="-2"/>
                <w:sz w:val="22"/>
                <w:szCs w:val="22"/>
              </w:rPr>
              <w:t>60分</w:t>
            </w:r>
          </w:p>
        </w:tc>
      </w:tr>
    </w:tbl>
    <w:p w14:paraId="14CC842E">
      <w:pPr>
        <w:pStyle w:val="2"/>
        <w:spacing w:before="279" w:line="221" w:lineRule="auto"/>
        <w:ind w:left="98"/>
        <w:rPr>
          <w:sz w:val="24"/>
          <w:szCs w:val="24"/>
        </w:rPr>
      </w:pPr>
      <w:r>
        <w:rPr>
          <w:b/>
          <w:bCs/>
          <w:color w:val="3060A0"/>
          <w:spacing w:val="-4"/>
          <w:sz w:val="24"/>
          <w:szCs w:val="24"/>
        </w:rPr>
        <w:t>联盟任务得分</w:t>
      </w:r>
    </w:p>
    <w:p w14:paraId="79526796">
      <w:pPr>
        <w:spacing w:line="153" w:lineRule="exact"/>
      </w:pPr>
    </w:p>
    <w:tbl>
      <w:tblPr>
        <w:tblStyle w:val="5"/>
        <w:tblW w:w="8499"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3136"/>
        <w:gridCol w:w="1268"/>
        <w:gridCol w:w="1543"/>
      </w:tblGrid>
      <w:tr w14:paraId="3031F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2552" w:type="dxa"/>
            <w:vAlign w:val="top"/>
          </w:tcPr>
          <w:p w14:paraId="630BFED4">
            <w:pPr>
              <w:pStyle w:val="6"/>
              <w:spacing w:before="190" w:line="219" w:lineRule="auto"/>
              <w:ind w:left="838"/>
              <w:rPr>
                <w:sz w:val="21"/>
                <w:szCs w:val="21"/>
              </w:rPr>
            </w:pPr>
            <w:r>
              <w:rPr>
                <w:b/>
                <w:bCs/>
                <w:spacing w:val="-2"/>
                <w:sz w:val="21"/>
                <w:szCs w:val="21"/>
              </w:rPr>
              <w:t>比赛任务</w:t>
            </w:r>
          </w:p>
        </w:tc>
        <w:tc>
          <w:tcPr>
            <w:tcW w:w="3136" w:type="dxa"/>
            <w:vAlign w:val="top"/>
          </w:tcPr>
          <w:p w14:paraId="67CCFAB9">
            <w:pPr>
              <w:pStyle w:val="6"/>
              <w:spacing w:before="190" w:line="219" w:lineRule="auto"/>
              <w:ind w:left="1145"/>
              <w:rPr>
                <w:sz w:val="21"/>
                <w:szCs w:val="21"/>
              </w:rPr>
            </w:pPr>
            <w:r>
              <w:rPr>
                <w:b/>
                <w:bCs/>
                <w:spacing w:val="-4"/>
                <w:sz w:val="21"/>
                <w:szCs w:val="21"/>
              </w:rPr>
              <w:t>得分道具</w:t>
            </w:r>
          </w:p>
        </w:tc>
        <w:tc>
          <w:tcPr>
            <w:tcW w:w="1268" w:type="dxa"/>
            <w:vAlign w:val="top"/>
          </w:tcPr>
          <w:p w14:paraId="54D005A7">
            <w:pPr>
              <w:pStyle w:val="6"/>
              <w:spacing w:before="190" w:line="219" w:lineRule="auto"/>
              <w:jc w:val="right"/>
              <w:rPr>
                <w:sz w:val="21"/>
                <w:szCs w:val="21"/>
              </w:rPr>
            </w:pPr>
            <w:r>
              <w:rPr>
                <w:b/>
                <w:bCs/>
                <w:spacing w:val="-6"/>
                <w:sz w:val="21"/>
                <w:szCs w:val="21"/>
              </w:rPr>
              <w:t>单个道具得分</w:t>
            </w:r>
          </w:p>
        </w:tc>
        <w:tc>
          <w:tcPr>
            <w:tcW w:w="1543" w:type="dxa"/>
            <w:vAlign w:val="top"/>
          </w:tcPr>
          <w:p w14:paraId="3A1E2003">
            <w:pPr>
              <w:pStyle w:val="6"/>
              <w:spacing w:before="190" w:line="219" w:lineRule="auto"/>
              <w:ind w:left="141"/>
              <w:rPr>
                <w:sz w:val="21"/>
                <w:szCs w:val="21"/>
              </w:rPr>
            </w:pPr>
            <w:r>
              <w:rPr>
                <w:b/>
                <w:bCs/>
                <w:spacing w:val="-4"/>
                <w:sz w:val="21"/>
                <w:szCs w:val="21"/>
              </w:rPr>
              <w:t>理论最高分值</w:t>
            </w:r>
          </w:p>
        </w:tc>
      </w:tr>
      <w:tr w14:paraId="53F1B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2552" w:type="dxa"/>
            <w:vAlign w:val="top"/>
          </w:tcPr>
          <w:p w14:paraId="6FA669B2">
            <w:pPr>
              <w:pStyle w:val="6"/>
              <w:spacing w:before="201" w:line="219" w:lineRule="auto"/>
              <w:ind w:left="18"/>
              <w:rPr>
                <w:sz w:val="21"/>
                <w:szCs w:val="21"/>
              </w:rPr>
            </w:pPr>
            <w:r>
              <w:rPr>
                <w:b/>
                <w:bCs/>
                <w:spacing w:val="-3"/>
                <w:sz w:val="21"/>
                <w:szCs w:val="21"/>
              </w:rPr>
              <w:t>M07点燃反物质燃料棒</w:t>
            </w:r>
          </w:p>
        </w:tc>
        <w:tc>
          <w:tcPr>
            <w:tcW w:w="3136" w:type="dxa"/>
            <w:vAlign w:val="top"/>
          </w:tcPr>
          <w:p w14:paraId="0214AA2E">
            <w:pPr>
              <w:pStyle w:val="6"/>
              <w:spacing w:before="201" w:line="219" w:lineRule="auto"/>
              <w:ind w:left="196"/>
              <w:rPr>
                <w:sz w:val="21"/>
                <w:szCs w:val="21"/>
              </w:rPr>
            </w:pPr>
            <w:r>
              <w:rPr>
                <w:b/>
                <w:bCs/>
                <w:spacing w:val="-3"/>
                <w:sz w:val="21"/>
                <w:szCs w:val="21"/>
              </w:rPr>
              <w:t>符合得分判定的解码转筒装置</w:t>
            </w:r>
          </w:p>
        </w:tc>
        <w:tc>
          <w:tcPr>
            <w:tcW w:w="1268" w:type="dxa"/>
            <w:vAlign w:val="top"/>
          </w:tcPr>
          <w:p w14:paraId="400AD81C">
            <w:pPr>
              <w:pStyle w:val="6"/>
              <w:spacing w:before="191" w:line="219" w:lineRule="auto"/>
              <w:ind w:left="259"/>
              <w:rPr>
                <w:sz w:val="21"/>
                <w:szCs w:val="21"/>
              </w:rPr>
            </w:pPr>
            <w:r>
              <w:rPr>
                <w:b/>
                <w:bCs/>
                <w:spacing w:val="-1"/>
                <w:sz w:val="21"/>
                <w:szCs w:val="21"/>
              </w:rPr>
              <w:t>30分/个</w:t>
            </w:r>
          </w:p>
        </w:tc>
        <w:tc>
          <w:tcPr>
            <w:tcW w:w="1543" w:type="dxa"/>
            <w:vAlign w:val="top"/>
          </w:tcPr>
          <w:p w14:paraId="18BFB2A6">
            <w:pPr>
              <w:pStyle w:val="6"/>
              <w:spacing w:before="192" w:line="220" w:lineRule="auto"/>
              <w:ind w:left="561"/>
              <w:rPr>
                <w:sz w:val="21"/>
                <w:szCs w:val="21"/>
              </w:rPr>
            </w:pPr>
            <w:r>
              <w:rPr>
                <w:b/>
                <w:bCs/>
                <w:spacing w:val="-4"/>
                <w:sz w:val="21"/>
                <w:szCs w:val="21"/>
              </w:rPr>
              <w:t>90分</w:t>
            </w:r>
          </w:p>
        </w:tc>
      </w:tr>
    </w:tbl>
    <w:p w14:paraId="07ACB3B0">
      <w:pPr>
        <w:spacing w:line="317" w:lineRule="auto"/>
        <w:rPr>
          <w:rFonts w:ascii="Arial"/>
          <w:sz w:val="21"/>
        </w:rPr>
      </w:pPr>
    </w:p>
    <w:p w14:paraId="22456E49">
      <w:pPr>
        <w:spacing w:line="317" w:lineRule="auto"/>
        <w:rPr>
          <w:rFonts w:ascii="Arial"/>
          <w:sz w:val="21"/>
        </w:rPr>
      </w:pPr>
    </w:p>
    <w:p w14:paraId="337909EB">
      <w:pPr>
        <w:tabs>
          <w:tab w:val="left" w:pos="3403"/>
        </w:tabs>
        <w:spacing w:before="79" w:line="236" w:lineRule="auto"/>
        <w:ind w:left="345"/>
        <w:rPr>
          <w:rFonts w:ascii="宋体" w:hAnsi="宋体" w:eastAsia="宋体" w:cs="宋体"/>
          <w:sz w:val="24"/>
          <w:szCs w:val="24"/>
        </w:rPr>
      </w:pPr>
      <w:r>
        <w:rPr>
          <w:rFonts w:ascii="宋体" w:hAnsi="宋体" w:eastAsia="宋体" w:cs="宋体"/>
          <w:strike/>
          <w:color w:val="F02030"/>
          <w:sz w:val="24"/>
          <w:szCs w:val="24"/>
        </w:rPr>
        <w:tab/>
      </w:r>
      <w:r>
        <w:rPr>
          <w:rFonts w:ascii="宋体" w:hAnsi="宋体" w:eastAsia="宋体" w:cs="宋体"/>
          <w:color w:val="F02030"/>
          <w:spacing w:val="-47"/>
          <w:sz w:val="24"/>
          <w:szCs w:val="24"/>
        </w:rPr>
        <w:t xml:space="preserve"> </w:t>
      </w:r>
      <w:r>
        <w:rPr>
          <w:rFonts w:ascii="宋体" w:hAnsi="宋体" w:eastAsia="宋体" w:cs="宋体"/>
          <w:color w:val="F02030"/>
          <w:spacing w:val="-4"/>
          <w:sz w:val="24"/>
          <w:szCs w:val="24"/>
        </w:rPr>
        <w:t>&gt;&gt;</w:t>
      </w:r>
      <w:r>
        <w:rPr>
          <w:rFonts w:ascii="宋体" w:hAnsi="宋体" w:eastAsia="宋体" w:cs="宋体"/>
          <w:color w:val="F02030"/>
          <w:spacing w:val="-14"/>
          <w:sz w:val="24"/>
          <w:szCs w:val="24"/>
        </w:rPr>
        <w:t xml:space="preserve"> </w:t>
      </w:r>
      <w:r>
        <w:rPr>
          <w:rFonts w:ascii="Times New Roman" w:hAnsi="Times New Roman" w:eastAsia="Times New Roman" w:cs="Times New Roman"/>
          <w:color w:val="C04030"/>
          <w:spacing w:val="-4"/>
          <w:sz w:val="24"/>
          <w:szCs w:val="24"/>
        </w:rPr>
        <w:t xml:space="preserve">&gt;26       </w:t>
      </w:r>
      <w:r>
        <w:rPr>
          <w:rFonts w:ascii="宋体" w:hAnsi="宋体" w:eastAsia="宋体" w:cs="宋体"/>
          <w:color w:val="3080A0"/>
          <w:spacing w:val="-4"/>
          <w:sz w:val="24"/>
          <w:szCs w:val="24"/>
        </w:rPr>
        <w:t>&lt;&lt;&lt;</w:t>
      </w:r>
      <w:r>
        <w:rPr>
          <w:rFonts w:ascii="宋体" w:hAnsi="宋体" w:eastAsia="宋体" w:cs="宋体"/>
          <w:color w:val="3080A0"/>
          <w:spacing w:val="55"/>
          <w:sz w:val="24"/>
          <w:szCs w:val="24"/>
        </w:rPr>
        <w:t xml:space="preserve"> </w:t>
      </w:r>
      <w:r>
        <w:rPr>
          <w:rFonts w:ascii="宋体" w:hAnsi="宋体" w:eastAsia="宋体" w:cs="宋体"/>
          <w:strike/>
          <w:color w:val="3080A0"/>
          <w:sz w:val="24"/>
          <w:szCs w:val="24"/>
        </w:rPr>
        <w:t xml:space="preserve">                           </w:t>
      </w:r>
    </w:p>
    <w:p w14:paraId="43AF51A9">
      <w:pPr>
        <w:spacing w:line="236" w:lineRule="auto"/>
        <w:rPr>
          <w:rFonts w:ascii="宋体" w:hAnsi="宋体" w:eastAsia="宋体" w:cs="宋体"/>
          <w:sz w:val="24"/>
          <w:szCs w:val="24"/>
        </w:rPr>
        <w:sectPr>
          <w:headerReference r:id="rId40" w:type="default"/>
          <w:footerReference r:id="rId41" w:type="default"/>
          <w:pgSz w:w="11910" w:h="16840"/>
          <w:pgMar w:top="400" w:right="1705" w:bottom="400" w:left="1685" w:header="0" w:footer="0" w:gutter="0"/>
          <w:cols w:space="720" w:num="1"/>
        </w:sectPr>
      </w:pPr>
    </w:p>
    <w:p w14:paraId="584C2AD4">
      <w:pPr>
        <w:spacing w:line="242" w:lineRule="auto"/>
        <w:rPr>
          <w:rFonts w:ascii="Arial"/>
          <w:sz w:val="21"/>
        </w:rPr>
      </w:pPr>
    </w:p>
    <w:p w14:paraId="0D82D170">
      <w:pPr>
        <w:spacing w:line="242" w:lineRule="auto"/>
        <w:rPr>
          <w:rFonts w:ascii="Arial"/>
          <w:sz w:val="21"/>
        </w:rPr>
      </w:pPr>
      <w:r>
        <w:drawing>
          <wp:anchor distT="0" distB="0" distL="0" distR="0" simplePos="0" relativeHeight="251770880" behindDoc="1" locked="0" layoutInCell="1" allowOverlap="1">
            <wp:simplePos x="0" y="0"/>
            <wp:positionH relativeFrom="column">
              <wp:posOffset>2139315</wp:posOffset>
            </wp:positionH>
            <wp:positionV relativeFrom="paragraph">
              <wp:posOffset>99060</wp:posOffset>
            </wp:positionV>
            <wp:extent cx="2070100" cy="41910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74"/>
                    <a:stretch>
                      <a:fillRect/>
                    </a:stretch>
                  </pic:blipFill>
                  <pic:spPr>
                    <a:xfrm>
                      <a:off x="0" y="0"/>
                      <a:ext cx="2070103" cy="419074"/>
                    </a:xfrm>
                    <a:prstGeom prst="rect">
                      <a:avLst/>
                    </a:prstGeom>
                  </pic:spPr>
                </pic:pic>
              </a:graphicData>
            </a:graphic>
          </wp:anchor>
        </w:drawing>
      </w:r>
    </w:p>
    <w:p w14:paraId="5AA06089">
      <w:pPr>
        <w:pStyle w:val="2"/>
        <w:spacing w:before="68" w:line="222" w:lineRule="auto"/>
        <w:ind w:left="852"/>
      </w:pPr>
      <w:r>
        <w:pict>
          <v:shape id="_x0000_s1083" o:spid="_x0000_s1083" o:spt="202" type="#_x0000_t202" style="position:absolute;left:0pt;margin-left:421.1pt;margin-top:2.35pt;height:14.6pt;width:39.05pt;z-index:251771904;mso-width-relative:page;mso-height-relative:page;" filled="f" stroked="f" coordsize="21600,21600">
            <v:path/>
            <v:fill on="f" focussize="0,0"/>
            <v:stroke on="f"/>
            <v:imagedata o:title=""/>
            <o:lock v:ext="edit" aspectratio="f"/>
            <v:textbox inset="0mm,0mm,0mm,0mm">
              <w:txbxContent>
                <w:p w14:paraId="17309F87">
                  <w:pPr>
                    <w:pStyle w:val="2"/>
                    <w:spacing w:before="19" w:line="221" w:lineRule="auto"/>
                    <w:jc w:val="right"/>
                  </w:pPr>
                  <w:r>
                    <w:rPr>
                      <w:b/>
                      <w:bCs/>
                      <w:color w:val="C04030"/>
                      <w:spacing w:val="-19"/>
                      <w:w w:val="94"/>
                    </w:rPr>
                    <w:t>全芯征</w:t>
                  </w:r>
                  <w:r>
                    <w:rPr>
                      <w:b/>
                      <w:bCs/>
                      <w:color w:val="C04030"/>
                      <w:spacing w:val="-7"/>
                      <w:w w:val="94"/>
                    </w:rPr>
                    <w:t>途</w:t>
                  </w:r>
                </w:p>
              </w:txbxContent>
            </v:textbox>
          </v:shape>
        </w:pict>
      </w:r>
      <w:r>
        <w:rPr>
          <w:rFonts w:ascii="宋体" w:hAnsi="宋体" w:eastAsia="宋体" w:cs="宋体"/>
          <w:b/>
          <w:bCs/>
          <w:color w:val="C04030"/>
          <w:spacing w:val="-14"/>
        </w:rPr>
        <w:t>MakeX</w:t>
      </w:r>
      <w:r>
        <w:rPr>
          <w:rFonts w:ascii="宋体" w:hAnsi="宋体" w:eastAsia="宋体" w:cs="宋体"/>
          <w:color w:val="C04030"/>
          <w:spacing w:val="-16"/>
        </w:rPr>
        <w:t xml:space="preserve"> </w:t>
      </w:r>
      <w:r>
        <w:rPr>
          <w:b/>
          <w:bCs/>
          <w:color w:val="C04030"/>
          <w:spacing w:val="-14"/>
        </w:rPr>
        <w:t>机器人挑战赛</w:t>
      </w:r>
    </w:p>
    <w:p w14:paraId="79EC9380">
      <w:pPr>
        <w:spacing w:line="216" w:lineRule="exact"/>
      </w:pPr>
    </w:p>
    <w:tbl>
      <w:tblPr>
        <w:tblStyle w:val="5"/>
        <w:tblW w:w="8499" w:type="dxa"/>
        <w:tblInd w:w="7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52"/>
        <w:gridCol w:w="3136"/>
        <w:gridCol w:w="1268"/>
        <w:gridCol w:w="1543"/>
      </w:tblGrid>
      <w:tr w14:paraId="1D2E5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2552" w:type="dxa"/>
            <w:vAlign w:val="top"/>
          </w:tcPr>
          <w:p w14:paraId="67DA0736">
            <w:pPr>
              <w:pStyle w:val="6"/>
              <w:spacing w:before="312" w:line="219" w:lineRule="auto"/>
              <w:ind w:left="15"/>
              <w:rPr>
                <w:sz w:val="22"/>
                <w:szCs w:val="22"/>
              </w:rPr>
            </w:pPr>
            <w:r>
              <w:rPr>
                <w:spacing w:val="-1"/>
                <w:sz w:val="22"/>
                <w:szCs w:val="22"/>
              </w:rPr>
              <w:t>M08运转矩阵研究站</w:t>
            </w:r>
          </w:p>
        </w:tc>
        <w:tc>
          <w:tcPr>
            <w:tcW w:w="3136" w:type="dxa"/>
            <w:vAlign w:val="top"/>
          </w:tcPr>
          <w:p w14:paraId="25309605">
            <w:pPr>
              <w:pStyle w:val="6"/>
              <w:spacing w:before="154" w:line="219" w:lineRule="auto"/>
              <w:jc w:val="right"/>
              <w:rPr>
                <w:sz w:val="22"/>
                <w:szCs w:val="22"/>
              </w:rPr>
            </w:pPr>
            <w:r>
              <w:rPr>
                <w:spacing w:val="-13"/>
                <w:sz w:val="22"/>
                <w:szCs w:val="22"/>
              </w:rPr>
              <w:t>●符合得分判定的红蓝字母方块●</w:t>
            </w:r>
          </w:p>
          <w:p w14:paraId="7E0B1DA7">
            <w:pPr>
              <w:pStyle w:val="6"/>
              <w:spacing w:before="158" w:line="206" w:lineRule="auto"/>
              <w:ind w:left="12"/>
              <w:rPr>
                <w:sz w:val="22"/>
                <w:szCs w:val="22"/>
              </w:rPr>
            </w:pPr>
            <w:r>
              <w:rPr>
                <w:spacing w:val="2"/>
                <w:sz w:val="22"/>
                <w:szCs w:val="22"/>
              </w:rPr>
              <w:t>●完成两个“</w:t>
            </w:r>
            <w:r>
              <w:rPr>
                <w:sz w:val="22"/>
                <w:szCs w:val="22"/>
              </w:rPr>
              <w:t>MAKEX</w:t>
            </w:r>
            <w:r>
              <w:rPr>
                <w:spacing w:val="2"/>
                <w:sz w:val="22"/>
                <w:szCs w:val="22"/>
              </w:rPr>
              <w:t>”排列</w:t>
            </w:r>
          </w:p>
        </w:tc>
        <w:tc>
          <w:tcPr>
            <w:tcW w:w="1268" w:type="dxa"/>
            <w:vAlign w:val="top"/>
          </w:tcPr>
          <w:p w14:paraId="30BBE051">
            <w:pPr>
              <w:pStyle w:val="6"/>
              <w:spacing w:before="174" w:line="219" w:lineRule="auto"/>
              <w:ind w:left="386"/>
              <w:rPr>
                <w:sz w:val="22"/>
                <w:szCs w:val="22"/>
              </w:rPr>
            </w:pPr>
            <w:r>
              <w:rPr>
                <w:spacing w:val="1"/>
                <w:sz w:val="22"/>
                <w:szCs w:val="22"/>
              </w:rPr>
              <w:t>20分/个</w:t>
            </w:r>
          </w:p>
          <w:p w14:paraId="64CDBCB7">
            <w:pPr>
              <w:pStyle w:val="6"/>
              <w:spacing w:before="139" w:line="205" w:lineRule="auto"/>
              <w:ind w:left="76"/>
              <w:rPr>
                <w:sz w:val="22"/>
                <w:szCs w:val="22"/>
              </w:rPr>
            </w:pPr>
            <w:r>
              <w:rPr>
                <w:spacing w:val="-3"/>
                <w:sz w:val="22"/>
                <w:szCs w:val="22"/>
              </w:rPr>
              <w:t>●</w:t>
            </w:r>
            <w:r>
              <w:rPr>
                <w:spacing w:val="24"/>
                <w:sz w:val="22"/>
                <w:szCs w:val="22"/>
              </w:rPr>
              <w:t xml:space="preserve"> </w:t>
            </w:r>
            <w:r>
              <w:rPr>
                <w:spacing w:val="-3"/>
                <w:sz w:val="22"/>
                <w:szCs w:val="22"/>
              </w:rPr>
              <w:t>50分/组</w:t>
            </w:r>
          </w:p>
        </w:tc>
        <w:tc>
          <w:tcPr>
            <w:tcW w:w="1543" w:type="dxa"/>
            <w:vAlign w:val="top"/>
          </w:tcPr>
          <w:p w14:paraId="10DB37EC">
            <w:pPr>
              <w:pStyle w:val="6"/>
              <w:spacing w:before="154" w:line="220" w:lineRule="auto"/>
              <w:ind w:left="328"/>
              <w:rPr>
                <w:sz w:val="22"/>
                <w:szCs w:val="22"/>
              </w:rPr>
            </w:pPr>
            <w:r>
              <w:rPr>
                <w:spacing w:val="-6"/>
                <w:sz w:val="22"/>
                <w:szCs w:val="22"/>
              </w:rPr>
              <w:t>●</w:t>
            </w:r>
            <w:r>
              <w:rPr>
                <w:spacing w:val="39"/>
                <w:sz w:val="22"/>
                <w:szCs w:val="22"/>
              </w:rPr>
              <w:t xml:space="preserve"> </w:t>
            </w:r>
            <w:r>
              <w:rPr>
                <w:spacing w:val="-6"/>
                <w:sz w:val="22"/>
                <w:szCs w:val="22"/>
              </w:rPr>
              <w:t>180分</w:t>
            </w:r>
          </w:p>
          <w:p w14:paraId="1E9EBF30">
            <w:pPr>
              <w:pStyle w:val="6"/>
              <w:spacing w:before="157" w:line="205" w:lineRule="auto"/>
              <w:ind w:left="328"/>
              <w:rPr>
                <w:sz w:val="22"/>
                <w:szCs w:val="22"/>
              </w:rPr>
            </w:pPr>
            <w:r>
              <w:rPr>
                <w:spacing w:val="-6"/>
                <w:sz w:val="22"/>
                <w:szCs w:val="22"/>
              </w:rPr>
              <w:t>●</w:t>
            </w:r>
            <w:r>
              <w:rPr>
                <w:spacing w:val="39"/>
                <w:sz w:val="22"/>
                <w:szCs w:val="22"/>
              </w:rPr>
              <w:t xml:space="preserve"> </w:t>
            </w:r>
            <w:r>
              <w:rPr>
                <w:spacing w:val="-6"/>
                <w:sz w:val="22"/>
                <w:szCs w:val="22"/>
              </w:rPr>
              <w:t>100分</w:t>
            </w:r>
          </w:p>
        </w:tc>
      </w:tr>
      <w:tr w14:paraId="7F0C3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2552" w:type="dxa"/>
            <w:vAlign w:val="top"/>
          </w:tcPr>
          <w:p w14:paraId="569D37A8">
            <w:pPr>
              <w:pStyle w:val="6"/>
              <w:spacing w:before="205" w:line="220" w:lineRule="auto"/>
              <w:ind w:left="15"/>
              <w:rPr>
                <w:sz w:val="22"/>
                <w:szCs w:val="22"/>
              </w:rPr>
            </w:pPr>
            <w:r>
              <w:rPr>
                <w:spacing w:val="-1"/>
                <w:sz w:val="22"/>
                <w:szCs w:val="22"/>
              </w:rPr>
              <w:t>M09摆放战队标记物</w:t>
            </w:r>
          </w:p>
        </w:tc>
        <w:tc>
          <w:tcPr>
            <w:tcW w:w="3136" w:type="dxa"/>
            <w:vAlign w:val="top"/>
          </w:tcPr>
          <w:p w14:paraId="3331E0F3">
            <w:pPr>
              <w:pStyle w:val="6"/>
              <w:spacing w:before="205" w:line="219" w:lineRule="auto"/>
              <w:ind w:left="572"/>
              <w:rPr>
                <w:sz w:val="22"/>
                <w:szCs w:val="22"/>
              </w:rPr>
            </w:pPr>
            <w:r>
              <w:rPr>
                <w:spacing w:val="1"/>
                <w:sz w:val="22"/>
                <w:szCs w:val="22"/>
              </w:rPr>
              <w:t>符合规范的自制道具</w:t>
            </w:r>
          </w:p>
        </w:tc>
        <w:tc>
          <w:tcPr>
            <w:tcW w:w="1268" w:type="dxa"/>
            <w:vAlign w:val="top"/>
          </w:tcPr>
          <w:p w14:paraId="773C402E">
            <w:pPr>
              <w:pStyle w:val="6"/>
              <w:spacing w:before="195" w:line="219" w:lineRule="auto"/>
              <w:ind w:left="246"/>
              <w:rPr>
                <w:sz w:val="22"/>
                <w:szCs w:val="22"/>
              </w:rPr>
            </w:pPr>
            <w:r>
              <w:rPr>
                <w:spacing w:val="1"/>
                <w:sz w:val="22"/>
                <w:szCs w:val="22"/>
              </w:rPr>
              <w:t>30分/个</w:t>
            </w:r>
          </w:p>
        </w:tc>
        <w:tc>
          <w:tcPr>
            <w:tcW w:w="1543" w:type="dxa"/>
            <w:vAlign w:val="top"/>
          </w:tcPr>
          <w:p w14:paraId="4893F5F4">
            <w:pPr>
              <w:pStyle w:val="6"/>
              <w:spacing w:before="195" w:line="220" w:lineRule="auto"/>
              <w:ind w:left="548"/>
              <w:rPr>
                <w:sz w:val="22"/>
                <w:szCs w:val="22"/>
              </w:rPr>
            </w:pPr>
            <w:r>
              <w:rPr>
                <w:spacing w:val="-2"/>
                <w:sz w:val="22"/>
                <w:szCs w:val="22"/>
              </w:rPr>
              <w:t>60分</w:t>
            </w:r>
          </w:p>
        </w:tc>
      </w:tr>
    </w:tbl>
    <w:p w14:paraId="6D8A53E5">
      <w:pPr>
        <w:pStyle w:val="2"/>
        <w:spacing w:before="260" w:line="330" w:lineRule="auto"/>
        <w:ind w:left="849" w:right="825" w:firstLine="480"/>
        <w:jc w:val="both"/>
      </w:pPr>
      <w:r>
        <w:rPr>
          <w:spacing w:val="-12"/>
          <w:sz w:val="25"/>
          <w:szCs w:val="25"/>
        </w:rPr>
        <w:t>单场比赛结束后，裁判将确认战队单场得分，每支战队单场得分由三部分构</w:t>
      </w:r>
      <w:r>
        <w:rPr>
          <w:spacing w:val="9"/>
          <w:sz w:val="25"/>
          <w:szCs w:val="25"/>
        </w:rPr>
        <w:t xml:space="preserve"> </w:t>
      </w:r>
      <w:r>
        <w:rPr>
          <w:spacing w:val="-12"/>
          <w:sz w:val="25"/>
          <w:szCs w:val="25"/>
        </w:rPr>
        <w:t>成：独立任务得分、联盟任务得分与违例扣分。单场得分将用于计算资格排位赛</w:t>
      </w:r>
      <w:r>
        <w:rPr>
          <w:spacing w:val="7"/>
          <w:sz w:val="25"/>
          <w:szCs w:val="25"/>
        </w:rPr>
        <w:t xml:space="preserve"> </w:t>
      </w:r>
      <w:r>
        <w:rPr>
          <w:spacing w:val="28"/>
        </w:rPr>
        <w:t>排名或冠军争夺战排名。</w:t>
      </w:r>
    </w:p>
    <w:p w14:paraId="5F6C9140">
      <w:pPr>
        <w:pStyle w:val="2"/>
        <w:spacing w:before="1" w:line="220" w:lineRule="auto"/>
        <w:ind w:left="853"/>
        <w:rPr>
          <w:sz w:val="25"/>
          <w:szCs w:val="25"/>
        </w:rPr>
      </w:pPr>
      <w:r>
        <w:rPr>
          <w:b/>
          <w:bCs/>
          <w:color w:val="206090"/>
          <w:spacing w:val="-11"/>
          <w:sz w:val="25"/>
          <w:szCs w:val="25"/>
        </w:rPr>
        <w:t>资格排位赛计分方式</w:t>
      </w:r>
    </w:p>
    <w:p w14:paraId="6970B261">
      <w:pPr>
        <w:pStyle w:val="2"/>
        <w:spacing w:before="134" w:line="221" w:lineRule="auto"/>
        <w:ind w:left="1329"/>
        <w:rPr>
          <w:sz w:val="25"/>
          <w:szCs w:val="25"/>
        </w:rPr>
      </w:pPr>
      <w:r>
        <w:rPr>
          <w:spacing w:val="-10"/>
          <w:sz w:val="25"/>
          <w:szCs w:val="25"/>
        </w:rPr>
        <w:t>资格排位赛单场得分：本方独立任务得分+联盟任务得分-本方违例扣分</w:t>
      </w:r>
    </w:p>
    <w:p w14:paraId="47E1AC01">
      <w:pPr>
        <w:pStyle w:val="2"/>
        <w:spacing w:before="121" w:line="222" w:lineRule="auto"/>
        <w:ind w:left="1329"/>
        <w:rPr>
          <w:sz w:val="25"/>
          <w:szCs w:val="25"/>
        </w:rPr>
      </w:pPr>
      <w:r>
        <w:rPr>
          <w:spacing w:val="5"/>
          <w:sz w:val="25"/>
          <w:szCs w:val="25"/>
        </w:rPr>
        <w:t>资格排位赛单场最高分：180分+430分</w:t>
      </w:r>
      <w:r>
        <w:rPr>
          <w:spacing w:val="4"/>
          <w:sz w:val="25"/>
          <w:szCs w:val="25"/>
        </w:rPr>
        <w:t>-0分=610分</w:t>
      </w:r>
    </w:p>
    <w:p w14:paraId="4ED87958">
      <w:pPr>
        <w:pStyle w:val="2"/>
        <w:spacing w:before="115" w:line="221" w:lineRule="auto"/>
        <w:ind w:left="853"/>
        <w:rPr>
          <w:sz w:val="25"/>
          <w:szCs w:val="25"/>
        </w:rPr>
      </w:pPr>
      <w:r>
        <w:rPr>
          <w:b/>
          <w:bCs/>
          <w:color w:val="207090"/>
          <w:spacing w:val="-11"/>
          <w:sz w:val="25"/>
          <w:szCs w:val="25"/>
        </w:rPr>
        <w:t>冠军争夺战计分方式</w:t>
      </w:r>
    </w:p>
    <w:p w14:paraId="254CD843">
      <w:pPr>
        <w:pStyle w:val="2"/>
        <w:spacing w:before="125" w:line="221" w:lineRule="auto"/>
        <w:ind w:left="1329"/>
        <w:rPr>
          <w:sz w:val="25"/>
          <w:szCs w:val="25"/>
        </w:rPr>
      </w:pPr>
      <w:r>
        <w:rPr>
          <w:spacing w:val="-11"/>
          <w:sz w:val="25"/>
          <w:szCs w:val="25"/>
        </w:rPr>
        <w:t>冠军争夺战单场得分：红方独立任务得分+蓝方独立任务得分</w:t>
      </w:r>
      <w:r>
        <w:rPr>
          <w:spacing w:val="-12"/>
          <w:sz w:val="25"/>
          <w:szCs w:val="25"/>
        </w:rPr>
        <w:t>+联盟任务得分</w:t>
      </w:r>
    </w:p>
    <w:p w14:paraId="79ECA47A">
      <w:pPr>
        <w:pStyle w:val="2"/>
        <w:spacing w:before="120" w:line="221" w:lineRule="auto"/>
        <w:ind w:left="849"/>
        <w:rPr>
          <w:sz w:val="25"/>
          <w:szCs w:val="25"/>
        </w:rPr>
      </w:pPr>
      <w:r>
        <w:rPr>
          <w:spacing w:val="-12"/>
          <w:sz w:val="25"/>
          <w:szCs w:val="25"/>
        </w:rPr>
        <w:t>-双方违例扣分</w:t>
      </w:r>
    </w:p>
    <w:p w14:paraId="7E507EEE">
      <w:pPr>
        <w:pStyle w:val="2"/>
        <w:spacing w:before="112" w:line="222" w:lineRule="auto"/>
        <w:ind w:left="1329"/>
        <w:rPr>
          <w:sz w:val="25"/>
          <w:szCs w:val="25"/>
        </w:rPr>
      </w:pPr>
      <w:r>
        <w:rPr>
          <w:spacing w:val="8"/>
          <w:sz w:val="25"/>
          <w:szCs w:val="25"/>
        </w:rPr>
        <w:t>冠军争夺战单场最高分：180分+180分+</w:t>
      </w:r>
      <w:r>
        <w:rPr>
          <w:spacing w:val="7"/>
          <w:sz w:val="25"/>
          <w:szCs w:val="25"/>
        </w:rPr>
        <w:t>430分-0分=790分</w:t>
      </w:r>
    </w:p>
    <w:p w14:paraId="6C3F0DE1">
      <w:pPr>
        <w:pStyle w:val="2"/>
        <w:spacing w:before="326" w:line="221" w:lineRule="auto"/>
        <w:ind w:left="1294"/>
        <w:outlineLvl w:val="1"/>
        <w:rPr>
          <w:sz w:val="32"/>
          <w:szCs w:val="32"/>
        </w:rPr>
      </w:pPr>
      <w:bookmarkStart w:id="21" w:name="bookmark15"/>
      <w:bookmarkEnd w:id="21"/>
      <w:r>
        <w:rPr>
          <w:rFonts w:ascii="宋体" w:hAnsi="宋体" w:eastAsia="宋体" w:cs="宋体"/>
          <w:b/>
          <w:bCs/>
          <w:color w:val="E02030"/>
          <w:spacing w:val="-3"/>
          <w:sz w:val="32"/>
          <w:szCs w:val="32"/>
        </w:rPr>
        <w:t>4.6</w:t>
      </w:r>
      <w:r>
        <w:rPr>
          <w:rFonts w:ascii="宋体" w:hAnsi="宋体" w:eastAsia="宋体" w:cs="宋体"/>
          <w:color w:val="E02030"/>
          <w:spacing w:val="23"/>
          <w:sz w:val="32"/>
          <w:szCs w:val="32"/>
        </w:rPr>
        <w:t xml:space="preserve">  </w:t>
      </w:r>
      <w:r>
        <w:rPr>
          <w:b/>
          <w:bCs/>
          <w:color w:val="E02030"/>
          <w:spacing w:val="-3"/>
          <w:sz w:val="32"/>
          <w:szCs w:val="32"/>
        </w:rPr>
        <w:t>单场比赛流程</w:t>
      </w:r>
    </w:p>
    <w:p w14:paraId="6F52A450">
      <w:pPr>
        <w:pStyle w:val="2"/>
        <w:spacing w:before="81" w:line="1371" w:lineRule="exact"/>
      </w:pPr>
      <w:r>
        <w:rPr>
          <w:position w:val="-27"/>
        </w:rPr>
        <w:pict>
          <v:group id="_x0000_s1084" o:spid="_x0000_s1084" o:spt="203" style="height:68.55pt;width:501.05pt;" coordsize="10020,1371">
            <o:lock v:ext="edit"/>
            <v:shape id="_x0000_s1085" o:spid="_x0000_s1085" o:spt="75" type="#_x0000_t75" style="position:absolute;left:0;top:0;height:1371;width:10020;" filled="f" stroked="f" coordsize="21600,21600">
              <v:path/>
              <v:fill on="f" focussize="0,0"/>
              <v:stroke on="f"/>
              <v:imagedata r:id="rId175" o:title=""/>
              <o:lock v:ext="edit" aspectratio="t"/>
            </v:shape>
            <v:shape id="_x0000_s1086" o:spid="_x0000_s1086" o:spt="202" type="#_x0000_t202" style="position:absolute;left:1313;top:243;height:1000;width:7369;" filled="f" stroked="f" coordsize="21600,21600">
              <v:path/>
              <v:fill on="f" focussize="0,0"/>
              <v:stroke on="f"/>
              <v:imagedata o:title=""/>
              <o:lock v:ext="edit" aspectratio="f"/>
              <v:textbox inset="0mm,0mm,0mm,0mm">
                <w:txbxContent>
                  <w:p w14:paraId="648C706B">
                    <w:pPr>
                      <w:spacing w:before="19" w:line="213" w:lineRule="auto"/>
                      <w:ind w:left="20"/>
                      <w:rPr>
                        <w:rFonts w:ascii="黑体" w:hAnsi="黑体" w:eastAsia="黑体" w:cs="黑体"/>
                        <w:sz w:val="25"/>
                        <w:szCs w:val="25"/>
                      </w:rPr>
                    </w:pPr>
                    <w:r>
                      <w:rPr>
                        <w:rFonts w:ascii="黑体" w:hAnsi="黑体" w:eastAsia="黑体" w:cs="黑体"/>
                        <w:b/>
                        <w:bCs/>
                        <w:spacing w:val="-4"/>
                        <w:sz w:val="25"/>
                        <w:szCs w:val="25"/>
                      </w:rPr>
                      <w:t>比赛时间共计240秒。对于任意战队，其比赛阶段及切换时</w:t>
                    </w:r>
                    <w:r>
                      <w:rPr>
                        <w:rFonts w:ascii="黑体" w:hAnsi="黑体" w:eastAsia="黑体" w:cs="黑体"/>
                        <w:b/>
                        <w:bCs/>
                        <w:spacing w:val="-5"/>
                        <w:sz w:val="25"/>
                        <w:szCs w:val="25"/>
                      </w:rPr>
                      <w:t>间如下：</w:t>
                    </w:r>
                  </w:p>
                  <w:p w14:paraId="11351B19">
                    <w:pPr>
                      <w:spacing w:line="348" w:lineRule="auto"/>
                      <w:rPr>
                        <w:rFonts w:ascii="Arial"/>
                        <w:sz w:val="21"/>
                      </w:rPr>
                    </w:pPr>
                  </w:p>
                  <w:p w14:paraId="2A9B66C8">
                    <w:pPr>
                      <w:spacing w:before="39" w:line="249" w:lineRule="auto"/>
                      <w:ind w:left="2837" w:right="3968" w:hanging="109"/>
                      <w:rPr>
                        <w:rFonts w:ascii="黑体" w:hAnsi="黑体" w:eastAsia="黑体" w:cs="黑体"/>
                        <w:sz w:val="12"/>
                        <w:szCs w:val="12"/>
                      </w:rPr>
                    </w:pPr>
                    <w:r>
                      <w:rPr>
                        <w:rFonts w:ascii="黑体" w:hAnsi="黑体" w:eastAsia="黑体" w:cs="黑体"/>
                        <w:b/>
                        <w:bCs/>
                        <w:spacing w:val="-10"/>
                        <w:sz w:val="12"/>
                        <w:szCs w:val="12"/>
                      </w:rPr>
                      <w:t>自动控制阶段</w:t>
                    </w:r>
                    <w:r>
                      <w:rPr>
                        <w:rFonts w:ascii="黑体" w:hAnsi="黑体" w:eastAsia="黑体" w:cs="黑体"/>
                        <w:spacing w:val="3"/>
                        <w:sz w:val="12"/>
                        <w:szCs w:val="12"/>
                      </w:rPr>
                      <w:t xml:space="preserve"> </w:t>
                    </w:r>
                    <w:r>
                      <w:rPr>
                        <w:rFonts w:ascii="黑体" w:hAnsi="黑体" w:eastAsia="黑体" w:cs="黑体"/>
                        <w:b/>
                        <w:bCs/>
                        <w:spacing w:val="-7"/>
                        <w:sz w:val="12"/>
                        <w:szCs w:val="12"/>
                      </w:rPr>
                      <w:t>计分时刻</w:t>
                    </w:r>
                  </w:p>
                </w:txbxContent>
              </v:textbox>
            </v:shape>
            <v:shape id="_x0000_s1087" o:spid="_x0000_s1087" o:spt="202" type="#_x0000_t202" style="position:absolute;left:2761;top:842;height:477;width:711;" filled="f" stroked="f" coordsize="21600,21600">
              <v:path/>
              <v:fill on="f" focussize="0,0"/>
              <v:stroke on="f"/>
              <v:imagedata o:title=""/>
              <o:lock v:ext="edit" aspectratio="f"/>
              <v:textbox inset="0mm,0mm,0mm,0mm">
                <w:txbxContent>
                  <w:p w14:paraId="4D29F11E">
                    <w:pPr>
                      <w:spacing w:before="19" w:line="222" w:lineRule="auto"/>
                      <w:ind w:left="20"/>
                      <w:rPr>
                        <w:rFonts w:ascii="黑体" w:hAnsi="黑体" w:eastAsia="黑体" w:cs="黑体"/>
                        <w:sz w:val="12"/>
                        <w:szCs w:val="12"/>
                      </w:rPr>
                    </w:pPr>
                    <w:r>
                      <w:rPr>
                        <w:rFonts w:ascii="黑体" w:hAnsi="黑体" w:eastAsia="黑体" w:cs="黑体"/>
                        <w:b/>
                        <w:bCs/>
                        <w:spacing w:val="-8"/>
                        <w:sz w:val="12"/>
                        <w:szCs w:val="12"/>
                      </w:rPr>
                      <w:t>自动控制阶段</w:t>
                    </w:r>
                  </w:p>
                  <w:p w14:paraId="112A46F4">
                    <w:pPr>
                      <w:spacing w:before="18" w:line="222" w:lineRule="auto"/>
                      <w:ind w:left="248"/>
                      <w:rPr>
                        <w:rFonts w:ascii="黑体" w:hAnsi="黑体" w:eastAsia="黑体" w:cs="黑体"/>
                        <w:sz w:val="12"/>
                        <w:szCs w:val="12"/>
                      </w:rPr>
                    </w:pPr>
                    <w:r>
                      <w:rPr>
                        <w:rFonts w:ascii="宋体" w:hAnsi="宋体" w:eastAsia="宋体" w:cs="宋体"/>
                        <w:spacing w:val="10"/>
                        <w:sz w:val="12"/>
                        <w:szCs w:val="12"/>
                      </w:rPr>
                      <w:t>X</w:t>
                    </w:r>
                    <w:r>
                      <w:rPr>
                        <w:rFonts w:ascii="黑体" w:hAnsi="黑体" w:eastAsia="黑体" w:cs="黑体"/>
                        <w:spacing w:val="10"/>
                        <w:sz w:val="12"/>
                        <w:szCs w:val="12"/>
                      </w:rPr>
                      <w:t>秒</w:t>
                    </w:r>
                  </w:p>
                  <w:p w14:paraId="49196E32">
                    <w:pPr>
                      <w:spacing w:before="20" w:line="192" w:lineRule="auto"/>
                      <w:ind w:left="28"/>
                      <w:rPr>
                        <w:rFonts w:ascii="Times New Roman" w:hAnsi="Times New Roman" w:eastAsia="Times New Roman" w:cs="Times New Roman"/>
                        <w:sz w:val="12"/>
                        <w:szCs w:val="12"/>
                      </w:rPr>
                    </w:pPr>
                    <w:r>
                      <w:rPr>
                        <w:rFonts w:ascii="Times New Roman" w:hAnsi="Times New Roman" w:eastAsia="Times New Roman" w:cs="Times New Roman"/>
                        <w:spacing w:val="-1"/>
                        <w:sz w:val="12"/>
                        <w:szCs w:val="12"/>
                      </w:rPr>
                      <w:t>(0&lt;X≤240)</w:t>
                    </w:r>
                  </w:p>
                </w:txbxContent>
              </v:textbox>
            </v:shape>
            <v:shape id="_x0000_s1088" o:spid="_x0000_s1088" o:spt="202" type="#_x0000_t202" style="position:absolute;left:5291;top:912;height:322;width:711;" filled="f" stroked="f" coordsize="21600,21600">
              <v:path/>
              <v:fill on="f" focussize="0,0"/>
              <v:stroke on="f"/>
              <v:imagedata o:title=""/>
              <o:lock v:ext="edit" aspectratio="f"/>
              <v:textbox inset="0mm,0mm,0mm,0mm">
                <w:txbxContent>
                  <w:p w14:paraId="68075E34">
                    <w:pPr>
                      <w:spacing w:before="19" w:line="249" w:lineRule="auto"/>
                      <w:ind w:left="138" w:right="20" w:hanging="118"/>
                      <w:rPr>
                        <w:rFonts w:ascii="黑体" w:hAnsi="黑体" w:eastAsia="黑体" w:cs="黑体"/>
                        <w:sz w:val="12"/>
                        <w:szCs w:val="12"/>
                      </w:rPr>
                    </w:pPr>
                    <w:r>
                      <w:rPr>
                        <w:rFonts w:ascii="黑体" w:hAnsi="黑体" w:eastAsia="黑体" w:cs="黑体"/>
                        <w:b/>
                        <w:bCs/>
                        <w:spacing w:val="-10"/>
                        <w:sz w:val="12"/>
                        <w:szCs w:val="12"/>
                      </w:rPr>
                      <w:t>手动控制阶段</w:t>
                    </w:r>
                    <w:r>
                      <w:rPr>
                        <w:rFonts w:ascii="黑体" w:hAnsi="黑体" w:eastAsia="黑体" w:cs="黑体"/>
                        <w:spacing w:val="3"/>
                        <w:sz w:val="12"/>
                        <w:szCs w:val="12"/>
                      </w:rPr>
                      <w:t xml:space="preserve"> </w:t>
                    </w:r>
                    <w:r>
                      <w:rPr>
                        <w:rFonts w:ascii="Times New Roman" w:hAnsi="Times New Roman" w:eastAsia="Times New Roman" w:cs="Times New Roman"/>
                        <w:b/>
                        <w:bCs/>
                        <w:spacing w:val="-1"/>
                        <w:sz w:val="12"/>
                        <w:szCs w:val="12"/>
                      </w:rPr>
                      <w:t>240-X</w:t>
                    </w:r>
                    <w:r>
                      <w:rPr>
                        <w:rFonts w:ascii="Times New Roman" w:hAnsi="Times New Roman" w:eastAsia="Times New Roman" w:cs="Times New Roman"/>
                        <w:b/>
                        <w:bCs/>
                        <w:spacing w:val="-12"/>
                        <w:sz w:val="12"/>
                        <w:szCs w:val="12"/>
                      </w:rPr>
                      <w:t xml:space="preserve"> </w:t>
                    </w:r>
                    <w:r>
                      <w:rPr>
                        <w:rFonts w:ascii="黑体" w:hAnsi="黑体" w:eastAsia="黑体" w:cs="黑体"/>
                        <w:b/>
                        <w:bCs/>
                        <w:spacing w:val="-1"/>
                        <w:sz w:val="12"/>
                        <w:szCs w:val="12"/>
                      </w:rPr>
                      <w:t>秒</w:t>
                    </w:r>
                  </w:p>
                </w:txbxContent>
              </v:textbox>
            </v:shape>
            <v:shape id="_x0000_s1089" o:spid="_x0000_s1089" o:spt="202" type="#_x0000_t202" style="position:absolute;left:7851;top:922;height:322;width:711;" filled="f" stroked="f" coordsize="21600,21600">
              <v:path/>
              <v:fill on="f" focussize="0,0"/>
              <v:stroke on="f"/>
              <v:imagedata o:title=""/>
              <o:lock v:ext="edit" aspectratio="f"/>
              <v:textbox inset="0mm,0mm,0mm,0mm">
                <w:txbxContent>
                  <w:p w14:paraId="79C309E9">
                    <w:pPr>
                      <w:spacing w:before="19" w:line="221" w:lineRule="auto"/>
                      <w:ind w:left="130"/>
                      <w:rPr>
                        <w:rFonts w:ascii="黑体" w:hAnsi="黑体" w:eastAsia="黑体" w:cs="黑体"/>
                        <w:sz w:val="12"/>
                        <w:szCs w:val="12"/>
                      </w:rPr>
                    </w:pPr>
                    <w:r>
                      <w:rPr>
                        <w:rFonts w:ascii="黑体" w:hAnsi="黑体" w:eastAsia="黑体" w:cs="黑体"/>
                        <w:b/>
                        <w:bCs/>
                        <w:spacing w:val="-3"/>
                        <w:sz w:val="12"/>
                        <w:szCs w:val="12"/>
                      </w:rPr>
                      <w:t>裁判计分</w:t>
                    </w:r>
                  </w:p>
                  <w:p w14:paraId="75F1BD86">
                    <w:pPr>
                      <w:spacing w:before="16" w:line="222" w:lineRule="auto"/>
                      <w:ind w:left="20"/>
                      <w:rPr>
                        <w:rFonts w:ascii="黑体" w:hAnsi="黑体" w:eastAsia="黑体" w:cs="黑体"/>
                        <w:sz w:val="12"/>
                        <w:szCs w:val="12"/>
                      </w:rPr>
                    </w:pPr>
                    <w:r>
                      <w:rPr>
                        <w:rFonts w:ascii="黑体" w:hAnsi="黑体" w:eastAsia="黑体" w:cs="黑体"/>
                        <w:b/>
                        <w:bCs/>
                        <w:spacing w:val="-9"/>
                        <w:sz w:val="12"/>
                        <w:szCs w:val="12"/>
                      </w:rPr>
                      <w:t>选手签字确认</w:t>
                    </w:r>
                  </w:p>
                </w:txbxContent>
              </v:textbox>
            </v:shape>
            <v:shape id="_x0000_s1090" o:spid="_x0000_s1090" o:spt="202" type="#_x0000_t202" style="position:absolute;left:9111;top:1003;height:162;width:714;" filled="f" stroked="f" coordsize="21600,21600">
              <v:path/>
              <v:fill on="f" focussize="0,0"/>
              <v:stroke on="f"/>
              <v:imagedata o:title=""/>
              <o:lock v:ext="edit" aspectratio="f"/>
              <v:textbox inset="0mm,0mm,0mm,0mm">
                <w:txbxContent>
                  <w:p w14:paraId="4F56E811">
                    <w:pPr>
                      <w:spacing w:before="20" w:line="222" w:lineRule="auto"/>
                      <w:ind w:left="20"/>
                      <w:rPr>
                        <w:rFonts w:ascii="黑体" w:hAnsi="黑体" w:eastAsia="黑体" w:cs="黑体"/>
                        <w:sz w:val="12"/>
                        <w:szCs w:val="12"/>
                      </w:rPr>
                    </w:pPr>
                    <w:r>
                      <w:rPr>
                        <w:rFonts w:ascii="黑体" w:hAnsi="黑体" w:eastAsia="黑体" w:cs="黑体"/>
                        <w:b/>
                        <w:bCs/>
                        <w:spacing w:val="-8"/>
                        <w:sz w:val="12"/>
                        <w:szCs w:val="12"/>
                      </w:rPr>
                      <w:t>选手有序离场</w:t>
                    </w:r>
                  </w:p>
                </w:txbxContent>
              </v:textbox>
            </v:shape>
            <v:shape id="_x0000_s1091" o:spid="_x0000_s1091" o:spt="202" type="#_x0000_t202" style="position:absolute;left:1579;top:1004;height:162;width:510;" filled="f" stroked="f" coordsize="21600,21600">
              <v:path/>
              <v:fill on="f" focussize="0,0"/>
              <v:stroke on="f"/>
              <v:imagedata o:title=""/>
              <o:lock v:ext="edit" aspectratio="f"/>
              <v:textbox inset="0mm,0mm,0mm,0mm">
                <w:txbxContent>
                  <w:p w14:paraId="75A1501D">
                    <w:pPr>
                      <w:spacing w:before="19" w:line="222" w:lineRule="auto"/>
                      <w:ind w:left="20"/>
                      <w:rPr>
                        <w:rFonts w:ascii="黑体" w:hAnsi="黑体" w:eastAsia="黑体" w:cs="黑体"/>
                        <w:sz w:val="12"/>
                        <w:szCs w:val="12"/>
                      </w:rPr>
                    </w:pPr>
                    <w:r>
                      <w:rPr>
                        <w:rFonts w:ascii="黑体" w:hAnsi="黑体" w:eastAsia="黑体" w:cs="黑体"/>
                        <w:spacing w:val="-3"/>
                        <w:sz w:val="12"/>
                        <w:szCs w:val="12"/>
                      </w:rPr>
                      <w:t>比赛开始</w:t>
                    </w:r>
                  </w:p>
                </w:txbxContent>
              </v:textbox>
            </v:shape>
            <v:shape id="_x0000_s1092" o:spid="_x0000_s1092" o:spt="202" type="#_x0000_t202" style="position:absolute;left:321;top:1002;height:162;width:490;" filled="f" stroked="f" coordsize="21600,21600">
              <v:path/>
              <v:fill on="f" focussize="0,0"/>
              <v:stroke on="f"/>
              <v:imagedata o:title=""/>
              <o:lock v:ext="edit" aspectratio="f"/>
              <v:textbox inset="0mm,0mm,0mm,0mm">
                <w:txbxContent>
                  <w:p w14:paraId="26BAEAB5">
                    <w:pPr>
                      <w:spacing w:before="19" w:line="222" w:lineRule="auto"/>
                      <w:ind w:left="20"/>
                      <w:rPr>
                        <w:rFonts w:ascii="黑体" w:hAnsi="黑体" w:eastAsia="黑体" w:cs="黑体"/>
                        <w:sz w:val="12"/>
                        <w:szCs w:val="12"/>
                      </w:rPr>
                    </w:pPr>
                    <w:r>
                      <w:rPr>
                        <w:rFonts w:ascii="黑体" w:hAnsi="黑体" w:eastAsia="黑体" w:cs="黑体"/>
                        <w:b/>
                        <w:bCs/>
                        <w:spacing w:val="-7"/>
                        <w:sz w:val="12"/>
                        <w:szCs w:val="12"/>
                      </w:rPr>
                      <w:t>到场准备</w:t>
                    </w:r>
                  </w:p>
                </w:txbxContent>
              </v:textbox>
            </v:shape>
            <v:shape id="_x0000_s1093" o:spid="_x0000_s1093" o:spt="202" type="#_x0000_t202" style="position:absolute;left:6681;top:1003;height:162;width:472;" filled="f" stroked="f" coordsize="21600,21600">
              <v:path/>
              <v:fill on="f" focussize="0,0"/>
              <v:stroke on="f"/>
              <v:imagedata o:title=""/>
              <o:lock v:ext="edit" aspectratio="f"/>
              <v:textbox inset="0mm,0mm,0mm,0mm">
                <w:txbxContent>
                  <w:p w14:paraId="50D48143">
                    <w:pPr>
                      <w:spacing w:before="20" w:line="222" w:lineRule="auto"/>
                      <w:ind w:left="20"/>
                      <w:rPr>
                        <w:rFonts w:ascii="黑体" w:hAnsi="黑体" w:eastAsia="黑体" w:cs="黑体"/>
                        <w:sz w:val="12"/>
                        <w:szCs w:val="12"/>
                      </w:rPr>
                    </w:pPr>
                    <w:r>
                      <w:rPr>
                        <w:rFonts w:ascii="黑体" w:hAnsi="黑体" w:eastAsia="黑体" w:cs="黑体"/>
                        <w:b/>
                        <w:bCs/>
                        <w:spacing w:val="-11"/>
                        <w:sz w:val="12"/>
                        <w:szCs w:val="12"/>
                      </w:rPr>
                      <w:t>比赛结束</w:t>
                    </w:r>
                  </w:p>
                </w:txbxContent>
              </v:textbox>
            </v:shape>
            <w10:wrap type="none"/>
            <w10:anchorlock/>
          </v:group>
        </w:pict>
      </w:r>
    </w:p>
    <w:p w14:paraId="15891832">
      <w:pPr>
        <w:pStyle w:val="2"/>
        <w:spacing w:before="215" w:line="222" w:lineRule="auto"/>
        <w:ind w:left="853"/>
        <w:rPr>
          <w:sz w:val="25"/>
          <w:szCs w:val="25"/>
        </w:rPr>
      </w:pPr>
      <w:r>
        <w:rPr>
          <w:b/>
          <w:bCs/>
          <w:color w:val="3060A0"/>
          <w:spacing w:val="-10"/>
          <w:sz w:val="25"/>
          <w:szCs w:val="25"/>
        </w:rPr>
        <w:t>到场准备</w:t>
      </w:r>
    </w:p>
    <w:p w14:paraId="44D55DC3">
      <w:pPr>
        <w:pStyle w:val="2"/>
        <w:spacing w:before="98" w:line="213" w:lineRule="auto"/>
        <w:ind w:left="1333"/>
        <w:rPr>
          <w:sz w:val="25"/>
          <w:szCs w:val="25"/>
        </w:rPr>
      </w:pPr>
      <w:r>
        <w:rPr>
          <w:b/>
          <w:bCs/>
          <w:spacing w:val="-14"/>
          <w:sz w:val="25"/>
          <w:szCs w:val="25"/>
        </w:rPr>
        <w:t>单场比赛开始前，选手应按照赛程时间提前抵达场地，</w:t>
      </w:r>
      <w:r>
        <w:rPr>
          <w:b/>
          <w:bCs/>
          <w:spacing w:val="-15"/>
          <w:sz w:val="25"/>
          <w:szCs w:val="25"/>
        </w:rPr>
        <w:t>并在裁判的引导下做</w:t>
      </w:r>
    </w:p>
    <w:p w14:paraId="5E6DAA4D">
      <w:pPr>
        <w:pStyle w:val="2"/>
        <w:spacing w:before="184" w:line="221" w:lineRule="auto"/>
        <w:ind w:left="849"/>
      </w:pPr>
      <w:r>
        <w:rPr>
          <w:spacing w:val="20"/>
        </w:rPr>
        <w:t>好以下准备：</w:t>
      </w:r>
    </w:p>
    <w:p w14:paraId="157C519F">
      <w:pPr>
        <w:pStyle w:val="2"/>
        <w:spacing w:before="139" w:line="292" w:lineRule="auto"/>
        <w:ind w:left="849" w:right="827" w:firstLine="640"/>
      </w:pPr>
      <w:r>
        <w:rPr>
          <w:spacing w:val="-5"/>
          <w:sz w:val="25"/>
          <w:szCs w:val="25"/>
        </w:rPr>
        <w:t>(1)将机器人电源保持开启状态，完全放在本方自动</w:t>
      </w:r>
      <w:r>
        <w:rPr>
          <w:spacing w:val="-6"/>
          <w:sz w:val="25"/>
          <w:szCs w:val="25"/>
        </w:rPr>
        <w:t>任务区的启动区内，</w:t>
      </w:r>
      <w:r>
        <w:rPr>
          <w:sz w:val="25"/>
          <w:szCs w:val="25"/>
        </w:rPr>
        <w:t xml:space="preserve"> </w:t>
      </w:r>
      <w:r>
        <w:rPr>
          <w:spacing w:val="-12"/>
          <w:sz w:val="25"/>
          <w:szCs w:val="25"/>
        </w:rPr>
        <w:t>蓝牙手柄保持开启状态，放在手动任务区的启动区内或场地边框外，战队标记物</w:t>
      </w:r>
      <w:r>
        <w:rPr>
          <w:spacing w:val="11"/>
          <w:sz w:val="25"/>
          <w:szCs w:val="25"/>
        </w:rPr>
        <w:t xml:space="preserve"> </w:t>
      </w:r>
      <w:r>
        <w:rPr>
          <w:spacing w:val="28"/>
        </w:rPr>
        <w:t>放置于手动任务区的手动装载两侧的方形区域内；</w:t>
      </w:r>
    </w:p>
    <w:p w14:paraId="09FB7799">
      <w:pPr>
        <w:pStyle w:val="2"/>
        <w:spacing w:before="118" w:line="276" w:lineRule="auto"/>
        <w:ind w:left="849" w:right="865" w:firstLine="640"/>
        <w:rPr>
          <w:sz w:val="25"/>
          <w:szCs w:val="25"/>
        </w:rPr>
      </w:pPr>
      <w:r>
        <w:rPr>
          <w:spacing w:val="-10"/>
          <w:sz w:val="25"/>
          <w:szCs w:val="25"/>
        </w:rPr>
        <w:t>(2)选出一名战队代表抽取道具卡，并按照道具卡摆放</w:t>
      </w:r>
      <w:r>
        <w:rPr>
          <w:rFonts w:ascii="Times New Roman" w:hAnsi="Times New Roman" w:eastAsia="Times New Roman" w:cs="Times New Roman"/>
          <w:spacing w:val="-10"/>
          <w:sz w:val="25"/>
          <w:szCs w:val="25"/>
        </w:rPr>
        <w:t>M01</w:t>
      </w:r>
      <w:r>
        <w:rPr>
          <w:rFonts w:ascii="宋体" w:hAnsi="宋体" w:eastAsia="宋体" w:cs="宋体"/>
          <w:spacing w:val="-10"/>
          <w:sz w:val="25"/>
          <w:szCs w:val="25"/>
        </w:rPr>
        <w:t>、</w:t>
      </w:r>
      <w:r>
        <w:rPr>
          <w:rFonts w:ascii="Times New Roman" w:hAnsi="Times New Roman" w:eastAsia="Times New Roman" w:cs="Times New Roman"/>
          <w:spacing w:val="-11"/>
          <w:sz w:val="25"/>
          <w:szCs w:val="25"/>
        </w:rPr>
        <w:t>M03</w:t>
      </w:r>
      <w:r>
        <w:rPr>
          <w:rFonts w:ascii="宋体" w:hAnsi="宋体" w:eastAsia="宋体" w:cs="宋体"/>
          <w:spacing w:val="-11"/>
          <w:sz w:val="25"/>
          <w:szCs w:val="25"/>
        </w:rPr>
        <w:t>、</w:t>
      </w:r>
      <w:r>
        <w:rPr>
          <w:rFonts w:ascii="Times New Roman" w:hAnsi="Times New Roman" w:eastAsia="Times New Roman" w:cs="Times New Roman"/>
          <w:spacing w:val="-11"/>
          <w:sz w:val="25"/>
          <w:szCs w:val="25"/>
        </w:rPr>
        <w:t>M04</w:t>
      </w:r>
      <w:r>
        <w:rPr>
          <w:rFonts w:ascii="宋体" w:hAnsi="宋体" w:eastAsia="宋体" w:cs="宋体"/>
          <w:spacing w:val="-11"/>
          <w:sz w:val="25"/>
          <w:szCs w:val="25"/>
        </w:rPr>
        <w:t>、</w:t>
      </w:r>
      <w:r>
        <w:rPr>
          <w:rFonts w:ascii="宋体" w:hAnsi="宋体" w:eastAsia="宋体" w:cs="宋体"/>
          <w:sz w:val="25"/>
          <w:szCs w:val="25"/>
        </w:rPr>
        <w:t xml:space="preserve"> </w:t>
      </w:r>
      <w:r>
        <w:rPr>
          <w:rFonts w:ascii="宋体" w:hAnsi="宋体" w:eastAsia="宋体" w:cs="宋体"/>
          <w:spacing w:val="-6"/>
          <w:sz w:val="25"/>
          <w:szCs w:val="25"/>
        </w:rPr>
        <w:t xml:space="preserve">M06 </w:t>
      </w:r>
      <w:r>
        <w:rPr>
          <w:spacing w:val="-6"/>
          <w:sz w:val="25"/>
          <w:szCs w:val="25"/>
        </w:rPr>
        <w:t>与</w:t>
      </w:r>
      <w:r>
        <w:rPr>
          <w:spacing w:val="-41"/>
          <w:sz w:val="25"/>
          <w:szCs w:val="25"/>
        </w:rPr>
        <w:t xml:space="preserve"> </w:t>
      </w:r>
      <w:r>
        <w:rPr>
          <w:rFonts w:ascii="宋体" w:hAnsi="宋体" w:eastAsia="宋体" w:cs="宋体"/>
          <w:spacing w:val="-6"/>
          <w:sz w:val="25"/>
          <w:szCs w:val="25"/>
        </w:rPr>
        <w:t>M07</w:t>
      </w:r>
      <w:r>
        <w:rPr>
          <w:rFonts w:ascii="宋体" w:hAnsi="宋体" w:eastAsia="宋体" w:cs="宋体"/>
          <w:spacing w:val="22"/>
          <w:sz w:val="25"/>
          <w:szCs w:val="25"/>
        </w:rPr>
        <w:t xml:space="preserve"> </w:t>
      </w:r>
      <w:r>
        <w:rPr>
          <w:spacing w:val="-6"/>
          <w:sz w:val="25"/>
          <w:szCs w:val="25"/>
        </w:rPr>
        <w:t>任务道具位置；</w:t>
      </w:r>
    </w:p>
    <w:p w14:paraId="4D740264">
      <w:pPr>
        <w:pStyle w:val="2"/>
        <w:spacing w:before="132" w:line="213" w:lineRule="auto"/>
        <w:ind w:left="1489"/>
        <w:rPr>
          <w:sz w:val="25"/>
          <w:szCs w:val="25"/>
        </w:rPr>
      </w:pPr>
      <w:r>
        <w:rPr>
          <w:spacing w:val="-6"/>
          <w:sz w:val="25"/>
          <w:szCs w:val="25"/>
        </w:rPr>
        <w:t>(3)检查场地和道具摆放是否规范；</w:t>
      </w:r>
    </w:p>
    <w:p w14:paraId="3442FCF0">
      <w:pPr>
        <w:pStyle w:val="2"/>
        <w:spacing w:before="119" w:line="219" w:lineRule="auto"/>
        <w:ind w:left="1489"/>
        <w:rPr>
          <w:sz w:val="25"/>
          <w:szCs w:val="25"/>
        </w:rPr>
      </w:pPr>
      <w:r>
        <w:rPr>
          <w:sz w:val="25"/>
          <w:szCs w:val="25"/>
        </w:rPr>
        <w:t>(4)等待裁判指令。</w:t>
      </w:r>
    </w:p>
    <w:p w14:paraId="368AD3CD">
      <w:pPr>
        <w:pStyle w:val="2"/>
        <w:spacing w:before="114" w:line="222" w:lineRule="auto"/>
        <w:ind w:left="853"/>
        <w:rPr>
          <w:sz w:val="25"/>
          <w:szCs w:val="25"/>
        </w:rPr>
      </w:pPr>
      <w:r>
        <w:rPr>
          <w:b/>
          <w:bCs/>
          <w:color w:val="306090"/>
          <w:spacing w:val="-12"/>
          <w:sz w:val="25"/>
          <w:szCs w:val="25"/>
        </w:rPr>
        <w:t>自动控制阶段</w:t>
      </w:r>
    </w:p>
    <w:p w14:paraId="605DC04A">
      <w:pPr>
        <w:pStyle w:val="2"/>
        <w:spacing w:before="172" w:line="213" w:lineRule="auto"/>
        <w:ind w:left="1329"/>
      </w:pPr>
      <w:r>
        <w:rPr>
          <w:spacing w:val="27"/>
        </w:rPr>
        <w:t>裁判倒计时结束后，自动控制阶段计时开始：</w:t>
      </w:r>
    </w:p>
    <w:p w14:paraId="7E83FF9E">
      <w:pPr>
        <w:pStyle w:val="2"/>
        <w:spacing w:before="117" w:line="350" w:lineRule="auto"/>
        <w:ind w:left="849" w:right="821" w:firstLine="640"/>
      </w:pPr>
      <w:r>
        <w:rPr>
          <w:spacing w:val="-5"/>
          <w:sz w:val="25"/>
          <w:szCs w:val="25"/>
        </w:rPr>
        <w:t>(1)自动阶段开始后，机器人通过运行自动程序在自动任务区内完</w:t>
      </w:r>
      <w:r>
        <w:rPr>
          <w:spacing w:val="-6"/>
          <w:sz w:val="25"/>
          <w:szCs w:val="25"/>
        </w:rPr>
        <w:t>成相应</w:t>
      </w:r>
      <w:r>
        <w:rPr>
          <w:sz w:val="25"/>
          <w:szCs w:val="25"/>
        </w:rPr>
        <w:t xml:space="preserve"> </w:t>
      </w:r>
      <w:r>
        <w:rPr>
          <w:spacing w:val="28"/>
        </w:rPr>
        <w:t>的任务，期间选手可以随时向裁判发起重启或改装请求。</w:t>
      </w:r>
    </w:p>
    <w:p w14:paraId="1CE78E72">
      <w:pPr>
        <w:spacing w:line="350" w:lineRule="auto"/>
        <w:sectPr>
          <w:footerReference r:id="rId42" w:type="default"/>
          <w:pgSz w:w="11910" w:h="16840"/>
          <w:pgMar w:top="400" w:right="969" w:bottom="1220" w:left="920" w:header="0" w:footer="947" w:gutter="0"/>
          <w:cols w:space="720" w:num="1"/>
        </w:sectPr>
      </w:pPr>
    </w:p>
    <w:p w14:paraId="64DE4937">
      <w:pPr>
        <w:spacing w:line="250" w:lineRule="auto"/>
        <w:rPr>
          <w:rFonts w:ascii="Arial"/>
          <w:sz w:val="21"/>
        </w:rPr>
      </w:pPr>
    </w:p>
    <w:p w14:paraId="7C6C981F">
      <w:pPr>
        <w:spacing w:line="250" w:lineRule="auto"/>
        <w:rPr>
          <w:rFonts w:ascii="Arial"/>
          <w:sz w:val="21"/>
        </w:rPr>
      </w:pPr>
      <w:r>
        <w:drawing>
          <wp:anchor distT="0" distB="0" distL="0" distR="0" simplePos="0" relativeHeight="251772928" behindDoc="0" locked="0" layoutInCell="1" allowOverlap="1">
            <wp:simplePos x="0" y="0"/>
            <wp:positionH relativeFrom="column">
              <wp:posOffset>1600200</wp:posOffset>
            </wp:positionH>
            <wp:positionV relativeFrom="paragraph">
              <wp:posOffset>93980</wp:posOffset>
            </wp:positionV>
            <wp:extent cx="2070100" cy="44450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80"/>
                    <a:stretch>
                      <a:fillRect/>
                    </a:stretch>
                  </pic:blipFill>
                  <pic:spPr>
                    <a:xfrm>
                      <a:off x="0" y="0"/>
                      <a:ext cx="2070103" cy="444417"/>
                    </a:xfrm>
                    <a:prstGeom prst="rect">
                      <a:avLst/>
                    </a:prstGeom>
                  </pic:spPr>
                </pic:pic>
              </a:graphicData>
            </a:graphic>
          </wp:anchor>
        </w:drawing>
      </w:r>
    </w:p>
    <w:p w14:paraId="7B25172E">
      <w:pPr>
        <w:pStyle w:val="2"/>
        <w:spacing w:before="62" w:line="222" w:lineRule="auto"/>
        <w:ind w:left="2"/>
        <w:rPr>
          <w:sz w:val="19"/>
          <w:szCs w:val="19"/>
        </w:rPr>
      </w:pPr>
      <w:r>
        <w:pict>
          <v:shape id="_x0000_s1094" o:spid="_x0000_s1094" o:spt="202" type="#_x0000_t202" style="position:absolute;left:0pt;margin-left:378.5pt;margin-top:2.65pt;height:13.4pt;width:39.6pt;z-index:251773952;mso-width-relative:page;mso-height-relative:page;" filled="f" stroked="f" coordsize="21600,21600">
            <v:path/>
            <v:fill on="f" focussize="0,0"/>
            <v:stroke on="f"/>
            <v:imagedata o:title=""/>
            <o:lock v:ext="edit" aspectratio="f"/>
            <v:textbox inset="0mm,0mm,0mm,0mm">
              <w:txbxContent>
                <w:p w14:paraId="2390C18C">
                  <w:pPr>
                    <w:pStyle w:val="2"/>
                    <w:spacing w:before="19" w:line="221" w:lineRule="auto"/>
                    <w:ind w:left="20"/>
                    <w:rPr>
                      <w:sz w:val="19"/>
                      <w:szCs w:val="19"/>
                    </w:rPr>
                  </w:pPr>
                  <w:r>
                    <w:rPr>
                      <w:color w:val="C04030"/>
                      <w:spacing w:val="-2"/>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6BC549F8">
      <w:pPr>
        <w:spacing w:line="298" w:lineRule="auto"/>
        <w:rPr>
          <w:rFonts w:ascii="Arial"/>
          <w:sz w:val="21"/>
        </w:rPr>
      </w:pPr>
      <w:r>
        <w:drawing>
          <wp:anchor distT="0" distB="0" distL="0" distR="0" simplePos="0" relativeHeight="251774976" behindDoc="0" locked="0" layoutInCell="1" allowOverlap="1">
            <wp:simplePos x="0" y="0"/>
            <wp:positionH relativeFrom="column">
              <wp:posOffset>196850</wp:posOffset>
            </wp:positionH>
            <wp:positionV relativeFrom="paragraph">
              <wp:posOffset>123190</wp:posOffset>
            </wp:positionV>
            <wp:extent cx="4832350" cy="635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76"/>
                    <a:stretch>
                      <a:fillRect/>
                    </a:stretch>
                  </pic:blipFill>
                  <pic:spPr>
                    <a:xfrm>
                      <a:off x="0" y="0"/>
                      <a:ext cx="4832358" cy="6415"/>
                    </a:xfrm>
                    <a:prstGeom prst="rect">
                      <a:avLst/>
                    </a:prstGeom>
                  </pic:spPr>
                </pic:pic>
              </a:graphicData>
            </a:graphic>
          </wp:anchor>
        </w:drawing>
      </w:r>
    </w:p>
    <w:p w14:paraId="1A7A5119">
      <w:pPr>
        <w:pStyle w:val="2"/>
        <w:spacing w:before="72" w:line="318" w:lineRule="auto"/>
        <w:ind w:firstLine="630"/>
        <w:rPr>
          <w:sz w:val="22"/>
          <w:szCs w:val="22"/>
        </w:rPr>
      </w:pPr>
      <w:bookmarkStart w:id="22" w:name="bookmark45"/>
      <w:bookmarkEnd w:id="22"/>
      <w:r>
        <w:rPr>
          <w:spacing w:val="24"/>
          <w:sz w:val="22"/>
          <w:szCs w:val="22"/>
        </w:rPr>
        <w:t>(2)自动阶段开始后，联盟可随时发起阶段切换申请，即比</w:t>
      </w:r>
      <w:r>
        <w:rPr>
          <w:spacing w:val="23"/>
          <w:sz w:val="22"/>
          <w:szCs w:val="22"/>
        </w:rPr>
        <w:t>赛由自动控制</w:t>
      </w:r>
      <w:r>
        <w:rPr>
          <w:sz w:val="22"/>
          <w:szCs w:val="22"/>
        </w:rPr>
        <w:t xml:space="preserve">  </w:t>
      </w:r>
      <w:r>
        <w:rPr>
          <w:spacing w:val="21"/>
          <w:sz w:val="22"/>
          <w:szCs w:val="22"/>
        </w:rPr>
        <w:t>阶段切换到手动控制阶段，进入手动任务区后机器人不可以再返回自动任务区。</w:t>
      </w:r>
      <w:r>
        <w:rPr>
          <w:spacing w:val="1"/>
          <w:sz w:val="22"/>
          <w:szCs w:val="22"/>
        </w:rPr>
        <w:t xml:space="preserve">  </w:t>
      </w:r>
      <w:r>
        <w:rPr>
          <w:spacing w:val="17"/>
          <w:sz w:val="22"/>
          <w:szCs w:val="22"/>
        </w:rPr>
        <w:t>阶段切换申请有且只有一次机会，联盟双方对于阶段的切换须自行达成一</w:t>
      </w:r>
      <w:r>
        <w:rPr>
          <w:spacing w:val="16"/>
          <w:sz w:val="22"/>
          <w:szCs w:val="22"/>
        </w:rPr>
        <w:t>致意见，</w:t>
      </w:r>
      <w:r>
        <w:rPr>
          <w:sz w:val="22"/>
          <w:szCs w:val="22"/>
        </w:rPr>
        <w:t xml:space="preserve"> </w:t>
      </w:r>
      <w:r>
        <w:rPr>
          <w:spacing w:val="19"/>
          <w:sz w:val="22"/>
          <w:szCs w:val="22"/>
        </w:rPr>
        <w:t>并由战队代表发起，裁判同意后，进入到自动控制阶段的计分时刻。</w:t>
      </w:r>
    </w:p>
    <w:p w14:paraId="17CEB3D9">
      <w:pPr>
        <w:pStyle w:val="2"/>
        <w:spacing w:before="166" w:line="213" w:lineRule="auto"/>
        <w:ind w:left="630"/>
        <w:rPr>
          <w:sz w:val="22"/>
          <w:szCs w:val="22"/>
        </w:rPr>
      </w:pPr>
      <w:r>
        <w:rPr>
          <w:spacing w:val="24"/>
          <w:sz w:val="22"/>
          <w:szCs w:val="22"/>
        </w:rPr>
        <w:t>(3)本阶段时长为0~240秒，具体时间取决于联盟发起的阶段切换申请。</w:t>
      </w:r>
    </w:p>
    <w:p w14:paraId="1367FC06">
      <w:pPr>
        <w:pStyle w:val="2"/>
        <w:spacing w:before="176" w:line="222" w:lineRule="auto"/>
        <w:rPr>
          <w:sz w:val="22"/>
          <w:szCs w:val="22"/>
        </w:rPr>
      </w:pPr>
      <w:r>
        <w:rPr>
          <w:color w:val="206090"/>
          <w:spacing w:val="18"/>
          <w:sz w:val="22"/>
          <w:szCs w:val="22"/>
        </w:rPr>
        <w:t>自动控制阶段计分时刻</w:t>
      </w:r>
    </w:p>
    <w:p w14:paraId="2C712640">
      <w:pPr>
        <w:pStyle w:val="2"/>
        <w:spacing w:before="134" w:line="351" w:lineRule="auto"/>
        <w:ind w:right="180" w:firstLine="470"/>
        <w:jc w:val="both"/>
        <w:rPr>
          <w:sz w:val="22"/>
          <w:szCs w:val="22"/>
        </w:rPr>
      </w:pPr>
      <w:r>
        <w:rPr>
          <w:spacing w:val="19"/>
          <w:sz w:val="22"/>
          <w:szCs w:val="22"/>
        </w:rPr>
        <w:t>联盟发起阶段切换，裁判同意后，比赛将会暂停计时，</w:t>
      </w:r>
      <w:r>
        <w:rPr>
          <w:spacing w:val="18"/>
          <w:sz w:val="22"/>
          <w:szCs w:val="22"/>
        </w:rPr>
        <w:t>进入自动控制阶段的</w:t>
      </w:r>
      <w:r>
        <w:rPr>
          <w:sz w:val="22"/>
          <w:szCs w:val="22"/>
        </w:rPr>
        <w:t xml:space="preserve"> </w:t>
      </w:r>
      <w:r>
        <w:rPr>
          <w:spacing w:val="18"/>
          <w:sz w:val="22"/>
          <w:szCs w:val="22"/>
        </w:rPr>
        <w:t>计分时刻。在此期间，红蓝双方不许触碰机器人，机器人保持在申请切换时的状</w:t>
      </w:r>
      <w:r>
        <w:rPr>
          <w:spacing w:val="8"/>
          <w:sz w:val="22"/>
          <w:szCs w:val="22"/>
        </w:rPr>
        <w:t xml:space="preserve"> </w:t>
      </w:r>
      <w:r>
        <w:rPr>
          <w:spacing w:val="18"/>
          <w:sz w:val="22"/>
          <w:szCs w:val="22"/>
        </w:rPr>
        <w:t>态，等待裁判计分完成。</w:t>
      </w:r>
    </w:p>
    <w:p w14:paraId="3ECC7B42">
      <w:pPr>
        <w:pStyle w:val="2"/>
        <w:spacing w:before="33" w:line="222" w:lineRule="auto"/>
        <w:ind w:left="3"/>
        <w:rPr>
          <w:sz w:val="22"/>
          <w:szCs w:val="22"/>
        </w:rPr>
      </w:pPr>
      <w:r>
        <w:rPr>
          <w:b/>
          <w:bCs/>
          <w:color w:val="306090"/>
          <w:spacing w:val="16"/>
          <w:sz w:val="22"/>
          <w:szCs w:val="22"/>
        </w:rPr>
        <w:t>手动控制阶段</w:t>
      </w:r>
    </w:p>
    <w:p w14:paraId="4EC54D04">
      <w:pPr>
        <w:pStyle w:val="2"/>
        <w:spacing w:before="148" w:line="213" w:lineRule="auto"/>
        <w:ind w:left="470"/>
        <w:rPr>
          <w:sz w:val="22"/>
          <w:szCs w:val="22"/>
        </w:rPr>
      </w:pPr>
      <w:r>
        <w:rPr>
          <w:spacing w:val="18"/>
          <w:sz w:val="22"/>
          <w:szCs w:val="22"/>
        </w:rPr>
        <w:t>自动控制阶段裁判计分完成，裁判员发出“转移机器人”的指令：</w:t>
      </w:r>
    </w:p>
    <w:p w14:paraId="75BAD340">
      <w:pPr>
        <w:pStyle w:val="2"/>
        <w:spacing w:before="166" w:line="213" w:lineRule="auto"/>
        <w:ind w:left="630"/>
        <w:rPr>
          <w:sz w:val="22"/>
          <w:szCs w:val="22"/>
        </w:rPr>
      </w:pPr>
      <w:r>
        <w:rPr>
          <w:spacing w:val="23"/>
          <w:sz w:val="22"/>
          <w:szCs w:val="22"/>
        </w:rPr>
        <w:t>(1)站位调整：选手需按照“6.3操作规则”</w:t>
      </w:r>
      <w:r>
        <w:rPr>
          <w:spacing w:val="22"/>
          <w:sz w:val="22"/>
          <w:szCs w:val="22"/>
        </w:rPr>
        <w:t>中的站位要求进行站位；</w:t>
      </w:r>
    </w:p>
    <w:p w14:paraId="3A7786ED">
      <w:pPr>
        <w:pStyle w:val="2"/>
        <w:spacing w:before="186" w:line="287" w:lineRule="auto"/>
        <w:ind w:right="191" w:firstLine="630"/>
        <w:rPr>
          <w:sz w:val="22"/>
          <w:szCs w:val="22"/>
        </w:rPr>
      </w:pPr>
      <w:r>
        <w:rPr>
          <w:spacing w:val="23"/>
          <w:sz w:val="22"/>
          <w:szCs w:val="22"/>
        </w:rPr>
        <w:t>(2)机器人位置转移：红蓝双方需将自动任务区的机器人转移至手动任务</w:t>
      </w:r>
      <w:r>
        <w:rPr>
          <w:spacing w:val="18"/>
          <w:sz w:val="22"/>
          <w:szCs w:val="22"/>
        </w:rPr>
        <w:t xml:space="preserve"> </w:t>
      </w:r>
      <w:r>
        <w:rPr>
          <w:spacing w:val="32"/>
          <w:sz w:val="22"/>
          <w:szCs w:val="22"/>
        </w:rPr>
        <w:t>区的启动区内(仅允许进行机器人放置);</w:t>
      </w:r>
    </w:p>
    <w:p w14:paraId="719A8E16">
      <w:pPr>
        <w:pStyle w:val="2"/>
        <w:spacing w:before="125" w:line="350" w:lineRule="auto"/>
        <w:ind w:right="192" w:firstLine="470"/>
        <w:rPr>
          <w:sz w:val="22"/>
          <w:szCs w:val="22"/>
        </w:rPr>
      </w:pPr>
      <w:r>
        <w:rPr>
          <w:spacing w:val="18"/>
          <w:sz w:val="22"/>
          <w:szCs w:val="22"/>
        </w:rPr>
        <w:t>机器人放置完毕后，裁判将发出“手动控制阶段开始”的指令，手动控制阶</w:t>
      </w:r>
      <w:r>
        <w:rPr>
          <w:spacing w:val="11"/>
          <w:sz w:val="22"/>
          <w:szCs w:val="22"/>
        </w:rPr>
        <w:t xml:space="preserve"> </w:t>
      </w:r>
      <w:r>
        <w:rPr>
          <w:spacing w:val="19"/>
          <w:sz w:val="22"/>
          <w:szCs w:val="22"/>
        </w:rPr>
        <w:t>段开始，联盟双方开始手动阶段的任务：</w:t>
      </w:r>
    </w:p>
    <w:p w14:paraId="537236F1">
      <w:pPr>
        <w:pStyle w:val="2"/>
        <w:spacing w:before="25" w:line="316" w:lineRule="auto"/>
        <w:ind w:right="187" w:firstLine="630"/>
        <w:rPr>
          <w:sz w:val="22"/>
          <w:szCs w:val="22"/>
        </w:rPr>
      </w:pPr>
      <w:r>
        <w:rPr>
          <w:spacing w:val="24"/>
          <w:sz w:val="22"/>
          <w:szCs w:val="22"/>
        </w:rPr>
        <w:t>(3)手动控制阶段时，选手进行观察手和操作手</w:t>
      </w:r>
      <w:r>
        <w:rPr>
          <w:spacing w:val="23"/>
          <w:sz w:val="22"/>
          <w:szCs w:val="22"/>
        </w:rPr>
        <w:t>的任务分工，并站在指定</w:t>
      </w:r>
      <w:r>
        <w:rPr>
          <w:sz w:val="22"/>
          <w:szCs w:val="22"/>
        </w:rPr>
        <w:t xml:space="preserve"> </w:t>
      </w:r>
      <w:r>
        <w:rPr>
          <w:spacing w:val="21"/>
          <w:sz w:val="22"/>
          <w:szCs w:val="22"/>
        </w:rPr>
        <w:t>站位区完成相关任务，具体站位要求请参考“6.3操作规则”</w:t>
      </w:r>
      <w:r>
        <w:rPr>
          <w:spacing w:val="20"/>
          <w:sz w:val="22"/>
          <w:szCs w:val="22"/>
        </w:rPr>
        <w:t>中关于参赛选手错</w:t>
      </w:r>
      <w:r>
        <w:rPr>
          <w:sz w:val="22"/>
          <w:szCs w:val="22"/>
        </w:rPr>
        <w:t xml:space="preserve"> </w:t>
      </w:r>
      <w:r>
        <w:rPr>
          <w:spacing w:val="18"/>
          <w:sz w:val="22"/>
          <w:szCs w:val="22"/>
        </w:rPr>
        <w:t>误站位。在手动控制阶段，观察手和操作手可以向裁判申请换位，具体换位要求</w:t>
      </w:r>
      <w:r>
        <w:rPr>
          <w:spacing w:val="11"/>
          <w:sz w:val="22"/>
          <w:szCs w:val="22"/>
        </w:rPr>
        <w:t xml:space="preserve"> </w:t>
      </w:r>
      <w:r>
        <w:rPr>
          <w:spacing w:val="21"/>
          <w:sz w:val="22"/>
          <w:szCs w:val="22"/>
        </w:rPr>
        <w:t>请参考“6.3操作规则”中关于参赛选手错误换位。</w:t>
      </w:r>
    </w:p>
    <w:p w14:paraId="565C2542">
      <w:pPr>
        <w:pStyle w:val="2"/>
        <w:spacing w:before="165" w:line="306" w:lineRule="auto"/>
        <w:ind w:right="179" w:firstLine="630"/>
        <w:rPr>
          <w:sz w:val="22"/>
          <w:szCs w:val="22"/>
        </w:rPr>
      </w:pPr>
      <w:r>
        <w:rPr>
          <w:spacing w:val="27"/>
          <w:sz w:val="22"/>
          <w:szCs w:val="22"/>
        </w:rPr>
        <w:t>(4)若联盟在4分钟比赛时间未结束前，向裁判申请结束比赛，裁判许可</w:t>
      </w:r>
      <w:r>
        <w:rPr>
          <w:sz w:val="22"/>
          <w:szCs w:val="22"/>
        </w:rPr>
        <w:t xml:space="preserve"> </w:t>
      </w:r>
      <w:r>
        <w:rPr>
          <w:spacing w:val="22"/>
          <w:sz w:val="22"/>
          <w:szCs w:val="22"/>
        </w:rPr>
        <w:t>后发出“比赛结束”指令并停止计时，则比赛提前结束</w:t>
      </w:r>
      <w:r>
        <w:rPr>
          <w:spacing w:val="21"/>
          <w:sz w:val="22"/>
          <w:szCs w:val="22"/>
        </w:rPr>
        <w:t>；或在4分钟的比赛时间</w:t>
      </w:r>
      <w:r>
        <w:rPr>
          <w:sz w:val="22"/>
          <w:szCs w:val="22"/>
        </w:rPr>
        <w:t xml:space="preserve"> </w:t>
      </w:r>
      <w:r>
        <w:rPr>
          <w:spacing w:val="19"/>
          <w:sz w:val="22"/>
          <w:szCs w:val="22"/>
        </w:rPr>
        <w:t>用完时，裁判将主动发出“比赛结束”指令，比赛结束。</w:t>
      </w:r>
    </w:p>
    <w:p w14:paraId="72F7C9AE">
      <w:pPr>
        <w:pStyle w:val="2"/>
        <w:spacing w:before="167" w:line="341" w:lineRule="auto"/>
        <w:ind w:right="214" w:firstLine="470"/>
        <w:rPr>
          <w:sz w:val="22"/>
          <w:szCs w:val="22"/>
        </w:rPr>
      </w:pPr>
      <w:r>
        <w:rPr>
          <w:spacing w:val="18"/>
          <w:sz w:val="22"/>
          <w:szCs w:val="22"/>
        </w:rPr>
        <w:t>比赛全程参赛队员可依照比赛规范对机器人进行重启</w:t>
      </w:r>
      <w:r>
        <w:rPr>
          <w:spacing w:val="17"/>
          <w:sz w:val="22"/>
          <w:szCs w:val="22"/>
        </w:rPr>
        <w:t>、维修、改装，在此期</w:t>
      </w:r>
      <w:r>
        <w:rPr>
          <w:sz w:val="22"/>
          <w:szCs w:val="22"/>
        </w:rPr>
        <w:t xml:space="preserve"> </w:t>
      </w:r>
      <w:r>
        <w:rPr>
          <w:spacing w:val="19"/>
          <w:sz w:val="22"/>
          <w:szCs w:val="22"/>
        </w:rPr>
        <w:t>间比赛时间不停止。除安全问题外，选手不得向裁判申请暂停比赛。</w:t>
      </w:r>
    </w:p>
    <w:p w14:paraId="4FD9C8F4">
      <w:pPr>
        <w:pStyle w:val="2"/>
        <w:spacing w:before="16" w:line="221" w:lineRule="auto"/>
        <w:rPr>
          <w:sz w:val="22"/>
          <w:szCs w:val="22"/>
        </w:rPr>
      </w:pPr>
      <w:r>
        <w:rPr>
          <w:color w:val="207090"/>
          <w:spacing w:val="19"/>
          <w:sz w:val="22"/>
          <w:szCs w:val="22"/>
        </w:rPr>
        <w:t>裁判计分及选手签字确认</w:t>
      </w:r>
    </w:p>
    <w:p w14:paraId="7BE5CB16">
      <w:pPr>
        <w:pStyle w:val="2"/>
        <w:spacing w:before="167" w:line="344" w:lineRule="auto"/>
        <w:ind w:right="186" w:firstLine="470"/>
        <w:jc w:val="both"/>
        <w:rPr>
          <w:sz w:val="22"/>
          <w:szCs w:val="22"/>
        </w:rPr>
      </w:pPr>
      <w:r>
        <w:rPr>
          <w:spacing w:val="18"/>
          <w:sz w:val="22"/>
          <w:szCs w:val="22"/>
        </w:rPr>
        <w:t>比赛结束后，裁判会进行得分统计。如对比赛无</w:t>
      </w:r>
      <w:r>
        <w:rPr>
          <w:spacing w:val="17"/>
          <w:sz w:val="22"/>
          <w:szCs w:val="22"/>
        </w:rPr>
        <w:t>异议，双方战队代表必须在</w:t>
      </w:r>
      <w:r>
        <w:rPr>
          <w:sz w:val="22"/>
          <w:szCs w:val="22"/>
        </w:rPr>
        <w:t xml:space="preserve"> </w:t>
      </w:r>
      <w:r>
        <w:rPr>
          <w:spacing w:val="18"/>
          <w:sz w:val="22"/>
          <w:szCs w:val="22"/>
        </w:rPr>
        <w:t>成绩单上签字确认比赛结果。如对比赛结果存在异议，参赛战队无需签字，应在</w:t>
      </w:r>
      <w:r>
        <w:rPr>
          <w:spacing w:val="12"/>
          <w:sz w:val="22"/>
          <w:szCs w:val="22"/>
        </w:rPr>
        <w:t xml:space="preserve"> </w:t>
      </w:r>
      <w:r>
        <w:rPr>
          <w:spacing w:val="19"/>
          <w:sz w:val="22"/>
          <w:szCs w:val="22"/>
        </w:rPr>
        <w:t>未签字确认成绩的前提下，立刻向当值裁判提出异议，积极沟通。</w:t>
      </w:r>
    </w:p>
    <w:p w14:paraId="28C425EA">
      <w:pPr>
        <w:pStyle w:val="2"/>
        <w:spacing w:before="2" w:line="388" w:lineRule="auto"/>
        <w:ind w:right="189" w:firstLine="470"/>
        <w:rPr>
          <w:sz w:val="22"/>
          <w:szCs w:val="22"/>
        </w:rPr>
      </w:pPr>
      <w:r>
        <w:rPr>
          <w:spacing w:val="18"/>
          <w:sz w:val="22"/>
          <w:szCs w:val="22"/>
        </w:rPr>
        <w:t>签字确认后，参赛队员应主动协助裁判复原场地道具，并携带机器人和手柄</w:t>
      </w:r>
      <w:r>
        <w:rPr>
          <w:spacing w:val="15"/>
          <w:sz w:val="22"/>
          <w:szCs w:val="22"/>
        </w:rPr>
        <w:t xml:space="preserve"> </w:t>
      </w:r>
      <w:r>
        <w:rPr>
          <w:spacing w:val="16"/>
          <w:sz w:val="22"/>
          <w:szCs w:val="22"/>
        </w:rPr>
        <w:t>有序离场。</w:t>
      </w:r>
    </w:p>
    <w:p w14:paraId="56753896">
      <w:pPr>
        <w:spacing w:line="388" w:lineRule="auto"/>
        <w:rPr>
          <w:sz w:val="22"/>
          <w:szCs w:val="22"/>
        </w:rPr>
        <w:sectPr>
          <w:footerReference r:id="rId43" w:type="default"/>
          <w:pgSz w:w="11910" w:h="16840"/>
          <w:pgMar w:top="400" w:right="1610" w:bottom="1202" w:left="1769" w:header="0" w:footer="916" w:gutter="0"/>
          <w:cols w:space="720" w:num="1"/>
        </w:sectPr>
      </w:pPr>
    </w:p>
    <w:p w14:paraId="60E0992E">
      <w:pPr>
        <w:spacing w:line="250" w:lineRule="auto"/>
        <w:rPr>
          <w:rFonts w:ascii="Arial"/>
          <w:sz w:val="21"/>
        </w:rPr>
      </w:pPr>
    </w:p>
    <w:p w14:paraId="64ED7752">
      <w:pPr>
        <w:spacing w:line="250" w:lineRule="auto"/>
        <w:rPr>
          <w:rFonts w:ascii="Arial"/>
          <w:sz w:val="21"/>
        </w:rPr>
      </w:pPr>
      <w:r>
        <w:drawing>
          <wp:anchor distT="0" distB="0" distL="0" distR="0" simplePos="0" relativeHeight="251776000" behindDoc="0" locked="0" layoutInCell="1" allowOverlap="1">
            <wp:simplePos x="0" y="0"/>
            <wp:positionH relativeFrom="column">
              <wp:posOffset>1600200</wp:posOffset>
            </wp:positionH>
            <wp:positionV relativeFrom="paragraph">
              <wp:posOffset>93980</wp:posOffset>
            </wp:positionV>
            <wp:extent cx="2070100" cy="44450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80"/>
                    <a:stretch>
                      <a:fillRect/>
                    </a:stretch>
                  </pic:blipFill>
                  <pic:spPr>
                    <a:xfrm>
                      <a:off x="0" y="0"/>
                      <a:ext cx="2070103" cy="444417"/>
                    </a:xfrm>
                    <a:prstGeom prst="rect">
                      <a:avLst/>
                    </a:prstGeom>
                  </pic:spPr>
                </pic:pic>
              </a:graphicData>
            </a:graphic>
          </wp:anchor>
        </w:drawing>
      </w:r>
    </w:p>
    <w:p w14:paraId="707E008F">
      <w:pPr>
        <w:pStyle w:val="2"/>
        <w:spacing w:before="62" w:line="222" w:lineRule="auto"/>
        <w:ind w:left="2"/>
        <w:rPr>
          <w:sz w:val="19"/>
          <w:szCs w:val="19"/>
        </w:rPr>
      </w:pPr>
      <w:r>
        <w:pict>
          <v:shape id="_x0000_s1095" o:spid="_x0000_s1095" o:spt="202" type="#_x0000_t202" style="position:absolute;left:0pt;margin-left:378.6pt;margin-top:2.5pt;height:13.4pt;width:39.6pt;z-index:251777024;mso-width-relative:page;mso-height-relative:page;" filled="f" stroked="f" coordsize="21600,21600">
            <v:path/>
            <v:fill on="f" focussize="0,0"/>
            <v:stroke on="f"/>
            <v:imagedata o:title=""/>
            <o:lock v:ext="edit" aspectratio="f"/>
            <v:textbox inset="0mm,0mm,0mm,0mm">
              <w:txbxContent>
                <w:p w14:paraId="6A5DFA36">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38"/>
          <w:sz w:val="19"/>
          <w:szCs w:val="19"/>
        </w:rPr>
        <w:t xml:space="preserve"> </w:t>
      </w:r>
      <w:r>
        <w:rPr>
          <w:b/>
          <w:bCs/>
          <w:color w:val="C04030"/>
          <w:spacing w:val="-5"/>
          <w:sz w:val="19"/>
          <w:szCs w:val="19"/>
        </w:rPr>
        <w:t>机器人挑战赛</w:t>
      </w:r>
    </w:p>
    <w:p w14:paraId="1B0442E5">
      <w:pPr>
        <w:spacing w:line="350" w:lineRule="auto"/>
        <w:rPr>
          <w:rFonts w:ascii="Arial"/>
          <w:sz w:val="21"/>
        </w:rPr>
      </w:pPr>
      <w:r>
        <w:drawing>
          <wp:anchor distT="0" distB="0" distL="0" distR="0" simplePos="0" relativeHeight="251779072" behindDoc="0" locked="0" layoutInCell="1" allowOverlap="1">
            <wp:simplePos x="0" y="0"/>
            <wp:positionH relativeFrom="column">
              <wp:posOffset>203200</wp:posOffset>
            </wp:positionH>
            <wp:positionV relativeFrom="paragraph">
              <wp:posOffset>118745</wp:posOffset>
            </wp:positionV>
            <wp:extent cx="1974850" cy="635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77"/>
                    <a:stretch>
                      <a:fillRect/>
                    </a:stretch>
                  </pic:blipFill>
                  <pic:spPr>
                    <a:xfrm>
                      <a:off x="0" y="0"/>
                      <a:ext cx="1974886" cy="6350"/>
                    </a:xfrm>
                    <a:prstGeom prst="rect">
                      <a:avLst/>
                    </a:prstGeom>
                  </pic:spPr>
                </pic:pic>
              </a:graphicData>
            </a:graphic>
          </wp:anchor>
        </w:drawing>
      </w:r>
      <w:r>
        <w:drawing>
          <wp:anchor distT="0" distB="0" distL="0" distR="0" simplePos="0" relativeHeight="251778048" behindDoc="0" locked="0" layoutInCell="1" allowOverlap="1">
            <wp:simplePos x="0" y="0"/>
            <wp:positionH relativeFrom="column">
              <wp:posOffset>3054350</wp:posOffset>
            </wp:positionH>
            <wp:positionV relativeFrom="paragraph">
              <wp:posOffset>125095</wp:posOffset>
            </wp:positionV>
            <wp:extent cx="1987550" cy="635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01"/>
                    <a:stretch>
                      <a:fillRect/>
                    </a:stretch>
                  </pic:blipFill>
                  <pic:spPr>
                    <a:xfrm>
                      <a:off x="0" y="0"/>
                      <a:ext cx="1987517" cy="6415"/>
                    </a:xfrm>
                    <a:prstGeom prst="rect">
                      <a:avLst/>
                    </a:prstGeom>
                  </pic:spPr>
                </pic:pic>
              </a:graphicData>
            </a:graphic>
          </wp:anchor>
        </w:drawing>
      </w:r>
    </w:p>
    <w:p w14:paraId="6187AC80">
      <w:pPr>
        <w:pStyle w:val="2"/>
        <w:spacing w:before="146" w:line="222" w:lineRule="auto"/>
        <w:ind w:left="6"/>
        <w:outlineLvl w:val="0"/>
        <w:rPr>
          <w:sz w:val="45"/>
          <w:szCs w:val="45"/>
        </w:rPr>
      </w:pPr>
      <w:bookmarkStart w:id="23" w:name="bookmark46"/>
      <w:bookmarkEnd w:id="23"/>
      <w:bookmarkStart w:id="24" w:name="bookmark16"/>
      <w:bookmarkEnd w:id="24"/>
      <w:r>
        <w:rPr>
          <w:rFonts w:ascii="宋体" w:hAnsi="宋体" w:eastAsia="宋体" w:cs="宋体"/>
          <w:b/>
          <w:bCs/>
          <w:color w:val="E02030"/>
          <w:spacing w:val="-12"/>
          <w:sz w:val="45"/>
          <w:szCs w:val="45"/>
        </w:rPr>
        <w:t>5.</w:t>
      </w:r>
      <w:r>
        <w:rPr>
          <w:rFonts w:ascii="宋体" w:hAnsi="宋体" w:eastAsia="宋体" w:cs="宋体"/>
          <w:color w:val="E02030"/>
          <w:spacing w:val="184"/>
          <w:sz w:val="45"/>
          <w:szCs w:val="45"/>
        </w:rPr>
        <w:t xml:space="preserve"> </w:t>
      </w:r>
      <w:r>
        <w:rPr>
          <w:b/>
          <w:bCs/>
          <w:color w:val="E02030"/>
          <w:spacing w:val="-12"/>
          <w:sz w:val="45"/>
          <w:szCs w:val="45"/>
        </w:rPr>
        <w:t>技术规范</w:t>
      </w:r>
    </w:p>
    <w:p w14:paraId="6B9C3C9D">
      <w:pPr>
        <w:spacing w:line="416" w:lineRule="auto"/>
        <w:rPr>
          <w:rFonts w:ascii="Arial"/>
          <w:sz w:val="21"/>
        </w:rPr>
      </w:pPr>
    </w:p>
    <w:p w14:paraId="2B708F8E">
      <w:pPr>
        <w:pStyle w:val="2"/>
        <w:spacing w:before="104" w:line="222" w:lineRule="auto"/>
        <w:ind w:left="444"/>
        <w:outlineLvl w:val="1"/>
        <w:rPr>
          <w:sz w:val="32"/>
          <w:szCs w:val="32"/>
        </w:rPr>
      </w:pPr>
      <w:bookmarkStart w:id="25" w:name="bookmark17"/>
      <w:bookmarkEnd w:id="25"/>
      <w:r>
        <w:rPr>
          <w:rFonts w:ascii="宋体" w:hAnsi="宋体" w:eastAsia="宋体" w:cs="宋体"/>
          <w:b/>
          <w:bCs/>
          <w:color w:val="E02030"/>
          <w:spacing w:val="-7"/>
          <w:sz w:val="32"/>
          <w:szCs w:val="32"/>
        </w:rPr>
        <w:t>5.1</w:t>
      </w:r>
      <w:r>
        <w:rPr>
          <w:rFonts w:ascii="宋体" w:hAnsi="宋体" w:eastAsia="宋体" w:cs="宋体"/>
          <w:color w:val="E02030"/>
          <w:spacing w:val="18"/>
          <w:sz w:val="32"/>
          <w:szCs w:val="32"/>
        </w:rPr>
        <w:t xml:space="preserve">  </w:t>
      </w:r>
      <w:r>
        <w:rPr>
          <w:b/>
          <w:bCs/>
          <w:color w:val="E02030"/>
          <w:spacing w:val="-7"/>
          <w:sz w:val="32"/>
          <w:szCs w:val="32"/>
        </w:rPr>
        <w:t>机器人制作规范</w:t>
      </w:r>
    </w:p>
    <w:p w14:paraId="0855B325">
      <w:pPr>
        <w:spacing w:line="297" w:lineRule="auto"/>
        <w:rPr>
          <w:rFonts w:ascii="Arial"/>
          <w:sz w:val="21"/>
        </w:rPr>
      </w:pPr>
    </w:p>
    <w:p w14:paraId="10635E7B">
      <w:pPr>
        <w:pStyle w:val="2"/>
        <w:spacing w:before="81" w:line="298" w:lineRule="auto"/>
        <w:ind w:right="25" w:firstLine="470"/>
        <w:jc w:val="both"/>
        <w:rPr>
          <w:sz w:val="25"/>
          <w:szCs w:val="25"/>
        </w:rPr>
      </w:pPr>
      <w:r>
        <w:rPr>
          <w:spacing w:val="-12"/>
          <w:sz w:val="25"/>
          <w:szCs w:val="25"/>
        </w:rPr>
        <w:t>机器人制作规范是指导各参赛战队更好的参赛备赛、公平公正且安全的竞赛</w:t>
      </w:r>
      <w:r>
        <w:rPr>
          <w:spacing w:val="3"/>
          <w:sz w:val="25"/>
          <w:szCs w:val="25"/>
        </w:rPr>
        <w:t xml:space="preserve"> </w:t>
      </w:r>
      <w:r>
        <w:rPr>
          <w:spacing w:val="-12"/>
          <w:sz w:val="25"/>
          <w:szCs w:val="25"/>
        </w:rPr>
        <w:t>标准规范。鼓励各参赛战队在充分阅读、理解该规范的前提下进行机器人</w:t>
      </w:r>
      <w:r>
        <w:rPr>
          <w:spacing w:val="-13"/>
          <w:sz w:val="25"/>
          <w:szCs w:val="25"/>
        </w:rPr>
        <w:t>的编程</w:t>
      </w:r>
      <w:r>
        <w:rPr>
          <w:sz w:val="25"/>
          <w:szCs w:val="25"/>
        </w:rPr>
        <w:t xml:space="preserve"> </w:t>
      </w:r>
      <w:r>
        <w:rPr>
          <w:spacing w:val="-12"/>
          <w:sz w:val="25"/>
          <w:szCs w:val="25"/>
        </w:rPr>
        <w:t>搭建。所有参赛战队的机器人必须严格遵守该制作规范，凡违背该规范要</w:t>
      </w:r>
      <w:r>
        <w:rPr>
          <w:spacing w:val="-13"/>
          <w:sz w:val="25"/>
          <w:szCs w:val="25"/>
        </w:rPr>
        <w:t>求的机</w:t>
      </w:r>
      <w:r>
        <w:rPr>
          <w:sz w:val="25"/>
          <w:szCs w:val="25"/>
        </w:rPr>
        <w:t xml:space="preserve"> </w:t>
      </w:r>
      <w:r>
        <w:rPr>
          <w:spacing w:val="-10"/>
          <w:sz w:val="25"/>
          <w:szCs w:val="25"/>
        </w:rPr>
        <w:t>器人将被要求整改，情节严重者将被判罚取消比赛成绩或取消比赛资格。</w:t>
      </w:r>
    </w:p>
    <w:p w14:paraId="2C616CB8">
      <w:pPr>
        <w:pStyle w:val="2"/>
        <w:spacing w:before="25" w:line="223" w:lineRule="auto"/>
        <w:rPr>
          <w:sz w:val="25"/>
          <w:szCs w:val="25"/>
        </w:rPr>
      </w:pPr>
      <w:r>
        <w:rPr>
          <w:color w:val="2070A0"/>
          <w:spacing w:val="-1"/>
          <w:sz w:val="25"/>
          <w:szCs w:val="25"/>
        </w:rPr>
        <w:t>机器人机械规范</w:t>
      </w:r>
    </w:p>
    <w:p w14:paraId="47407BA1">
      <w:pPr>
        <w:pStyle w:val="2"/>
        <w:spacing w:before="124" w:line="315" w:lineRule="auto"/>
        <w:ind w:right="19" w:firstLine="470"/>
        <w:jc w:val="both"/>
        <w:rPr>
          <w:sz w:val="25"/>
          <w:szCs w:val="25"/>
        </w:rPr>
      </w:pPr>
      <w:r>
        <w:rPr>
          <w:rFonts w:ascii="宋体" w:hAnsi="宋体" w:eastAsia="宋体" w:cs="宋体"/>
          <w:spacing w:val="-11"/>
          <w:sz w:val="25"/>
          <w:szCs w:val="25"/>
        </w:rPr>
        <w:t xml:space="preserve">T01.  </w:t>
      </w:r>
      <w:r>
        <w:rPr>
          <w:spacing w:val="-11"/>
          <w:sz w:val="25"/>
          <w:szCs w:val="25"/>
        </w:rPr>
        <w:t>每支参赛战队仅可使用同一台机器人进行赛前检录，检录通过后，该</w:t>
      </w:r>
      <w:r>
        <w:rPr>
          <w:spacing w:val="3"/>
          <w:sz w:val="25"/>
          <w:szCs w:val="25"/>
        </w:rPr>
        <w:t xml:space="preserve"> </w:t>
      </w:r>
      <w:r>
        <w:rPr>
          <w:spacing w:val="-12"/>
          <w:sz w:val="25"/>
          <w:szCs w:val="25"/>
        </w:rPr>
        <w:t>战队仅可使用通过检录的机器人进行比赛，严禁战队更换机器人，严禁战队使用</w:t>
      </w:r>
      <w:r>
        <w:rPr>
          <w:spacing w:val="2"/>
          <w:sz w:val="25"/>
          <w:szCs w:val="25"/>
        </w:rPr>
        <w:t xml:space="preserve"> </w:t>
      </w:r>
      <w:r>
        <w:rPr>
          <w:spacing w:val="-13"/>
          <w:sz w:val="25"/>
          <w:szCs w:val="25"/>
        </w:rPr>
        <w:t>未通过检录的机器人。</w:t>
      </w:r>
    </w:p>
    <w:p w14:paraId="1DD3DFF2">
      <w:pPr>
        <w:pStyle w:val="2"/>
        <w:spacing w:line="344" w:lineRule="auto"/>
        <w:ind w:right="21" w:firstLine="470"/>
        <w:rPr>
          <w:sz w:val="19"/>
          <w:szCs w:val="19"/>
        </w:rPr>
      </w:pPr>
      <w:r>
        <w:rPr>
          <w:rFonts w:ascii="宋体" w:hAnsi="宋体" w:eastAsia="宋体" w:cs="宋体"/>
          <w:spacing w:val="-11"/>
          <w:sz w:val="25"/>
          <w:szCs w:val="25"/>
        </w:rPr>
        <w:t xml:space="preserve">T02.  </w:t>
      </w:r>
      <w:r>
        <w:rPr>
          <w:spacing w:val="-11"/>
          <w:sz w:val="25"/>
          <w:szCs w:val="25"/>
        </w:rPr>
        <w:t>整场比赛过程中，主控、底盘、车轮、履带不可更换，其余零件可以</w:t>
      </w:r>
      <w:r>
        <w:rPr>
          <w:spacing w:val="7"/>
          <w:sz w:val="25"/>
          <w:szCs w:val="25"/>
        </w:rPr>
        <w:t xml:space="preserve"> </w:t>
      </w:r>
      <w:r>
        <w:rPr>
          <w:spacing w:val="-6"/>
          <w:sz w:val="19"/>
          <w:szCs w:val="19"/>
        </w:rPr>
        <w:t>更</w:t>
      </w:r>
      <w:r>
        <w:rPr>
          <w:spacing w:val="-18"/>
          <w:sz w:val="19"/>
          <w:szCs w:val="19"/>
        </w:rPr>
        <w:t xml:space="preserve"> </w:t>
      </w:r>
      <w:r>
        <w:rPr>
          <w:spacing w:val="-6"/>
          <w:sz w:val="19"/>
          <w:szCs w:val="19"/>
        </w:rPr>
        <w:t>换</w:t>
      </w:r>
      <w:r>
        <w:rPr>
          <w:spacing w:val="-26"/>
          <w:sz w:val="19"/>
          <w:szCs w:val="19"/>
        </w:rPr>
        <w:t xml:space="preserve"> </w:t>
      </w:r>
      <w:r>
        <w:rPr>
          <w:spacing w:val="-6"/>
          <w:sz w:val="19"/>
          <w:szCs w:val="19"/>
        </w:rPr>
        <w:t>。</w:t>
      </w:r>
    </w:p>
    <w:p w14:paraId="494BC179">
      <w:pPr>
        <w:pStyle w:val="2"/>
        <w:spacing w:before="1" w:line="310" w:lineRule="auto"/>
        <w:ind w:right="10" w:firstLine="470"/>
        <w:rPr>
          <w:rFonts w:ascii="宋体" w:hAnsi="宋体" w:eastAsia="宋体" w:cs="宋体"/>
          <w:sz w:val="25"/>
          <w:szCs w:val="25"/>
        </w:rPr>
      </w:pPr>
      <w:r>
        <w:rPr>
          <w:rFonts w:ascii="宋体" w:hAnsi="宋体" w:eastAsia="宋体" w:cs="宋体"/>
          <w:spacing w:val="-3"/>
          <w:sz w:val="25"/>
          <w:szCs w:val="25"/>
        </w:rPr>
        <w:t xml:space="preserve">T03.  </w:t>
      </w:r>
      <w:r>
        <w:rPr>
          <w:spacing w:val="-3"/>
          <w:sz w:val="25"/>
          <w:szCs w:val="25"/>
        </w:rPr>
        <w:t>整场比赛过程中，机器人的长、宽不得超过280</w:t>
      </w:r>
      <w:r>
        <w:rPr>
          <w:rFonts w:ascii="宋体" w:hAnsi="宋体" w:eastAsia="宋体" w:cs="宋体"/>
          <w:spacing w:val="-4"/>
          <w:sz w:val="25"/>
          <w:szCs w:val="25"/>
        </w:rPr>
        <w:t xml:space="preserve">mm,  </w:t>
      </w:r>
      <w:r>
        <w:rPr>
          <w:spacing w:val="-4"/>
          <w:sz w:val="25"/>
          <w:szCs w:val="25"/>
        </w:rPr>
        <w:t>高度不得超过</w:t>
      </w:r>
      <w:r>
        <w:rPr>
          <w:sz w:val="25"/>
          <w:szCs w:val="25"/>
        </w:rPr>
        <w:t xml:space="preserve"> </w:t>
      </w:r>
      <w:r>
        <w:rPr>
          <w:rFonts w:ascii="宋体" w:hAnsi="宋体" w:eastAsia="宋体" w:cs="宋体"/>
          <w:spacing w:val="4"/>
          <w:sz w:val="25"/>
          <w:szCs w:val="25"/>
        </w:rPr>
        <w:t>300</w:t>
      </w:r>
      <w:r>
        <w:rPr>
          <w:rFonts w:ascii="宋体" w:hAnsi="宋体" w:eastAsia="宋体" w:cs="宋体"/>
          <w:sz w:val="25"/>
          <w:szCs w:val="25"/>
        </w:rPr>
        <w:t>mm</w:t>
      </w:r>
      <w:r>
        <w:rPr>
          <w:rFonts w:ascii="宋体" w:hAnsi="宋体" w:eastAsia="宋体" w:cs="宋体"/>
          <w:spacing w:val="4"/>
          <w:sz w:val="25"/>
          <w:szCs w:val="25"/>
        </w:rPr>
        <w:t>。</w:t>
      </w:r>
      <w:r>
        <w:rPr>
          <w:rFonts w:ascii="宋体" w:hAnsi="宋体" w:eastAsia="宋体" w:cs="宋体"/>
          <w:spacing w:val="95"/>
          <w:sz w:val="25"/>
          <w:szCs w:val="25"/>
        </w:rPr>
        <w:t xml:space="preserve"> </w:t>
      </w:r>
      <w:r>
        <w:rPr>
          <w:spacing w:val="4"/>
          <w:sz w:val="25"/>
          <w:szCs w:val="25"/>
        </w:rPr>
        <w:t>机器人使用车轮(包括橡胶胎皮)直径不得超过7</w:t>
      </w:r>
      <w:r>
        <w:rPr>
          <w:spacing w:val="3"/>
          <w:sz w:val="25"/>
          <w:szCs w:val="25"/>
        </w:rPr>
        <w:t>0</w:t>
      </w:r>
      <w:r>
        <w:rPr>
          <w:rFonts w:ascii="宋体" w:hAnsi="宋体" w:eastAsia="宋体" w:cs="宋体"/>
          <w:sz w:val="25"/>
          <w:szCs w:val="25"/>
        </w:rPr>
        <w:t>mm</w:t>
      </w:r>
      <w:r>
        <w:rPr>
          <w:rFonts w:ascii="宋体" w:hAnsi="宋体" w:eastAsia="宋体" w:cs="宋体"/>
          <w:spacing w:val="3"/>
          <w:sz w:val="25"/>
          <w:szCs w:val="25"/>
        </w:rPr>
        <w:t>。</w:t>
      </w:r>
    </w:p>
    <w:p w14:paraId="08C20B4F">
      <w:pPr>
        <w:pStyle w:val="2"/>
        <w:spacing w:before="1" w:line="269" w:lineRule="auto"/>
        <w:ind w:left="1250" w:right="44"/>
        <w:rPr>
          <w:sz w:val="25"/>
          <w:szCs w:val="25"/>
        </w:rPr>
      </w:pPr>
      <w:r>
        <w:rPr>
          <w:rFonts w:ascii="Arial" w:hAnsi="Arial" w:eastAsia="Arial" w:cs="Arial"/>
          <w:spacing w:val="-9"/>
          <w:sz w:val="25"/>
          <w:szCs w:val="25"/>
        </w:rPr>
        <w:t>a.</w:t>
      </w:r>
      <w:r>
        <w:rPr>
          <w:spacing w:val="-9"/>
          <w:sz w:val="25"/>
          <w:szCs w:val="25"/>
        </w:rPr>
        <w:t>机器人尺寸以最大伸展尺寸为准，检录时需展开所有活动结构(含</w:t>
      </w:r>
      <w:r>
        <w:rPr>
          <w:spacing w:val="3"/>
          <w:sz w:val="25"/>
          <w:szCs w:val="25"/>
        </w:rPr>
        <w:t xml:space="preserve"> </w:t>
      </w:r>
      <w:r>
        <w:rPr>
          <w:spacing w:val="-2"/>
          <w:sz w:val="25"/>
          <w:szCs w:val="25"/>
        </w:rPr>
        <w:t>改装后状态)至最大尺寸状态。</w:t>
      </w:r>
    </w:p>
    <w:p w14:paraId="20AAC6CD">
      <w:pPr>
        <w:pStyle w:val="2"/>
        <w:spacing w:before="130" w:line="262" w:lineRule="auto"/>
        <w:ind w:left="1250" w:right="49"/>
        <w:rPr>
          <w:sz w:val="25"/>
          <w:szCs w:val="25"/>
        </w:rPr>
      </w:pPr>
      <w:r>
        <w:rPr>
          <w:rFonts w:ascii="宋体" w:hAnsi="宋体" w:eastAsia="宋体" w:cs="宋体"/>
          <w:spacing w:val="-1"/>
          <w:sz w:val="25"/>
          <w:szCs w:val="25"/>
        </w:rPr>
        <w:t>b.</w:t>
      </w:r>
      <w:r>
        <w:rPr>
          <w:spacing w:val="-1"/>
          <w:sz w:val="25"/>
          <w:szCs w:val="25"/>
        </w:rPr>
        <w:t>机器人完全展开后，任意部分不得超出长280</w:t>
      </w:r>
      <w:r>
        <w:rPr>
          <w:rFonts w:ascii="宋体" w:hAnsi="宋体" w:eastAsia="宋体" w:cs="宋体"/>
          <w:spacing w:val="-1"/>
          <w:sz w:val="25"/>
          <w:szCs w:val="25"/>
        </w:rPr>
        <w:t>mm*</w:t>
      </w:r>
      <w:r>
        <w:rPr>
          <w:rFonts w:ascii="宋体" w:hAnsi="宋体" w:eastAsia="宋体" w:cs="宋体"/>
          <w:spacing w:val="43"/>
          <w:sz w:val="25"/>
          <w:szCs w:val="25"/>
        </w:rPr>
        <w:t xml:space="preserve"> </w:t>
      </w:r>
      <w:r>
        <w:rPr>
          <w:spacing w:val="-1"/>
          <w:sz w:val="25"/>
          <w:szCs w:val="25"/>
        </w:rPr>
        <w:t>宽280</w:t>
      </w:r>
      <w:r>
        <w:rPr>
          <w:rFonts w:ascii="宋体" w:hAnsi="宋体" w:eastAsia="宋体" w:cs="宋体"/>
          <w:spacing w:val="-1"/>
          <w:sz w:val="25"/>
          <w:szCs w:val="25"/>
        </w:rPr>
        <w:t>mm*</w:t>
      </w:r>
      <w:r>
        <w:rPr>
          <w:rFonts w:ascii="宋体" w:hAnsi="宋体" w:eastAsia="宋体" w:cs="宋体"/>
          <w:spacing w:val="43"/>
          <w:sz w:val="25"/>
          <w:szCs w:val="25"/>
        </w:rPr>
        <w:t xml:space="preserve"> </w:t>
      </w:r>
      <w:r>
        <w:rPr>
          <w:spacing w:val="-1"/>
          <w:sz w:val="25"/>
          <w:szCs w:val="25"/>
        </w:rPr>
        <w:t>高</w:t>
      </w:r>
      <w:r>
        <w:rPr>
          <w:sz w:val="25"/>
          <w:szCs w:val="25"/>
        </w:rPr>
        <w:t xml:space="preserve"> </w:t>
      </w:r>
      <w:r>
        <w:rPr>
          <w:rFonts w:ascii="Times New Roman" w:hAnsi="Times New Roman" w:eastAsia="Times New Roman" w:cs="Times New Roman"/>
          <w:spacing w:val="-6"/>
          <w:sz w:val="25"/>
          <w:szCs w:val="25"/>
        </w:rPr>
        <w:t>300mm</w:t>
      </w:r>
      <w:r>
        <w:rPr>
          <w:rFonts w:ascii="Times New Roman" w:hAnsi="Times New Roman" w:eastAsia="Times New Roman" w:cs="Times New Roman"/>
          <w:spacing w:val="12"/>
          <w:sz w:val="25"/>
          <w:szCs w:val="25"/>
        </w:rPr>
        <w:t xml:space="preserve">  </w:t>
      </w:r>
      <w:r>
        <w:rPr>
          <w:spacing w:val="-6"/>
          <w:sz w:val="25"/>
          <w:szCs w:val="25"/>
        </w:rPr>
        <w:t>的立方体。</w:t>
      </w:r>
    </w:p>
    <w:p w14:paraId="2FBAFD73">
      <w:pPr>
        <w:spacing w:line="262" w:lineRule="auto"/>
        <w:rPr>
          <w:sz w:val="25"/>
          <w:szCs w:val="25"/>
        </w:rPr>
        <w:sectPr>
          <w:footerReference r:id="rId44" w:type="default"/>
          <w:pgSz w:w="11910" w:h="16840"/>
          <w:pgMar w:top="400" w:right="1786" w:bottom="1228" w:left="1769" w:header="0" w:footer="909" w:gutter="0"/>
          <w:cols w:space="720" w:num="1"/>
        </w:sectPr>
      </w:pPr>
    </w:p>
    <w:p w14:paraId="034F69DA">
      <w:pPr>
        <w:spacing w:line="471" w:lineRule="auto"/>
        <w:rPr>
          <w:rFonts w:ascii="Arial"/>
          <w:sz w:val="21"/>
        </w:rPr>
      </w:pPr>
      <w:r>
        <w:drawing>
          <wp:anchor distT="0" distB="0" distL="0" distR="0" simplePos="0" relativeHeight="251782144" behindDoc="0" locked="0" layoutInCell="1" allowOverlap="1">
            <wp:simplePos x="0" y="0"/>
            <wp:positionH relativeFrom="column">
              <wp:posOffset>1593850</wp:posOffset>
            </wp:positionH>
            <wp:positionV relativeFrom="paragraph">
              <wp:posOffset>254000</wp:posOffset>
            </wp:positionV>
            <wp:extent cx="2063750" cy="42545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78"/>
                    <a:stretch>
                      <a:fillRect/>
                    </a:stretch>
                  </pic:blipFill>
                  <pic:spPr>
                    <a:xfrm>
                      <a:off x="0" y="0"/>
                      <a:ext cx="2063750" cy="425383"/>
                    </a:xfrm>
                    <a:prstGeom prst="rect">
                      <a:avLst/>
                    </a:prstGeom>
                  </pic:spPr>
                </pic:pic>
              </a:graphicData>
            </a:graphic>
          </wp:anchor>
        </w:drawing>
      </w:r>
    </w:p>
    <w:p w14:paraId="0E7B979C">
      <w:pPr>
        <w:pStyle w:val="2"/>
        <w:spacing w:before="72" w:line="222" w:lineRule="auto"/>
        <w:rPr>
          <w:sz w:val="22"/>
          <w:szCs w:val="22"/>
        </w:rPr>
      </w:pPr>
      <w:r>
        <w:pict>
          <v:shape id="_x0000_s1096" o:spid="_x0000_s1096" o:spt="202" type="#_x0000_t202" style="position:absolute;left:0pt;margin-left:378.1pt;margin-top:2.5pt;height:15.2pt;width:39.55pt;z-index:251783168;mso-width-relative:page;mso-height-relative:page;" filled="f" stroked="f" coordsize="21600,21600">
            <v:path/>
            <v:fill on="f" focussize="0,0"/>
            <v:stroke on="f"/>
            <v:imagedata o:title=""/>
            <o:lock v:ext="edit" aspectratio="f"/>
            <v:textbox inset="0mm,0mm,0mm,0mm">
              <w:txbxContent>
                <w:p w14:paraId="0677D090">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Times New Roman" w:hAnsi="Times New Roman" w:eastAsia="Times New Roman" w:cs="Times New Roman"/>
          <w:b/>
          <w:bCs/>
          <w:color w:val="D04030"/>
          <w:spacing w:val="-12"/>
          <w:w w:val="92"/>
          <w:sz w:val="22"/>
          <w:szCs w:val="22"/>
        </w:rPr>
        <w:t>MakeX</w:t>
      </w:r>
      <w:r>
        <w:rPr>
          <w:b/>
          <w:bCs/>
          <w:color w:val="D04030"/>
          <w:spacing w:val="-12"/>
          <w:w w:val="92"/>
          <w:sz w:val="22"/>
          <w:szCs w:val="22"/>
        </w:rPr>
        <w:t>机器人挑战赛</w:t>
      </w:r>
    </w:p>
    <w:p w14:paraId="7EEDE006">
      <w:pPr>
        <w:spacing w:line="247" w:lineRule="auto"/>
        <w:rPr>
          <w:rFonts w:ascii="Arial"/>
          <w:sz w:val="21"/>
        </w:rPr>
      </w:pPr>
      <w:r>
        <w:drawing>
          <wp:anchor distT="0" distB="0" distL="0" distR="0" simplePos="0" relativeHeight="251784192" behindDoc="0" locked="0" layoutInCell="1" allowOverlap="1">
            <wp:simplePos x="0" y="0"/>
            <wp:positionH relativeFrom="column">
              <wp:posOffset>215900</wp:posOffset>
            </wp:positionH>
            <wp:positionV relativeFrom="paragraph">
              <wp:posOffset>113665</wp:posOffset>
            </wp:positionV>
            <wp:extent cx="481330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79"/>
                    <a:stretch>
                      <a:fillRect/>
                    </a:stretch>
                  </pic:blipFill>
                  <pic:spPr>
                    <a:xfrm>
                      <a:off x="0" y="0"/>
                      <a:ext cx="4813300" cy="6415"/>
                    </a:xfrm>
                    <a:prstGeom prst="rect">
                      <a:avLst/>
                    </a:prstGeom>
                  </pic:spPr>
                </pic:pic>
              </a:graphicData>
            </a:graphic>
          </wp:anchor>
        </w:drawing>
      </w:r>
    </w:p>
    <w:p w14:paraId="4D6A5FA3">
      <w:pPr>
        <w:spacing w:line="247" w:lineRule="auto"/>
        <w:rPr>
          <w:rFonts w:ascii="Arial"/>
          <w:sz w:val="21"/>
        </w:rPr>
      </w:pPr>
    </w:p>
    <w:p w14:paraId="5B2094D0">
      <w:pPr>
        <w:spacing w:line="247" w:lineRule="auto"/>
        <w:rPr>
          <w:rFonts w:ascii="Arial"/>
          <w:sz w:val="21"/>
        </w:rPr>
      </w:pPr>
    </w:p>
    <w:p w14:paraId="6586806F">
      <w:pPr>
        <w:spacing w:line="248" w:lineRule="auto"/>
        <w:rPr>
          <w:rFonts w:ascii="Arial"/>
          <w:sz w:val="21"/>
        </w:rPr>
      </w:pPr>
    </w:p>
    <w:p w14:paraId="4C84C79C">
      <w:pPr>
        <w:spacing w:line="248" w:lineRule="auto"/>
        <w:rPr>
          <w:rFonts w:ascii="Arial"/>
          <w:sz w:val="21"/>
        </w:rPr>
      </w:pPr>
    </w:p>
    <w:p w14:paraId="3C232CB7">
      <w:pPr>
        <w:spacing w:line="248" w:lineRule="auto"/>
        <w:rPr>
          <w:rFonts w:ascii="Arial"/>
          <w:sz w:val="21"/>
        </w:rPr>
      </w:pPr>
    </w:p>
    <w:p w14:paraId="33237B23">
      <w:pPr>
        <w:spacing w:line="248" w:lineRule="auto"/>
        <w:rPr>
          <w:rFonts w:ascii="Arial"/>
          <w:sz w:val="21"/>
        </w:rPr>
      </w:pPr>
    </w:p>
    <w:p w14:paraId="7F1A7597">
      <w:pPr>
        <w:spacing w:line="248" w:lineRule="auto"/>
        <w:rPr>
          <w:rFonts w:ascii="Arial"/>
          <w:sz w:val="21"/>
        </w:rPr>
      </w:pPr>
    </w:p>
    <w:p w14:paraId="31929CA3">
      <w:pPr>
        <w:spacing w:line="248" w:lineRule="auto"/>
        <w:rPr>
          <w:rFonts w:ascii="Arial"/>
          <w:sz w:val="21"/>
        </w:rPr>
      </w:pPr>
    </w:p>
    <w:p w14:paraId="5AC4ABEF">
      <w:pPr>
        <w:pStyle w:val="2"/>
        <w:spacing w:before="39" w:line="215" w:lineRule="auto"/>
        <w:ind w:left="4711"/>
        <w:rPr>
          <w:sz w:val="12"/>
          <w:szCs w:val="12"/>
        </w:rPr>
      </w:pPr>
      <w:r>
        <w:pict>
          <v:shape id="_x0000_s1097" o:spid="_x0000_s1097" o:spt="202" type="#_x0000_t202" style="position:absolute;left:0pt;margin-left:296pt;margin-top:1.85pt;height:7.65pt;width:22.55pt;z-index:251785216;mso-width-relative:page;mso-height-relative:page;" filled="f" stroked="f" coordsize="21600,21600">
            <v:path/>
            <v:fill on="f" focussize="0,0"/>
            <v:stroke on="f"/>
            <v:imagedata o:title=""/>
            <o:lock v:ext="edit" aspectratio="f"/>
            <v:textbox inset="0mm,0mm,0mm,0mm">
              <w:txbxContent>
                <w:p w14:paraId="3DD3D39E">
                  <w:pPr>
                    <w:spacing w:before="20" w:line="196" w:lineRule="auto"/>
                    <w:ind w:left="20"/>
                    <w:rPr>
                      <w:rFonts w:ascii="Arial" w:hAnsi="Arial" w:eastAsia="Arial" w:cs="Arial"/>
                      <w:sz w:val="12"/>
                      <w:szCs w:val="12"/>
                    </w:rPr>
                  </w:pPr>
                  <w:r>
                    <w:rPr>
                      <w:rFonts w:ascii="Arial" w:hAnsi="Arial" w:eastAsia="Arial" w:cs="Arial"/>
                      <w:b/>
                      <w:bCs/>
                      <w:spacing w:val="-1"/>
                      <w:sz w:val="12"/>
                      <w:szCs w:val="12"/>
                    </w:rPr>
                    <w:t>280mm</w:t>
                  </w:r>
                </w:p>
              </w:txbxContent>
            </v:textbox>
          </v:shape>
        </w:pict>
      </w:r>
      <w:r>
        <w:drawing>
          <wp:anchor distT="0" distB="0" distL="0" distR="0" simplePos="0" relativeHeight="251780096" behindDoc="1" locked="0" layoutInCell="1" allowOverlap="1">
            <wp:simplePos x="0" y="0"/>
            <wp:positionH relativeFrom="column">
              <wp:posOffset>1021715</wp:posOffset>
            </wp:positionH>
            <wp:positionV relativeFrom="paragraph">
              <wp:posOffset>-1214755</wp:posOffset>
            </wp:positionV>
            <wp:extent cx="3219450" cy="273050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80"/>
                    <a:stretch>
                      <a:fillRect/>
                    </a:stretch>
                  </pic:blipFill>
                  <pic:spPr>
                    <a:xfrm>
                      <a:off x="0" y="0"/>
                      <a:ext cx="3219505" cy="2730452"/>
                    </a:xfrm>
                    <a:prstGeom prst="rect">
                      <a:avLst/>
                    </a:prstGeom>
                  </pic:spPr>
                </pic:pic>
              </a:graphicData>
            </a:graphic>
          </wp:anchor>
        </w:drawing>
      </w:r>
      <w:bookmarkStart w:id="26" w:name="bookmark47"/>
      <w:bookmarkEnd w:id="26"/>
      <w:r>
        <w:rPr>
          <w:b/>
          <w:bCs/>
          <w:spacing w:val="-3"/>
          <w:sz w:val="12"/>
          <w:szCs w:val="12"/>
        </w:rPr>
        <w:t>活动部位</w:t>
      </w:r>
    </w:p>
    <w:p w14:paraId="51445176">
      <w:pPr>
        <w:pStyle w:val="2"/>
        <w:spacing w:line="220" w:lineRule="auto"/>
        <w:ind w:left="4591"/>
        <w:rPr>
          <w:sz w:val="12"/>
          <w:szCs w:val="12"/>
        </w:rPr>
      </w:pPr>
      <w:r>
        <w:rPr>
          <w:b/>
          <w:bCs/>
          <w:spacing w:val="-3"/>
          <w:sz w:val="12"/>
          <w:szCs w:val="12"/>
        </w:rPr>
        <w:t>最大延伸尺寸</w:t>
      </w:r>
    </w:p>
    <w:p w14:paraId="1DEB1DE3">
      <w:pPr>
        <w:spacing w:line="241" w:lineRule="auto"/>
        <w:rPr>
          <w:rFonts w:ascii="Arial"/>
          <w:sz w:val="21"/>
        </w:rPr>
      </w:pPr>
    </w:p>
    <w:p w14:paraId="6B380D2C">
      <w:pPr>
        <w:spacing w:line="241" w:lineRule="auto"/>
        <w:rPr>
          <w:rFonts w:ascii="Arial"/>
          <w:sz w:val="21"/>
        </w:rPr>
      </w:pPr>
    </w:p>
    <w:p w14:paraId="52B8896A">
      <w:pPr>
        <w:spacing w:line="242" w:lineRule="auto"/>
        <w:rPr>
          <w:rFonts w:ascii="Arial"/>
          <w:sz w:val="21"/>
        </w:rPr>
      </w:pPr>
    </w:p>
    <w:p w14:paraId="0EC288ED">
      <w:pPr>
        <w:spacing w:line="242" w:lineRule="auto"/>
        <w:rPr>
          <w:rFonts w:ascii="Arial"/>
          <w:sz w:val="21"/>
        </w:rPr>
      </w:pPr>
    </w:p>
    <w:p w14:paraId="50F391B3">
      <w:pPr>
        <w:spacing w:line="242" w:lineRule="auto"/>
        <w:rPr>
          <w:rFonts w:ascii="Arial"/>
          <w:sz w:val="21"/>
        </w:rPr>
      </w:pPr>
    </w:p>
    <w:p w14:paraId="35D4EBDD">
      <w:pPr>
        <w:spacing w:line="242" w:lineRule="auto"/>
        <w:rPr>
          <w:rFonts w:ascii="Arial"/>
          <w:sz w:val="21"/>
        </w:rPr>
      </w:pPr>
    </w:p>
    <w:p w14:paraId="0C780A4E">
      <w:pPr>
        <w:pStyle w:val="2"/>
        <w:spacing w:before="39" w:line="221" w:lineRule="auto"/>
        <w:ind w:left="6070"/>
        <w:rPr>
          <w:sz w:val="12"/>
          <w:szCs w:val="12"/>
        </w:rPr>
      </w:pPr>
      <w:r>
        <w:rPr>
          <w:sz w:val="12"/>
          <w:szCs w:val="12"/>
        </w:rPr>
        <w:t>宽</w:t>
      </w:r>
    </w:p>
    <w:p w14:paraId="50439F37">
      <w:pPr>
        <w:spacing w:before="123" w:line="196" w:lineRule="auto"/>
        <w:ind w:left="3640"/>
        <w:rPr>
          <w:rFonts w:ascii="Arial" w:hAnsi="Arial" w:eastAsia="Arial" w:cs="Arial"/>
          <w:sz w:val="12"/>
          <w:szCs w:val="12"/>
        </w:rPr>
      </w:pPr>
      <w:r>
        <w:pict>
          <v:shape id="_x0000_s1098" o:spid="_x0000_s1098" o:spt="202" type="#_x0000_t202" style="position:absolute;left:0pt;margin-left:314.5pt;margin-top:4.45pt;height:9.3pt;width:7.65pt;z-index:251786240;mso-width-relative:page;mso-height-relative:page;" filled="f" stroked="f" coordsize="21600,21600">
            <v:path/>
            <v:fill on="f" focussize="0,0"/>
            <v:stroke on="f"/>
            <v:imagedata o:title=""/>
            <o:lock v:ext="edit" aspectratio="f"/>
            <v:textbox inset="0mm,0mm,0mm,0mm">
              <w:txbxContent>
                <w:p w14:paraId="48A1BE6C">
                  <w:pPr>
                    <w:pStyle w:val="2"/>
                    <w:spacing w:before="20" w:line="224" w:lineRule="auto"/>
                    <w:ind w:left="20"/>
                    <w:rPr>
                      <w:sz w:val="12"/>
                      <w:szCs w:val="12"/>
                    </w:rPr>
                  </w:pPr>
                  <w:r>
                    <w:rPr>
                      <w:sz w:val="12"/>
                      <w:szCs w:val="12"/>
                    </w:rPr>
                    <w:t>长</w:t>
                  </w:r>
                </w:p>
              </w:txbxContent>
            </v:textbox>
          </v:shape>
        </w:pict>
      </w:r>
      <w:r>
        <w:rPr>
          <w:rFonts w:ascii="Arial" w:hAnsi="Arial" w:eastAsia="Arial" w:cs="Arial"/>
          <w:b/>
          <w:bCs/>
          <w:spacing w:val="-1"/>
          <w:sz w:val="12"/>
          <w:szCs w:val="12"/>
        </w:rPr>
        <w:t>280mm</w:t>
      </w:r>
    </w:p>
    <w:p w14:paraId="3EF16570">
      <w:pPr>
        <w:pStyle w:val="2"/>
        <w:spacing w:before="270" w:line="221" w:lineRule="auto"/>
        <w:ind w:left="2653"/>
        <w:rPr>
          <w:sz w:val="22"/>
          <w:szCs w:val="22"/>
        </w:rPr>
      </w:pPr>
      <w:r>
        <w:rPr>
          <w:b/>
          <w:bCs/>
          <w:spacing w:val="18"/>
          <w:sz w:val="22"/>
          <w:szCs w:val="22"/>
        </w:rPr>
        <w:t>图5.1-1最大延伸尺寸俯视图</w:t>
      </w:r>
    </w:p>
    <w:p w14:paraId="28828842">
      <w:pPr>
        <w:spacing w:line="272" w:lineRule="auto"/>
        <w:rPr>
          <w:rFonts w:ascii="Arial"/>
          <w:sz w:val="21"/>
        </w:rPr>
      </w:pPr>
    </w:p>
    <w:p w14:paraId="2C152009">
      <w:pPr>
        <w:spacing w:line="272" w:lineRule="auto"/>
        <w:rPr>
          <w:rFonts w:ascii="Arial"/>
          <w:sz w:val="21"/>
        </w:rPr>
      </w:pPr>
    </w:p>
    <w:p w14:paraId="60BE67D7">
      <w:pPr>
        <w:spacing w:line="272" w:lineRule="auto"/>
        <w:rPr>
          <w:rFonts w:ascii="Arial"/>
          <w:sz w:val="21"/>
        </w:rPr>
      </w:pPr>
    </w:p>
    <w:p w14:paraId="17DCD584">
      <w:pPr>
        <w:spacing w:line="272" w:lineRule="auto"/>
        <w:rPr>
          <w:rFonts w:ascii="Arial"/>
          <w:sz w:val="21"/>
        </w:rPr>
      </w:pPr>
    </w:p>
    <w:p w14:paraId="7AF35DA4">
      <w:pPr>
        <w:spacing w:line="273" w:lineRule="auto"/>
        <w:rPr>
          <w:rFonts w:ascii="Arial"/>
          <w:sz w:val="21"/>
        </w:rPr>
      </w:pPr>
    </w:p>
    <w:p w14:paraId="5162BED6">
      <w:pPr>
        <w:spacing w:line="273" w:lineRule="auto"/>
        <w:rPr>
          <w:rFonts w:ascii="Arial"/>
          <w:sz w:val="21"/>
        </w:rPr>
      </w:pPr>
    </w:p>
    <w:p w14:paraId="0D75E472">
      <w:pPr>
        <w:spacing w:before="43" w:line="188" w:lineRule="auto"/>
        <w:ind w:left="1170"/>
        <w:rPr>
          <w:rFonts w:ascii="Times New Roman" w:hAnsi="Times New Roman" w:eastAsia="Times New Roman" w:cs="Times New Roman"/>
          <w:sz w:val="15"/>
          <w:szCs w:val="15"/>
        </w:rPr>
      </w:pPr>
      <w:r>
        <w:drawing>
          <wp:anchor distT="0" distB="0" distL="0" distR="0" simplePos="0" relativeHeight="251781120" behindDoc="1" locked="0" layoutInCell="1" allowOverlap="1">
            <wp:simplePos x="0" y="0"/>
            <wp:positionH relativeFrom="column">
              <wp:posOffset>914400</wp:posOffset>
            </wp:positionH>
            <wp:positionV relativeFrom="paragraph">
              <wp:posOffset>-934085</wp:posOffset>
            </wp:positionV>
            <wp:extent cx="3644900" cy="204470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81"/>
                    <a:stretch>
                      <a:fillRect/>
                    </a:stretch>
                  </pic:blipFill>
                  <pic:spPr>
                    <a:xfrm>
                      <a:off x="0" y="0"/>
                      <a:ext cx="3644915" cy="2044684"/>
                    </a:xfrm>
                    <a:prstGeom prst="rect">
                      <a:avLst/>
                    </a:prstGeom>
                  </pic:spPr>
                </pic:pic>
              </a:graphicData>
            </a:graphic>
          </wp:anchor>
        </w:drawing>
      </w:r>
      <w:r>
        <w:rPr>
          <w:rFonts w:ascii="Times New Roman" w:hAnsi="Times New Roman" w:eastAsia="Times New Roman" w:cs="Times New Roman"/>
          <w:b/>
          <w:bCs/>
          <w:spacing w:val="-1"/>
          <w:sz w:val="15"/>
          <w:szCs w:val="15"/>
        </w:rPr>
        <w:t>300mm</w:t>
      </w:r>
    </w:p>
    <w:p w14:paraId="7E19032B">
      <w:pPr>
        <w:spacing w:line="277" w:lineRule="auto"/>
        <w:rPr>
          <w:rFonts w:ascii="Arial"/>
          <w:sz w:val="21"/>
        </w:rPr>
      </w:pPr>
    </w:p>
    <w:p w14:paraId="353B98E8">
      <w:pPr>
        <w:spacing w:line="277" w:lineRule="auto"/>
        <w:rPr>
          <w:rFonts w:ascii="Arial"/>
          <w:sz w:val="21"/>
        </w:rPr>
      </w:pPr>
    </w:p>
    <w:p w14:paraId="046D34E5">
      <w:pPr>
        <w:spacing w:line="277" w:lineRule="auto"/>
        <w:rPr>
          <w:rFonts w:ascii="Arial"/>
          <w:sz w:val="21"/>
        </w:rPr>
      </w:pPr>
    </w:p>
    <w:p w14:paraId="3FF429DA">
      <w:pPr>
        <w:spacing w:line="277" w:lineRule="auto"/>
        <w:rPr>
          <w:rFonts w:ascii="Arial"/>
          <w:sz w:val="21"/>
        </w:rPr>
      </w:pPr>
    </w:p>
    <w:p w14:paraId="69501DA6">
      <w:pPr>
        <w:spacing w:line="278" w:lineRule="auto"/>
        <w:rPr>
          <w:rFonts w:ascii="Arial"/>
          <w:sz w:val="21"/>
        </w:rPr>
      </w:pPr>
    </w:p>
    <w:p w14:paraId="0F160CFF">
      <w:pPr>
        <w:spacing w:line="278" w:lineRule="auto"/>
        <w:rPr>
          <w:rFonts w:ascii="Arial"/>
          <w:sz w:val="21"/>
        </w:rPr>
      </w:pPr>
    </w:p>
    <w:p w14:paraId="75659D4C">
      <w:pPr>
        <w:pStyle w:val="2"/>
        <w:spacing w:before="73" w:line="221" w:lineRule="auto"/>
        <w:ind w:left="2650"/>
        <w:rPr>
          <w:sz w:val="22"/>
          <w:szCs w:val="22"/>
        </w:rPr>
      </w:pPr>
      <w:r>
        <w:rPr>
          <w:spacing w:val="18"/>
          <w:sz w:val="22"/>
          <w:szCs w:val="22"/>
        </w:rPr>
        <w:t>图5.</w:t>
      </w:r>
      <w:r>
        <w:rPr>
          <w:spacing w:val="-61"/>
          <w:sz w:val="22"/>
          <w:szCs w:val="22"/>
        </w:rPr>
        <w:t xml:space="preserve"> </w:t>
      </w:r>
      <w:r>
        <w:rPr>
          <w:spacing w:val="18"/>
          <w:sz w:val="22"/>
          <w:szCs w:val="22"/>
        </w:rPr>
        <w:t>1-2最大延伸尺寸侧视图</w:t>
      </w:r>
    </w:p>
    <w:p w14:paraId="62A59E1B">
      <w:pPr>
        <w:spacing w:line="416" w:lineRule="auto"/>
        <w:rPr>
          <w:rFonts w:ascii="Arial"/>
          <w:sz w:val="21"/>
        </w:rPr>
      </w:pPr>
    </w:p>
    <w:p w14:paraId="4E48B0B4">
      <w:pPr>
        <w:spacing w:before="1" w:line="2650" w:lineRule="exact"/>
        <w:ind w:firstLine="2920"/>
      </w:pPr>
      <w:r>
        <w:rPr>
          <w:position w:val="-53"/>
        </w:rPr>
        <w:drawing>
          <wp:inline distT="0" distB="0" distL="0" distR="0">
            <wp:extent cx="1701165" cy="1682750"/>
            <wp:effectExtent l="0" t="0" r="0" b="0"/>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82"/>
                    <a:stretch>
                      <a:fillRect/>
                    </a:stretch>
                  </pic:blipFill>
                  <pic:spPr>
                    <a:xfrm>
                      <a:off x="0" y="0"/>
                      <a:ext cx="1701792" cy="1682820"/>
                    </a:xfrm>
                    <a:prstGeom prst="rect">
                      <a:avLst/>
                    </a:prstGeom>
                  </pic:spPr>
                </pic:pic>
              </a:graphicData>
            </a:graphic>
          </wp:inline>
        </w:drawing>
      </w:r>
    </w:p>
    <w:p w14:paraId="1F1BB6DC">
      <w:pPr>
        <w:pStyle w:val="2"/>
        <w:spacing w:before="277" w:line="221" w:lineRule="auto"/>
        <w:ind w:left="2890"/>
        <w:rPr>
          <w:sz w:val="22"/>
          <w:szCs w:val="22"/>
        </w:rPr>
      </w:pPr>
      <w:r>
        <w:rPr>
          <w:spacing w:val="18"/>
          <w:sz w:val="22"/>
          <w:szCs w:val="22"/>
        </w:rPr>
        <w:t>图5.</w:t>
      </w:r>
      <w:r>
        <w:rPr>
          <w:spacing w:val="-65"/>
          <w:sz w:val="22"/>
          <w:szCs w:val="22"/>
        </w:rPr>
        <w:t xml:space="preserve"> </w:t>
      </w:r>
      <w:r>
        <w:rPr>
          <w:spacing w:val="18"/>
          <w:sz w:val="22"/>
          <w:szCs w:val="22"/>
        </w:rPr>
        <w:t>1-3车轮尺寸示意图</w:t>
      </w:r>
    </w:p>
    <w:p w14:paraId="02907EAD">
      <w:pPr>
        <w:pStyle w:val="2"/>
        <w:spacing w:before="296" w:line="350" w:lineRule="auto"/>
        <w:ind w:left="10" w:right="101" w:firstLine="490"/>
        <w:rPr>
          <w:sz w:val="22"/>
          <w:szCs w:val="22"/>
        </w:rPr>
      </w:pPr>
      <w:r>
        <w:rPr>
          <w:rFonts w:ascii="宋体" w:hAnsi="宋体" w:eastAsia="宋体" w:cs="宋体"/>
          <w:spacing w:val="15"/>
          <w:sz w:val="22"/>
          <w:szCs w:val="22"/>
        </w:rPr>
        <w:t>T04.</w:t>
      </w:r>
      <w:r>
        <w:rPr>
          <w:rFonts w:ascii="宋体" w:hAnsi="宋体" w:eastAsia="宋体" w:cs="宋体"/>
          <w:spacing w:val="7"/>
          <w:sz w:val="22"/>
          <w:szCs w:val="22"/>
        </w:rPr>
        <w:t xml:space="preserve">   </w:t>
      </w:r>
      <w:r>
        <w:rPr>
          <w:spacing w:val="15"/>
          <w:sz w:val="22"/>
          <w:szCs w:val="22"/>
        </w:rPr>
        <w:t>在整个比赛过程中，机器人任意时刻最大净重量不超过2.5</w:t>
      </w:r>
      <w:r>
        <w:rPr>
          <w:rFonts w:ascii="宋体" w:hAnsi="宋体" w:eastAsia="宋体" w:cs="宋体"/>
          <w:sz w:val="22"/>
          <w:szCs w:val="22"/>
        </w:rPr>
        <w:t>kg</w:t>
      </w:r>
      <w:r>
        <w:rPr>
          <w:rFonts w:ascii="宋体" w:hAnsi="宋体" w:eastAsia="宋体" w:cs="宋体"/>
          <w:spacing w:val="15"/>
          <w:sz w:val="22"/>
          <w:szCs w:val="22"/>
        </w:rPr>
        <w:t xml:space="preserve">, </w:t>
      </w:r>
      <w:r>
        <w:rPr>
          <w:spacing w:val="15"/>
          <w:sz w:val="22"/>
          <w:szCs w:val="22"/>
        </w:rPr>
        <w:t>包含</w:t>
      </w:r>
      <w:r>
        <w:rPr>
          <w:spacing w:val="1"/>
          <w:sz w:val="22"/>
          <w:szCs w:val="22"/>
        </w:rPr>
        <w:t xml:space="preserve"> </w:t>
      </w:r>
      <w:r>
        <w:rPr>
          <w:spacing w:val="18"/>
          <w:sz w:val="22"/>
          <w:szCs w:val="22"/>
        </w:rPr>
        <w:t>电池以及所有改装结构件重量，不包含战队标记物重量。</w:t>
      </w:r>
    </w:p>
    <w:p w14:paraId="56199685">
      <w:pPr>
        <w:pStyle w:val="2"/>
        <w:spacing w:before="7" w:line="213" w:lineRule="auto"/>
        <w:jc w:val="right"/>
        <w:rPr>
          <w:sz w:val="22"/>
          <w:szCs w:val="22"/>
        </w:rPr>
      </w:pPr>
      <w:r>
        <w:rPr>
          <w:rFonts w:ascii="宋体" w:hAnsi="宋体" w:eastAsia="宋体" w:cs="宋体"/>
          <w:spacing w:val="13"/>
          <w:sz w:val="22"/>
          <w:szCs w:val="22"/>
        </w:rPr>
        <w:t>T05.</w:t>
      </w:r>
      <w:r>
        <w:rPr>
          <w:rFonts w:ascii="宋体" w:hAnsi="宋体" w:eastAsia="宋体" w:cs="宋体"/>
          <w:spacing w:val="54"/>
          <w:sz w:val="22"/>
          <w:szCs w:val="22"/>
        </w:rPr>
        <w:t xml:space="preserve">  </w:t>
      </w:r>
      <w:r>
        <w:rPr>
          <w:spacing w:val="13"/>
          <w:sz w:val="22"/>
          <w:szCs w:val="22"/>
        </w:rPr>
        <w:t>参赛战队可自行制作机械零件，可以使用3</w:t>
      </w:r>
      <w:r>
        <w:rPr>
          <w:rFonts w:ascii="宋体" w:hAnsi="宋体" w:eastAsia="宋体" w:cs="宋体"/>
          <w:spacing w:val="13"/>
          <w:sz w:val="22"/>
          <w:szCs w:val="22"/>
        </w:rPr>
        <w:t>D</w:t>
      </w:r>
      <w:r>
        <w:rPr>
          <w:rFonts w:ascii="宋体" w:hAnsi="宋体" w:eastAsia="宋体" w:cs="宋体"/>
          <w:spacing w:val="-14"/>
          <w:sz w:val="22"/>
          <w:szCs w:val="22"/>
        </w:rPr>
        <w:t xml:space="preserve"> </w:t>
      </w:r>
      <w:r>
        <w:rPr>
          <w:spacing w:val="13"/>
          <w:sz w:val="22"/>
          <w:szCs w:val="22"/>
        </w:rPr>
        <w:t>打印，激光切割等零件，</w:t>
      </w:r>
    </w:p>
    <w:p w14:paraId="0C4F8E31">
      <w:pPr>
        <w:spacing w:line="213" w:lineRule="auto"/>
        <w:rPr>
          <w:sz w:val="22"/>
          <w:szCs w:val="22"/>
        </w:rPr>
        <w:sectPr>
          <w:footerReference r:id="rId45" w:type="default"/>
          <w:pgSz w:w="11910" w:h="16840"/>
          <w:pgMar w:top="400" w:right="1719" w:bottom="1229" w:left="1779" w:header="0" w:footer="943" w:gutter="0"/>
          <w:cols w:space="720" w:num="1"/>
        </w:sectPr>
      </w:pPr>
    </w:p>
    <w:p w14:paraId="26BA0CD0">
      <w:pPr>
        <w:spacing w:line="255" w:lineRule="auto"/>
        <w:rPr>
          <w:rFonts w:ascii="Arial"/>
          <w:sz w:val="21"/>
        </w:rPr>
      </w:pPr>
    </w:p>
    <w:p w14:paraId="62BBD0AF">
      <w:pPr>
        <w:spacing w:line="255" w:lineRule="auto"/>
        <w:rPr>
          <w:rFonts w:ascii="Arial"/>
          <w:sz w:val="21"/>
        </w:rPr>
      </w:pPr>
      <w:r>
        <w:drawing>
          <wp:anchor distT="0" distB="0" distL="0" distR="0" simplePos="0" relativeHeight="251787264" behindDoc="0" locked="0" layoutInCell="1" allowOverlap="1">
            <wp:simplePos x="0" y="0"/>
            <wp:positionH relativeFrom="column">
              <wp:posOffset>1606550</wp:posOffset>
            </wp:positionH>
            <wp:positionV relativeFrom="paragraph">
              <wp:posOffset>90805</wp:posOffset>
            </wp:positionV>
            <wp:extent cx="2051050" cy="42545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83"/>
                    <a:stretch>
                      <a:fillRect/>
                    </a:stretch>
                  </pic:blipFill>
                  <pic:spPr>
                    <a:xfrm>
                      <a:off x="0" y="0"/>
                      <a:ext cx="2051045" cy="425383"/>
                    </a:xfrm>
                    <a:prstGeom prst="rect">
                      <a:avLst/>
                    </a:prstGeom>
                  </pic:spPr>
                </pic:pic>
              </a:graphicData>
            </a:graphic>
          </wp:anchor>
        </w:drawing>
      </w:r>
    </w:p>
    <w:p w14:paraId="019EF913">
      <w:pPr>
        <w:pStyle w:val="2"/>
        <w:spacing w:before="61" w:line="222" w:lineRule="auto"/>
        <w:ind w:left="2"/>
        <w:rPr>
          <w:sz w:val="19"/>
          <w:szCs w:val="19"/>
        </w:rPr>
      </w:pPr>
      <w:r>
        <w:pict>
          <v:shape id="_x0000_s1099" o:spid="_x0000_s1099" o:spt="202" type="#_x0000_t202" style="position:absolute;left:0pt;margin-left:378.6pt;margin-top:2pt;height:13.4pt;width:39.6pt;z-index:251788288;mso-width-relative:page;mso-height-relative:page;" filled="f" stroked="f" coordsize="21600,21600">
            <v:path/>
            <v:fill on="f" focussize="0,0"/>
            <v:stroke on="f"/>
            <v:imagedata o:title=""/>
            <o:lock v:ext="edit" aspectratio="f"/>
            <v:textbox inset="0mm,0mm,0mm,0mm">
              <w:txbxContent>
                <w:p w14:paraId="672126A5">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38"/>
          <w:sz w:val="19"/>
          <w:szCs w:val="19"/>
        </w:rPr>
        <w:t xml:space="preserve"> </w:t>
      </w:r>
      <w:r>
        <w:rPr>
          <w:b/>
          <w:bCs/>
          <w:color w:val="C04030"/>
          <w:spacing w:val="-5"/>
          <w:sz w:val="19"/>
          <w:szCs w:val="19"/>
        </w:rPr>
        <w:t>机器人挑战赛</w:t>
      </w:r>
    </w:p>
    <w:p w14:paraId="31409FE3">
      <w:pPr>
        <w:spacing w:line="254" w:lineRule="auto"/>
        <w:rPr>
          <w:rFonts w:ascii="Arial"/>
          <w:sz w:val="21"/>
        </w:rPr>
      </w:pPr>
      <w:r>
        <w:drawing>
          <wp:anchor distT="0" distB="0" distL="0" distR="0" simplePos="0" relativeHeight="251789312" behindDoc="0" locked="0" layoutInCell="1" allowOverlap="1">
            <wp:simplePos x="0" y="0"/>
            <wp:positionH relativeFrom="column">
              <wp:posOffset>241300</wp:posOffset>
            </wp:positionH>
            <wp:positionV relativeFrom="paragraph">
              <wp:posOffset>118110</wp:posOffset>
            </wp:positionV>
            <wp:extent cx="4781550" cy="6350"/>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84"/>
                    <a:stretch>
                      <a:fillRect/>
                    </a:stretch>
                  </pic:blipFill>
                  <pic:spPr>
                    <a:xfrm>
                      <a:off x="0" y="0"/>
                      <a:ext cx="4781536" cy="6415"/>
                    </a:xfrm>
                    <a:prstGeom prst="rect">
                      <a:avLst/>
                    </a:prstGeom>
                  </pic:spPr>
                </pic:pic>
              </a:graphicData>
            </a:graphic>
          </wp:anchor>
        </w:drawing>
      </w:r>
    </w:p>
    <w:p w14:paraId="4ED79079">
      <w:pPr>
        <w:pStyle w:val="2"/>
        <w:spacing w:before="78" w:line="213" w:lineRule="auto"/>
        <w:jc w:val="right"/>
        <w:rPr>
          <w:sz w:val="24"/>
          <w:szCs w:val="24"/>
        </w:rPr>
      </w:pPr>
      <w:r>
        <w:rPr>
          <w:spacing w:val="-3"/>
          <w:sz w:val="24"/>
          <w:szCs w:val="24"/>
        </w:rPr>
        <w:t>不允许使用高集成度的完整商业产品，包括但不限于多自由度机械臂或机械</w:t>
      </w:r>
      <w:r>
        <w:rPr>
          <w:spacing w:val="-4"/>
          <w:sz w:val="24"/>
          <w:szCs w:val="24"/>
        </w:rPr>
        <w:t>手等。</w:t>
      </w:r>
    </w:p>
    <w:p w14:paraId="7E991051">
      <w:pPr>
        <w:pStyle w:val="2"/>
        <w:spacing w:before="165" w:line="222" w:lineRule="auto"/>
        <w:rPr>
          <w:sz w:val="24"/>
          <w:szCs w:val="24"/>
        </w:rPr>
      </w:pPr>
      <w:r>
        <w:rPr>
          <w:color w:val="2070A0"/>
          <w:spacing w:val="3"/>
          <w:sz w:val="24"/>
          <w:szCs w:val="24"/>
        </w:rPr>
        <w:t>机器人电子技术规范</w:t>
      </w:r>
    </w:p>
    <w:p w14:paraId="49ADB844">
      <w:pPr>
        <w:pStyle w:val="2"/>
        <w:spacing w:before="128" w:line="213" w:lineRule="auto"/>
        <w:ind w:left="490"/>
        <w:rPr>
          <w:sz w:val="24"/>
          <w:szCs w:val="24"/>
        </w:rPr>
      </w:pPr>
      <w:r>
        <w:rPr>
          <w:rFonts w:ascii="宋体" w:hAnsi="宋体" w:eastAsia="宋体" w:cs="宋体"/>
          <w:spacing w:val="5"/>
          <w:sz w:val="24"/>
          <w:szCs w:val="24"/>
        </w:rPr>
        <w:t xml:space="preserve">T06.  </w:t>
      </w:r>
      <w:r>
        <w:rPr>
          <w:spacing w:val="5"/>
          <w:sz w:val="24"/>
          <w:szCs w:val="24"/>
        </w:rPr>
        <w:t>为确保比赛的公平性，防止战队使用部分高性能设备破坏比</w:t>
      </w:r>
      <w:r>
        <w:rPr>
          <w:spacing w:val="4"/>
          <w:sz w:val="24"/>
          <w:szCs w:val="24"/>
        </w:rPr>
        <w:t>赛公平</w:t>
      </w:r>
    </w:p>
    <w:p w14:paraId="51C98EB9">
      <w:pPr>
        <w:pStyle w:val="2"/>
        <w:spacing w:before="130" w:line="213" w:lineRule="auto"/>
        <w:ind w:left="3"/>
        <w:rPr>
          <w:sz w:val="24"/>
          <w:szCs w:val="24"/>
        </w:rPr>
      </w:pPr>
      <w:r>
        <w:rPr>
          <w:b/>
          <w:bCs/>
          <w:spacing w:val="-4"/>
          <w:sz w:val="24"/>
          <w:szCs w:val="24"/>
        </w:rPr>
        <w:t>性，战队使用的器材性能不得超过以下指标：</w:t>
      </w:r>
    </w:p>
    <w:p w14:paraId="49BB8B61">
      <w:pPr>
        <w:spacing w:line="194" w:lineRule="exact"/>
      </w:pPr>
    </w:p>
    <w:tbl>
      <w:tblPr>
        <w:tblStyle w:val="5"/>
        <w:tblW w:w="8310"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4"/>
        <w:gridCol w:w="1418"/>
        <w:gridCol w:w="3256"/>
        <w:gridCol w:w="2372"/>
      </w:tblGrid>
      <w:tr w14:paraId="09379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264" w:type="dxa"/>
            <w:vAlign w:val="top"/>
          </w:tcPr>
          <w:p w14:paraId="225DEF2D">
            <w:pPr>
              <w:pStyle w:val="6"/>
              <w:spacing w:before="180" w:line="219" w:lineRule="auto"/>
              <w:ind w:left="208"/>
              <w:rPr>
                <w:sz w:val="21"/>
                <w:szCs w:val="21"/>
              </w:rPr>
            </w:pPr>
            <w:r>
              <w:rPr>
                <w:b/>
                <w:bCs/>
                <w:spacing w:val="-5"/>
                <w:sz w:val="21"/>
                <w:szCs w:val="21"/>
              </w:rPr>
              <w:t>设备类型</w:t>
            </w:r>
          </w:p>
        </w:tc>
        <w:tc>
          <w:tcPr>
            <w:tcW w:w="1418" w:type="dxa"/>
            <w:vAlign w:val="top"/>
          </w:tcPr>
          <w:p w14:paraId="1CAF0ADD">
            <w:pPr>
              <w:pStyle w:val="6"/>
              <w:spacing w:before="180" w:line="219" w:lineRule="auto"/>
              <w:ind w:left="284"/>
              <w:rPr>
                <w:sz w:val="21"/>
                <w:szCs w:val="21"/>
              </w:rPr>
            </w:pPr>
            <w:r>
              <w:rPr>
                <w:b/>
                <w:bCs/>
                <w:spacing w:val="-5"/>
                <w:sz w:val="21"/>
                <w:szCs w:val="21"/>
              </w:rPr>
              <w:t>部件名称</w:t>
            </w:r>
          </w:p>
        </w:tc>
        <w:tc>
          <w:tcPr>
            <w:tcW w:w="3256" w:type="dxa"/>
            <w:vAlign w:val="top"/>
          </w:tcPr>
          <w:p w14:paraId="1923C4E0">
            <w:pPr>
              <w:pStyle w:val="6"/>
              <w:spacing w:before="180" w:line="219" w:lineRule="auto"/>
              <w:ind w:left="1396"/>
              <w:rPr>
                <w:sz w:val="21"/>
                <w:szCs w:val="21"/>
              </w:rPr>
            </w:pPr>
            <w:r>
              <w:rPr>
                <w:b/>
                <w:bCs/>
                <w:spacing w:val="-5"/>
                <w:sz w:val="21"/>
                <w:szCs w:val="21"/>
              </w:rPr>
              <w:t>规格</w:t>
            </w:r>
          </w:p>
        </w:tc>
        <w:tc>
          <w:tcPr>
            <w:tcW w:w="2372" w:type="dxa"/>
            <w:vAlign w:val="top"/>
          </w:tcPr>
          <w:p w14:paraId="6085F77D">
            <w:pPr>
              <w:pStyle w:val="6"/>
              <w:spacing w:before="181" w:line="221" w:lineRule="auto"/>
              <w:ind w:left="970"/>
              <w:rPr>
                <w:sz w:val="21"/>
                <w:szCs w:val="21"/>
              </w:rPr>
            </w:pPr>
            <w:r>
              <w:rPr>
                <w:b/>
                <w:bCs/>
                <w:spacing w:val="-5"/>
                <w:sz w:val="21"/>
                <w:szCs w:val="21"/>
              </w:rPr>
              <w:t>备注</w:t>
            </w:r>
          </w:p>
        </w:tc>
      </w:tr>
      <w:tr w14:paraId="29AB9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8" w:hRule="atLeast"/>
        </w:trPr>
        <w:tc>
          <w:tcPr>
            <w:tcW w:w="1264" w:type="dxa"/>
            <w:vAlign w:val="top"/>
          </w:tcPr>
          <w:p w14:paraId="27D2B453">
            <w:pPr>
              <w:spacing w:line="267" w:lineRule="auto"/>
              <w:rPr>
                <w:rFonts w:ascii="Arial"/>
                <w:sz w:val="21"/>
              </w:rPr>
            </w:pPr>
          </w:p>
          <w:p w14:paraId="76592471">
            <w:pPr>
              <w:spacing w:line="267" w:lineRule="auto"/>
              <w:rPr>
                <w:rFonts w:ascii="Arial"/>
                <w:sz w:val="21"/>
              </w:rPr>
            </w:pPr>
          </w:p>
          <w:p w14:paraId="0F660367">
            <w:pPr>
              <w:spacing w:line="267" w:lineRule="auto"/>
              <w:rPr>
                <w:rFonts w:ascii="Arial"/>
                <w:sz w:val="21"/>
              </w:rPr>
            </w:pPr>
          </w:p>
          <w:p w14:paraId="6DA050A2">
            <w:pPr>
              <w:spacing w:line="268" w:lineRule="auto"/>
              <w:rPr>
                <w:rFonts w:ascii="Arial"/>
                <w:sz w:val="21"/>
              </w:rPr>
            </w:pPr>
          </w:p>
          <w:p w14:paraId="19EDB25D">
            <w:pPr>
              <w:pStyle w:val="6"/>
              <w:spacing w:before="68" w:line="219" w:lineRule="auto"/>
              <w:ind w:left="48"/>
              <w:rPr>
                <w:sz w:val="21"/>
                <w:szCs w:val="21"/>
              </w:rPr>
            </w:pPr>
            <w:r>
              <w:rPr>
                <w:b/>
                <w:bCs/>
                <w:spacing w:val="-4"/>
                <w:sz w:val="21"/>
                <w:szCs w:val="21"/>
              </w:rPr>
              <w:t>主控&amp;扩展板</w:t>
            </w:r>
          </w:p>
        </w:tc>
        <w:tc>
          <w:tcPr>
            <w:tcW w:w="1418" w:type="dxa"/>
            <w:vAlign w:val="top"/>
          </w:tcPr>
          <w:p w14:paraId="42D900A1">
            <w:pPr>
              <w:spacing w:line="244" w:lineRule="auto"/>
              <w:rPr>
                <w:rFonts w:ascii="Arial"/>
                <w:sz w:val="21"/>
              </w:rPr>
            </w:pPr>
          </w:p>
          <w:p w14:paraId="275F580E">
            <w:pPr>
              <w:spacing w:line="244" w:lineRule="auto"/>
              <w:rPr>
                <w:rFonts w:ascii="Arial"/>
                <w:sz w:val="21"/>
              </w:rPr>
            </w:pPr>
          </w:p>
          <w:p w14:paraId="509A765D">
            <w:pPr>
              <w:spacing w:line="245" w:lineRule="auto"/>
              <w:rPr>
                <w:rFonts w:ascii="Arial"/>
                <w:sz w:val="21"/>
              </w:rPr>
            </w:pPr>
          </w:p>
          <w:p w14:paraId="2F03CF81">
            <w:pPr>
              <w:spacing w:line="245" w:lineRule="auto"/>
              <w:rPr>
                <w:rFonts w:ascii="Arial"/>
                <w:sz w:val="21"/>
              </w:rPr>
            </w:pPr>
          </w:p>
          <w:p w14:paraId="028237BC">
            <w:pPr>
              <w:pStyle w:val="6"/>
              <w:spacing w:before="68" w:line="183" w:lineRule="auto"/>
              <w:ind w:left="381"/>
              <w:rPr>
                <w:sz w:val="21"/>
                <w:szCs w:val="21"/>
              </w:rPr>
            </w:pPr>
            <w:r>
              <w:rPr>
                <w:sz w:val="21"/>
                <w:szCs w:val="21"/>
              </w:rPr>
              <w:t>ESP32-</w:t>
            </w:r>
          </w:p>
          <w:p w14:paraId="742E3B63">
            <w:pPr>
              <w:pStyle w:val="6"/>
              <w:spacing w:before="241" w:line="183" w:lineRule="auto"/>
              <w:ind w:left="281"/>
              <w:rPr>
                <w:sz w:val="21"/>
                <w:szCs w:val="21"/>
              </w:rPr>
            </w:pPr>
            <w:r>
              <w:rPr>
                <w:spacing w:val="-1"/>
                <w:sz w:val="21"/>
                <w:szCs w:val="21"/>
              </w:rPr>
              <w:t>WROVER-B</w:t>
            </w:r>
          </w:p>
        </w:tc>
        <w:tc>
          <w:tcPr>
            <w:tcW w:w="3256" w:type="dxa"/>
            <w:vAlign w:val="top"/>
          </w:tcPr>
          <w:p w14:paraId="6023E2F5">
            <w:pPr>
              <w:pStyle w:val="6"/>
              <w:spacing w:before="155" w:line="364" w:lineRule="auto"/>
              <w:ind w:left="12"/>
              <w:rPr>
                <w:sz w:val="21"/>
                <w:szCs w:val="21"/>
              </w:rPr>
            </w:pPr>
            <w:r>
              <w:rPr>
                <w:spacing w:val="-6"/>
                <w:sz w:val="21"/>
                <w:szCs w:val="21"/>
              </w:rPr>
              <w:t>处理器：Xtensa⑧32-bit LX6双核处</w:t>
            </w:r>
            <w:r>
              <w:rPr>
                <w:spacing w:val="16"/>
                <w:sz w:val="21"/>
                <w:szCs w:val="21"/>
              </w:rPr>
              <w:t xml:space="preserve"> </w:t>
            </w:r>
            <w:r>
              <w:rPr>
                <w:spacing w:val="-3"/>
                <w:sz w:val="21"/>
                <w:szCs w:val="21"/>
              </w:rPr>
              <w:t>理器</w:t>
            </w:r>
          </w:p>
          <w:p w14:paraId="67AE295B">
            <w:pPr>
              <w:pStyle w:val="6"/>
              <w:spacing w:before="15" w:line="219" w:lineRule="auto"/>
              <w:ind w:left="12"/>
              <w:rPr>
                <w:sz w:val="21"/>
                <w:szCs w:val="21"/>
              </w:rPr>
            </w:pPr>
            <w:r>
              <w:rPr>
                <w:spacing w:val="-1"/>
                <w:sz w:val="21"/>
                <w:szCs w:val="21"/>
              </w:rPr>
              <w:t>通讯模式：</w:t>
            </w:r>
          </w:p>
          <w:p w14:paraId="614FEA5D">
            <w:pPr>
              <w:pStyle w:val="6"/>
              <w:spacing w:before="179" w:line="219" w:lineRule="auto"/>
              <w:ind w:left="12"/>
              <w:rPr>
                <w:sz w:val="21"/>
                <w:szCs w:val="21"/>
              </w:rPr>
            </w:pPr>
            <w:r>
              <w:rPr>
                <w:sz w:val="21"/>
                <w:szCs w:val="21"/>
              </w:rPr>
              <w:t>串口通信：主控板对扩展板</w:t>
            </w:r>
          </w:p>
          <w:p w14:paraId="3FCFAAB5">
            <w:pPr>
              <w:pStyle w:val="6"/>
              <w:spacing w:before="170" w:line="219" w:lineRule="auto"/>
              <w:ind w:left="12"/>
              <w:rPr>
                <w:sz w:val="21"/>
                <w:szCs w:val="21"/>
              </w:rPr>
            </w:pPr>
            <w:r>
              <w:rPr>
                <w:spacing w:val="2"/>
                <w:sz w:val="21"/>
                <w:szCs w:val="21"/>
              </w:rPr>
              <w:t>数字信号：数字舵机接口</w:t>
            </w:r>
          </w:p>
          <w:p w14:paraId="54CE5E78">
            <w:pPr>
              <w:pStyle w:val="6"/>
              <w:spacing w:before="171" w:line="202" w:lineRule="auto"/>
              <w:ind w:left="12"/>
              <w:rPr>
                <w:sz w:val="21"/>
                <w:szCs w:val="21"/>
              </w:rPr>
            </w:pPr>
            <w:r>
              <w:rPr>
                <w:sz w:val="21"/>
                <w:szCs w:val="21"/>
              </w:rPr>
              <w:t>PWM</w:t>
            </w:r>
            <w:r>
              <w:rPr>
                <w:spacing w:val="4"/>
                <w:sz w:val="21"/>
                <w:szCs w:val="21"/>
              </w:rPr>
              <w:t>:直流电机接口</w:t>
            </w:r>
          </w:p>
        </w:tc>
        <w:tc>
          <w:tcPr>
            <w:tcW w:w="2372" w:type="dxa"/>
            <w:vAlign w:val="top"/>
          </w:tcPr>
          <w:p w14:paraId="1457AC2C">
            <w:pPr>
              <w:rPr>
                <w:rFonts w:ascii="Arial"/>
                <w:sz w:val="21"/>
              </w:rPr>
            </w:pPr>
          </w:p>
        </w:tc>
      </w:tr>
      <w:tr w14:paraId="3D51E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7" w:hRule="atLeast"/>
        </w:trPr>
        <w:tc>
          <w:tcPr>
            <w:tcW w:w="1264" w:type="dxa"/>
            <w:vMerge w:val="restart"/>
            <w:tcBorders>
              <w:bottom w:val="nil"/>
            </w:tcBorders>
            <w:vAlign w:val="top"/>
          </w:tcPr>
          <w:p w14:paraId="0371380B">
            <w:pPr>
              <w:spacing w:line="259" w:lineRule="auto"/>
              <w:rPr>
                <w:rFonts w:ascii="Arial"/>
                <w:sz w:val="21"/>
              </w:rPr>
            </w:pPr>
          </w:p>
          <w:p w14:paraId="06C3856F">
            <w:pPr>
              <w:spacing w:line="259" w:lineRule="auto"/>
              <w:rPr>
                <w:rFonts w:ascii="Arial"/>
                <w:sz w:val="21"/>
              </w:rPr>
            </w:pPr>
          </w:p>
          <w:p w14:paraId="1AD6D4D9">
            <w:pPr>
              <w:spacing w:line="259" w:lineRule="auto"/>
              <w:rPr>
                <w:rFonts w:ascii="Arial"/>
                <w:sz w:val="21"/>
              </w:rPr>
            </w:pPr>
          </w:p>
          <w:p w14:paraId="07E0983D">
            <w:pPr>
              <w:spacing w:line="259" w:lineRule="auto"/>
              <w:rPr>
                <w:rFonts w:ascii="Arial"/>
                <w:sz w:val="21"/>
              </w:rPr>
            </w:pPr>
          </w:p>
          <w:p w14:paraId="53924259">
            <w:pPr>
              <w:spacing w:line="259" w:lineRule="auto"/>
              <w:rPr>
                <w:rFonts w:ascii="Arial"/>
                <w:sz w:val="21"/>
              </w:rPr>
            </w:pPr>
          </w:p>
          <w:p w14:paraId="4944325D">
            <w:pPr>
              <w:spacing w:line="259" w:lineRule="auto"/>
              <w:rPr>
                <w:rFonts w:ascii="Arial"/>
                <w:sz w:val="21"/>
              </w:rPr>
            </w:pPr>
          </w:p>
          <w:p w14:paraId="0C6A7538">
            <w:pPr>
              <w:spacing w:line="259" w:lineRule="auto"/>
              <w:rPr>
                <w:rFonts w:ascii="Arial"/>
                <w:sz w:val="21"/>
              </w:rPr>
            </w:pPr>
          </w:p>
          <w:p w14:paraId="2A6E9AF0">
            <w:pPr>
              <w:spacing w:line="260" w:lineRule="auto"/>
              <w:rPr>
                <w:rFonts w:ascii="Arial"/>
                <w:sz w:val="21"/>
              </w:rPr>
            </w:pPr>
          </w:p>
          <w:p w14:paraId="6E14E848">
            <w:pPr>
              <w:spacing w:line="260" w:lineRule="auto"/>
              <w:rPr>
                <w:rFonts w:ascii="Arial"/>
                <w:sz w:val="21"/>
              </w:rPr>
            </w:pPr>
          </w:p>
          <w:p w14:paraId="2FB74E04">
            <w:pPr>
              <w:pStyle w:val="6"/>
              <w:spacing w:before="68" w:line="219" w:lineRule="auto"/>
              <w:ind w:left="308"/>
              <w:rPr>
                <w:sz w:val="21"/>
                <w:szCs w:val="21"/>
              </w:rPr>
            </w:pPr>
            <w:r>
              <w:rPr>
                <w:b/>
                <w:bCs/>
                <w:spacing w:val="-4"/>
                <w:sz w:val="21"/>
                <w:szCs w:val="21"/>
              </w:rPr>
              <w:t>传感器</w:t>
            </w:r>
          </w:p>
        </w:tc>
        <w:tc>
          <w:tcPr>
            <w:tcW w:w="1418" w:type="dxa"/>
            <w:vAlign w:val="top"/>
          </w:tcPr>
          <w:p w14:paraId="205339A4">
            <w:pPr>
              <w:spacing w:line="258" w:lineRule="auto"/>
              <w:rPr>
                <w:rFonts w:ascii="Arial"/>
                <w:sz w:val="21"/>
              </w:rPr>
            </w:pPr>
          </w:p>
          <w:p w14:paraId="0D48379A">
            <w:pPr>
              <w:spacing w:line="258" w:lineRule="auto"/>
              <w:rPr>
                <w:rFonts w:ascii="Arial"/>
                <w:sz w:val="21"/>
              </w:rPr>
            </w:pPr>
          </w:p>
          <w:p w14:paraId="7E4F1A46">
            <w:pPr>
              <w:spacing w:line="259" w:lineRule="auto"/>
              <w:rPr>
                <w:rFonts w:ascii="Arial"/>
                <w:sz w:val="21"/>
              </w:rPr>
            </w:pPr>
          </w:p>
          <w:p w14:paraId="0CDB2064">
            <w:pPr>
              <w:spacing w:line="259" w:lineRule="auto"/>
              <w:rPr>
                <w:rFonts w:ascii="Arial"/>
                <w:sz w:val="21"/>
              </w:rPr>
            </w:pPr>
          </w:p>
          <w:p w14:paraId="0A64D3D8">
            <w:pPr>
              <w:spacing w:line="259" w:lineRule="auto"/>
              <w:rPr>
                <w:rFonts w:ascii="Arial"/>
                <w:sz w:val="21"/>
              </w:rPr>
            </w:pPr>
          </w:p>
          <w:p w14:paraId="2CBEE3E8">
            <w:pPr>
              <w:pStyle w:val="6"/>
              <w:spacing w:before="68" w:line="219" w:lineRule="auto"/>
              <w:ind w:left="171"/>
              <w:rPr>
                <w:sz w:val="21"/>
                <w:szCs w:val="21"/>
              </w:rPr>
            </w:pPr>
            <w:r>
              <w:rPr>
                <w:spacing w:val="-2"/>
                <w:sz w:val="21"/>
                <w:szCs w:val="21"/>
              </w:rPr>
              <w:t>视觉传感器</w:t>
            </w:r>
          </w:p>
        </w:tc>
        <w:tc>
          <w:tcPr>
            <w:tcW w:w="3256" w:type="dxa"/>
            <w:vAlign w:val="top"/>
          </w:tcPr>
          <w:p w14:paraId="126F2801">
            <w:pPr>
              <w:pStyle w:val="6"/>
              <w:spacing w:before="179" w:line="219" w:lineRule="auto"/>
              <w:ind w:left="12"/>
              <w:rPr>
                <w:sz w:val="21"/>
                <w:szCs w:val="21"/>
              </w:rPr>
            </w:pPr>
            <w:r>
              <w:rPr>
                <w:spacing w:val="-1"/>
                <w:sz w:val="21"/>
                <w:szCs w:val="21"/>
              </w:rPr>
              <w:t>视场角：65.0度</w:t>
            </w:r>
          </w:p>
          <w:p w14:paraId="6981DAB2">
            <w:pPr>
              <w:pStyle w:val="6"/>
              <w:spacing w:before="162" w:line="220" w:lineRule="auto"/>
              <w:ind w:left="12"/>
              <w:rPr>
                <w:sz w:val="21"/>
                <w:szCs w:val="21"/>
              </w:rPr>
            </w:pPr>
            <w:r>
              <w:rPr>
                <w:spacing w:val="-1"/>
                <w:sz w:val="21"/>
                <w:szCs w:val="21"/>
              </w:rPr>
              <w:t>有效焦距：4.65±5%mm</w:t>
            </w:r>
          </w:p>
          <w:p w14:paraId="6E512564">
            <w:pPr>
              <w:pStyle w:val="6"/>
              <w:spacing w:before="179" w:line="219" w:lineRule="auto"/>
              <w:ind w:left="12"/>
              <w:rPr>
                <w:sz w:val="21"/>
                <w:szCs w:val="21"/>
              </w:rPr>
            </w:pPr>
            <w:r>
              <w:rPr>
                <w:spacing w:val="1"/>
                <w:sz w:val="21"/>
                <w:szCs w:val="21"/>
              </w:rPr>
              <w:t>识别速度：60帧/s</w:t>
            </w:r>
          </w:p>
          <w:p w14:paraId="59F8E428">
            <w:pPr>
              <w:pStyle w:val="6"/>
              <w:spacing w:before="159" w:line="219" w:lineRule="auto"/>
              <w:ind w:left="12"/>
              <w:rPr>
                <w:sz w:val="21"/>
                <w:szCs w:val="21"/>
              </w:rPr>
            </w:pPr>
            <w:r>
              <w:rPr>
                <w:spacing w:val="-1"/>
                <w:sz w:val="21"/>
                <w:szCs w:val="21"/>
              </w:rPr>
              <w:t>识别距离：0.25-1.2m范围最佳</w:t>
            </w:r>
          </w:p>
          <w:p w14:paraId="416B226A">
            <w:pPr>
              <w:pStyle w:val="6"/>
              <w:spacing w:before="172" w:line="369" w:lineRule="auto"/>
              <w:ind w:left="12" w:right="91"/>
              <w:rPr>
                <w:sz w:val="21"/>
                <w:szCs w:val="21"/>
              </w:rPr>
            </w:pPr>
            <w:r>
              <w:rPr>
                <w:spacing w:val="-1"/>
                <w:sz w:val="21"/>
                <w:szCs w:val="21"/>
              </w:rPr>
              <w:t>供电方式：3.7V锂电池或5VmBuild</w:t>
            </w:r>
            <w:r>
              <w:rPr>
                <w:spacing w:val="11"/>
                <w:sz w:val="21"/>
                <w:szCs w:val="21"/>
              </w:rPr>
              <w:t xml:space="preserve"> </w:t>
            </w:r>
            <w:r>
              <w:rPr>
                <w:spacing w:val="2"/>
                <w:sz w:val="21"/>
                <w:szCs w:val="21"/>
              </w:rPr>
              <w:t>电源模块</w:t>
            </w:r>
          </w:p>
          <w:p w14:paraId="08DCDEAD">
            <w:pPr>
              <w:pStyle w:val="6"/>
              <w:spacing w:line="208" w:lineRule="auto"/>
              <w:ind w:left="12"/>
              <w:rPr>
                <w:sz w:val="21"/>
                <w:szCs w:val="21"/>
              </w:rPr>
            </w:pPr>
            <w:r>
              <w:rPr>
                <w:spacing w:val="-1"/>
                <w:sz w:val="21"/>
                <w:szCs w:val="21"/>
              </w:rPr>
              <w:t>功耗范围：0.9-1.3W</w:t>
            </w:r>
          </w:p>
        </w:tc>
        <w:tc>
          <w:tcPr>
            <w:tcW w:w="2372" w:type="dxa"/>
            <w:vMerge w:val="restart"/>
            <w:tcBorders>
              <w:bottom w:val="nil"/>
            </w:tcBorders>
            <w:vAlign w:val="top"/>
          </w:tcPr>
          <w:p w14:paraId="2C146A48">
            <w:pPr>
              <w:spacing w:line="251" w:lineRule="auto"/>
              <w:rPr>
                <w:rFonts w:ascii="Arial"/>
                <w:sz w:val="21"/>
              </w:rPr>
            </w:pPr>
          </w:p>
          <w:p w14:paraId="6D3F599B">
            <w:pPr>
              <w:spacing w:line="251" w:lineRule="auto"/>
              <w:rPr>
                <w:rFonts w:ascii="Arial"/>
                <w:sz w:val="21"/>
              </w:rPr>
            </w:pPr>
          </w:p>
          <w:p w14:paraId="41DD0E9C">
            <w:pPr>
              <w:spacing w:line="251" w:lineRule="auto"/>
              <w:rPr>
                <w:rFonts w:ascii="Arial"/>
                <w:sz w:val="21"/>
              </w:rPr>
            </w:pPr>
          </w:p>
          <w:p w14:paraId="749E03E8">
            <w:pPr>
              <w:spacing w:line="252" w:lineRule="auto"/>
              <w:rPr>
                <w:rFonts w:ascii="Arial"/>
                <w:sz w:val="21"/>
              </w:rPr>
            </w:pPr>
          </w:p>
          <w:p w14:paraId="1997CF5B">
            <w:pPr>
              <w:spacing w:line="252" w:lineRule="auto"/>
              <w:rPr>
                <w:rFonts w:ascii="Arial"/>
                <w:sz w:val="21"/>
              </w:rPr>
            </w:pPr>
          </w:p>
          <w:p w14:paraId="170CBFDF">
            <w:pPr>
              <w:spacing w:line="252" w:lineRule="auto"/>
              <w:rPr>
                <w:rFonts w:ascii="Arial"/>
                <w:sz w:val="21"/>
              </w:rPr>
            </w:pPr>
          </w:p>
          <w:p w14:paraId="5B2579DA">
            <w:pPr>
              <w:spacing w:line="252" w:lineRule="auto"/>
              <w:rPr>
                <w:rFonts w:ascii="Arial"/>
                <w:sz w:val="21"/>
              </w:rPr>
            </w:pPr>
          </w:p>
          <w:p w14:paraId="37994166">
            <w:pPr>
              <w:pStyle w:val="6"/>
              <w:spacing w:before="69" w:line="219" w:lineRule="auto"/>
              <w:ind w:left="337"/>
              <w:rPr>
                <w:sz w:val="21"/>
                <w:szCs w:val="21"/>
              </w:rPr>
            </w:pPr>
            <w:r>
              <w:rPr>
                <w:spacing w:val="13"/>
                <w:sz w:val="21"/>
                <w:szCs w:val="21"/>
              </w:rPr>
              <w:t>类型和数量不限；</w:t>
            </w:r>
          </w:p>
          <w:p w14:paraId="14BE50F5">
            <w:pPr>
              <w:pStyle w:val="6"/>
              <w:spacing w:before="179" w:line="219" w:lineRule="auto"/>
              <w:ind w:left="27"/>
              <w:rPr>
                <w:sz w:val="21"/>
                <w:szCs w:val="21"/>
              </w:rPr>
            </w:pPr>
            <w:r>
              <w:rPr>
                <w:spacing w:val="-1"/>
                <w:sz w:val="21"/>
                <w:szCs w:val="21"/>
              </w:rPr>
              <w:t>机器人禁止使用任何可干</w:t>
            </w:r>
          </w:p>
          <w:p w14:paraId="5BD4B546">
            <w:pPr>
              <w:pStyle w:val="6"/>
              <w:spacing w:before="160" w:line="219" w:lineRule="auto"/>
              <w:ind w:left="27"/>
              <w:rPr>
                <w:sz w:val="21"/>
                <w:szCs w:val="21"/>
              </w:rPr>
            </w:pPr>
            <w:r>
              <w:rPr>
                <w:spacing w:val="1"/>
                <w:sz w:val="21"/>
                <w:szCs w:val="21"/>
              </w:rPr>
              <w:t>扰到其它机器人感知能力</w:t>
            </w:r>
          </w:p>
          <w:p w14:paraId="5E688A40">
            <w:pPr>
              <w:pStyle w:val="6"/>
              <w:spacing w:before="180" w:line="219" w:lineRule="auto"/>
              <w:ind w:left="757"/>
              <w:rPr>
                <w:sz w:val="21"/>
                <w:szCs w:val="21"/>
              </w:rPr>
            </w:pPr>
            <w:r>
              <w:rPr>
                <w:spacing w:val="2"/>
                <w:sz w:val="21"/>
                <w:szCs w:val="21"/>
              </w:rPr>
              <w:t>的传感器</w:t>
            </w:r>
          </w:p>
        </w:tc>
      </w:tr>
      <w:tr w14:paraId="7E367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264" w:type="dxa"/>
            <w:vMerge w:val="continue"/>
            <w:tcBorders>
              <w:top w:val="nil"/>
              <w:bottom w:val="nil"/>
            </w:tcBorders>
            <w:vAlign w:val="top"/>
          </w:tcPr>
          <w:p w14:paraId="419374CF">
            <w:pPr>
              <w:rPr>
                <w:rFonts w:ascii="Arial"/>
                <w:sz w:val="21"/>
              </w:rPr>
            </w:pPr>
          </w:p>
        </w:tc>
        <w:tc>
          <w:tcPr>
            <w:tcW w:w="1418" w:type="dxa"/>
            <w:vAlign w:val="top"/>
          </w:tcPr>
          <w:p w14:paraId="57A6CE3C">
            <w:pPr>
              <w:spacing w:line="461" w:lineRule="auto"/>
              <w:rPr>
                <w:rFonts w:ascii="Arial"/>
                <w:sz w:val="21"/>
              </w:rPr>
            </w:pPr>
          </w:p>
          <w:p w14:paraId="2C155035">
            <w:pPr>
              <w:pStyle w:val="6"/>
              <w:spacing w:before="68" w:line="219" w:lineRule="auto"/>
              <w:ind w:left="70"/>
              <w:rPr>
                <w:sz w:val="21"/>
                <w:szCs w:val="21"/>
              </w:rPr>
            </w:pPr>
            <w:r>
              <w:rPr>
                <w:spacing w:val="-2"/>
                <w:sz w:val="21"/>
                <w:szCs w:val="21"/>
              </w:rPr>
              <w:t>超声波传感器</w:t>
            </w:r>
          </w:p>
        </w:tc>
        <w:tc>
          <w:tcPr>
            <w:tcW w:w="3256" w:type="dxa"/>
            <w:vAlign w:val="top"/>
          </w:tcPr>
          <w:p w14:paraId="7C0B38A9">
            <w:pPr>
              <w:pStyle w:val="6"/>
              <w:spacing w:before="164" w:line="220" w:lineRule="auto"/>
              <w:ind w:left="12"/>
              <w:rPr>
                <w:sz w:val="21"/>
                <w:szCs w:val="21"/>
              </w:rPr>
            </w:pPr>
            <w:r>
              <w:rPr>
                <w:spacing w:val="-2"/>
                <w:sz w:val="21"/>
                <w:szCs w:val="21"/>
              </w:rPr>
              <w:t>工作电压：DC5V</w:t>
            </w:r>
          </w:p>
          <w:p w14:paraId="49F71C1A">
            <w:pPr>
              <w:pStyle w:val="6"/>
              <w:spacing w:before="169" w:line="219" w:lineRule="auto"/>
              <w:ind w:left="12"/>
              <w:rPr>
                <w:sz w:val="21"/>
                <w:szCs w:val="21"/>
              </w:rPr>
            </w:pPr>
            <w:r>
              <w:rPr>
                <w:spacing w:val="-1"/>
                <w:sz w:val="21"/>
                <w:szCs w:val="21"/>
              </w:rPr>
              <w:t>读值范围：5-300cm</w:t>
            </w:r>
          </w:p>
          <w:p w14:paraId="2DAF8BD9">
            <w:pPr>
              <w:pStyle w:val="6"/>
              <w:spacing w:before="170" w:line="216" w:lineRule="auto"/>
              <w:ind w:left="12"/>
              <w:rPr>
                <w:sz w:val="21"/>
                <w:szCs w:val="21"/>
              </w:rPr>
            </w:pPr>
            <w:r>
              <w:rPr>
                <w:spacing w:val="-1"/>
                <w:sz w:val="21"/>
                <w:szCs w:val="21"/>
              </w:rPr>
              <w:t>读值误差：±5%</w:t>
            </w:r>
          </w:p>
        </w:tc>
        <w:tc>
          <w:tcPr>
            <w:tcW w:w="2372" w:type="dxa"/>
            <w:vMerge w:val="continue"/>
            <w:tcBorders>
              <w:top w:val="nil"/>
              <w:bottom w:val="nil"/>
            </w:tcBorders>
            <w:vAlign w:val="top"/>
          </w:tcPr>
          <w:p w14:paraId="69007D10">
            <w:pPr>
              <w:rPr>
                <w:rFonts w:ascii="Arial"/>
                <w:sz w:val="21"/>
              </w:rPr>
            </w:pPr>
          </w:p>
        </w:tc>
      </w:tr>
      <w:tr w14:paraId="12178D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1264" w:type="dxa"/>
            <w:vMerge w:val="continue"/>
            <w:tcBorders>
              <w:top w:val="nil"/>
            </w:tcBorders>
            <w:vAlign w:val="top"/>
          </w:tcPr>
          <w:p w14:paraId="599267ED">
            <w:pPr>
              <w:rPr>
                <w:rFonts w:ascii="Arial"/>
                <w:sz w:val="21"/>
              </w:rPr>
            </w:pPr>
          </w:p>
        </w:tc>
        <w:tc>
          <w:tcPr>
            <w:tcW w:w="1418" w:type="dxa"/>
            <w:vAlign w:val="top"/>
          </w:tcPr>
          <w:p w14:paraId="290B8068">
            <w:pPr>
              <w:spacing w:line="243" w:lineRule="auto"/>
              <w:rPr>
                <w:rFonts w:ascii="Arial"/>
                <w:sz w:val="21"/>
              </w:rPr>
            </w:pPr>
          </w:p>
          <w:p w14:paraId="54BA5F79">
            <w:pPr>
              <w:pStyle w:val="6"/>
              <w:spacing w:before="68" w:line="219" w:lineRule="auto"/>
              <w:ind w:left="171"/>
              <w:rPr>
                <w:sz w:val="21"/>
                <w:szCs w:val="21"/>
              </w:rPr>
            </w:pPr>
            <w:r>
              <w:rPr>
                <w:spacing w:val="-2"/>
                <w:sz w:val="21"/>
                <w:szCs w:val="21"/>
              </w:rPr>
              <w:t>巡线传感器</w:t>
            </w:r>
          </w:p>
        </w:tc>
        <w:tc>
          <w:tcPr>
            <w:tcW w:w="3256" w:type="dxa"/>
            <w:vAlign w:val="top"/>
          </w:tcPr>
          <w:p w14:paraId="55AB15F7">
            <w:pPr>
              <w:pStyle w:val="6"/>
              <w:spacing w:before="165" w:line="220" w:lineRule="auto"/>
              <w:ind w:left="12"/>
              <w:rPr>
                <w:sz w:val="21"/>
                <w:szCs w:val="21"/>
              </w:rPr>
            </w:pPr>
            <w:r>
              <w:rPr>
                <w:spacing w:val="-1"/>
                <w:sz w:val="21"/>
                <w:szCs w:val="21"/>
              </w:rPr>
              <w:t>工作电压：DC 5V</w:t>
            </w:r>
          </w:p>
          <w:p w14:paraId="4F5D51EA">
            <w:pPr>
              <w:pStyle w:val="6"/>
              <w:spacing w:before="148" w:line="215" w:lineRule="auto"/>
              <w:ind w:left="12"/>
              <w:rPr>
                <w:sz w:val="21"/>
                <w:szCs w:val="21"/>
              </w:rPr>
            </w:pPr>
            <w:r>
              <w:rPr>
                <w:spacing w:val="-1"/>
                <w:sz w:val="21"/>
                <w:szCs w:val="21"/>
              </w:rPr>
              <w:t>检测高度：5mm-15mm</w:t>
            </w:r>
          </w:p>
        </w:tc>
        <w:tc>
          <w:tcPr>
            <w:tcW w:w="2372" w:type="dxa"/>
            <w:vMerge w:val="continue"/>
            <w:tcBorders>
              <w:top w:val="nil"/>
            </w:tcBorders>
            <w:vAlign w:val="top"/>
          </w:tcPr>
          <w:p w14:paraId="066F0753">
            <w:pPr>
              <w:rPr>
                <w:rFonts w:ascii="Arial"/>
                <w:sz w:val="21"/>
              </w:rPr>
            </w:pPr>
          </w:p>
        </w:tc>
      </w:tr>
      <w:tr w14:paraId="1C2B7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8" w:hRule="atLeast"/>
        </w:trPr>
        <w:tc>
          <w:tcPr>
            <w:tcW w:w="1264" w:type="dxa"/>
            <w:vMerge w:val="restart"/>
            <w:tcBorders>
              <w:bottom w:val="nil"/>
            </w:tcBorders>
            <w:vAlign w:val="top"/>
          </w:tcPr>
          <w:p w14:paraId="27045761">
            <w:pPr>
              <w:spacing w:line="248" w:lineRule="auto"/>
              <w:rPr>
                <w:rFonts w:ascii="Arial"/>
                <w:sz w:val="21"/>
              </w:rPr>
            </w:pPr>
          </w:p>
          <w:p w14:paraId="11778D66">
            <w:pPr>
              <w:spacing w:line="249" w:lineRule="auto"/>
              <w:rPr>
                <w:rFonts w:ascii="Arial"/>
                <w:sz w:val="21"/>
              </w:rPr>
            </w:pPr>
          </w:p>
          <w:p w14:paraId="04278F3D">
            <w:pPr>
              <w:spacing w:line="249" w:lineRule="auto"/>
              <w:rPr>
                <w:rFonts w:ascii="Arial"/>
                <w:sz w:val="21"/>
              </w:rPr>
            </w:pPr>
          </w:p>
          <w:p w14:paraId="1CFB2B9F">
            <w:pPr>
              <w:spacing w:line="249" w:lineRule="auto"/>
              <w:rPr>
                <w:rFonts w:ascii="Arial"/>
                <w:sz w:val="21"/>
              </w:rPr>
            </w:pPr>
          </w:p>
          <w:p w14:paraId="60FE8654">
            <w:pPr>
              <w:spacing w:line="249" w:lineRule="auto"/>
              <w:rPr>
                <w:rFonts w:ascii="Arial"/>
                <w:sz w:val="21"/>
              </w:rPr>
            </w:pPr>
          </w:p>
          <w:p w14:paraId="775C19D4">
            <w:pPr>
              <w:spacing w:line="249" w:lineRule="auto"/>
              <w:rPr>
                <w:rFonts w:ascii="Arial"/>
                <w:sz w:val="21"/>
              </w:rPr>
            </w:pPr>
          </w:p>
          <w:p w14:paraId="4DE0604D">
            <w:pPr>
              <w:spacing w:line="249" w:lineRule="auto"/>
              <w:rPr>
                <w:rFonts w:ascii="Arial"/>
                <w:sz w:val="21"/>
              </w:rPr>
            </w:pPr>
          </w:p>
          <w:p w14:paraId="22EED27E">
            <w:pPr>
              <w:pStyle w:val="6"/>
              <w:spacing w:before="68" w:line="219" w:lineRule="auto"/>
              <w:ind w:left="148"/>
              <w:rPr>
                <w:sz w:val="21"/>
                <w:szCs w:val="21"/>
              </w:rPr>
            </w:pPr>
            <w:r>
              <w:rPr>
                <w:b/>
                <w:bCs/>
                <w:spacing w:val="-1"/>
                <w:sz w:val="21"/>
                <w:szCs w:val="21"/>
              </w:rPr>
              <w:t>电机&amp;舵机</w:t>
            </w:r>
          </w:p>
        </w:tc>
        <w:tc>
          <w:tcPr>
            <w:tcW w:w="1418" w:type="dxa"/>
            <w:vAlign w:val="top"/>
          </w:tcPr>
          <w:p w14:paraId="4AEA21E1">
            <w:pPr>
              <w:spacing w:line="331" w:lineRule="auto"/>
              <w:rPr>
                <w:rFonts w:ascii="Arial"/>
                <w:sz w:val="21"/>
              </w:rPr>
            </w:pPr>
          </w:p>
          <w:p w14:paraId="686D36F5">
            <w:pPr>
              <w:spacing w:line="331" w:lineRule="auto"/>
              <w:rPr>
                <w:rFonts w:ascii="Arial"/>
                <w:sz w:val="21"/>
              </w:rPr>
            </w:pPr>
          </w:p>
          <w:p w14:paraId="654D284A">
            <w:pPr>
              <w:pStyle w:val="6"/>
              <w:spacing w:before="68" w:line="219" w:lineRule="auto"/>
              <w:ind w:left="281"/>
              <w:rPr>
                <w:sz w:val="21"/>
                <w:szCs w:val="21"/>
              </w:rPr>
            </w:pPr>
            <w:r>
              <w:rPr>
                <w:spacing w:val="-2"/>
                <w:sz w:val="21"/>
                <w:szCs w:val="21"/>
              </w:rPr>
              <w:t>编码电机</w:t>
            </w:r>
          </w:p>
        </w:tc>
        <w:tc>
          <w:tcPr>
            <w:tcW w:w="3256" w:type="dxa"/>
            <w:vAlign w:val="top"/>
          </w:tcPr>
          <w:p w14:paraId="46A7920D">
            <w:pPr>
              <w:pStyle w:val="6"/>
              <w:spacing w:before="154" w:line="370" w:lineRule="auto"/>
              <w:ind w:left="12" w:right="1654"/>
              <w:rPr>
                <w:sz w:val="21"/>
                <w:szCs w:val="21"/>
              </w:rPr>
            </w:pPr>
            <w:r>
              <w:rPr>
                <w:sz w:val="21"/>
                <w:szCs w:val="21"/>
              </w:rPr>
              <w:t>180光电编码电机</w:t>
            </w:r>
            <w:r>
              <w:rPr>
                <w:spacing w:val="2"/>
                <w:sz w:val="21"/>
                <w:szCs w:val="21"/>
              </w:rPr>
              <w:t xml:space="preserve"> </w:t>
            </w:r>
            <w:r>
              <w:rPr>
                <w:spacing w:val="-1"/>
                <w:sz w:val="21"/>
                <w:szCs w:val="21"/>
              </w:rPr>
              <w:t>额定电压：12V</w:t>
            </w:r>
          </w:p>
          <w:p w14:paraId="4FBC76AD">
            <w:pPr>
              <w:pStyle w:val="6"/>
              <w:spacing w:line="220" w:lineRule="auto"/>
              <w:ind w:left="12"/>
              <w:rPr>
                <w:sz w:val="21"/>
                <w:szCs w:val="21"/>
              </w:rPr>
            </w:pPr>
            <w:r>
              <w:rPr>
                <w:spacing w:val="-1"/>
                <w:sz w:val="21"/>
                <w:szCs w:val="21"/>
              </w:rPr>
              <w:t>空载转速：350RPM±5%</w:t>
            </w:r>
          </w:p>
          <w:p w14:paraId="70E7CEE4">
            <w:pPr>
              <w:pStyle w:val="6"/>
              <w:spacing w:before="180" w:line="203" w:lineRule="auto"/>
              <w:ind w:left="12"/>
              <w:rPr>
                <w:sz w:val="21"/>
                <w:szCs w:val="21"/>
              </w:rPr>
            </w:pPr>
            <w:r>
              <w:rPr>
                <w:spacing w:val="-1"/>
                <w:sz w:val="21"/>
                <w:szCs w:val="21"/>
              </w:rPr>
              <w:t>减速比：39:6</w:t>
            </w:r>
          </w:p>
        </w:tc>
        <w:tc>
          <w:tcPr>
            <w:tcW w:w="2372" w:type="dxa"/>
            <w:vMerge w:val="restart"/>
            <w:tcBorders>
              <w:bottom w:val="nil"/>
            </w:tcBorders>
            <w:vAlign w:val="top"/>
          </w:tcPr>
          <w:p w14:paraId="72A7AA5D">
            <w:pPr>
              <w:spacing w:line="242" w:lineRule="auto"/>
              <w:rPr>
                <w:rFonts w:ascii="Arial"/>
                <w:sz w:val="21"/>
              </w:rPr>
            </w:pPr>
          </w:p>
          <w:p w14:paraId="4ABA5451">
            <w:pPr>
              <w:spacing w:line="242" w:lineRule="auto"/>
              <w:rPr>
                <w:rFonts w:ascii="Arial"/>
                <w:sz w:val="21"/>
              </w:rPr>
            </w:pPr>
          </w:p>
          <w:p w14:paraId="39EE4C49">
            <w:pPr>
              <w:spacing w:line="243" w:lineRule="auto"/>
              <w:rPr>
                <w:rFonts w:ascii="Arial"/>
                <w:sz w:val="21"/>
              </w:rPr>
            </w:pPr>
          </w:p>
          <w:p w14:paraId="1BF82A97">
            <w:pPr>
              <w:spacing w:line="243" w:lineRule="auto"/>
              <w:rPr>
                <w:rFonts w:ascii="Arial"/>
                <w:sz w:val="21"/>
              </w:rPr>
            </w:pPr>
          </w:p>
          <w:p w14:paraId="6F3ED3F0">
            <w:pPr>
              <w:pStyle w:val="6"/>
              <w:spacing w:before="68" w:line="219" w:lineRule="auto"/>
              <w:ind w:left="27"/>
              <w:rPr>
                <w:sz w:val="21"/>
                <w:szCs w:val="21"/>
              </w:rPr>
            </w:pPr>
            <w:r>
              <w:rPr>
                <w:spacing w:val="-1"/>
                <w:sz w:val="21"/>
                <w:szCs w:val="21"/>
              </w:rPr>
              <w:t>禁止更改任何电机或舵机</w:t>
            </w:r>
          </w:p>
          <w:p w14:paraId="63E52DB0">
            <w:pPr>
              <w:pStyle w:val="6"/>
              <w:spacing w:before="160" w:line="219" w:lineRule="auto"/>
              <w:ind w:left="27"/>
              <w:rPr>
                <w:sz w:val="21"/>
                <w:szCs w:val="21"/>
              </w:rPr>
            </w:pPr>
            <w:r>
              <w:rPr>
                <w:sz w:val="21"/>
                <w:szCs w:val="21"/>
              </w:rPr>
              <w:t>内部的机械结构和电气布</w:t>
            </w:r>
          </w:p>
          <w:p w14:paraId="1E22DE95">
            <w:pPr>
              <w:pStyle w:val="6"/>
              <w:spacing w:before="180" w:line="219" w:lineRule="auto"/>
              <w:ind w:left="27"/>
              <w:rPr>
                <w:sz w:val="21"/>
                <w:szCs w:val="21"/>
              </w:rPr>
            </w:pPr>
            <w:r>
              <w:rPr>
                <w:spacing w:val="-1"/>
                <w:sz w:val="21"/>
                <w:szCs w:val="21"/>
              </w:rPr>
              <w:t>局，允许在不改变电机性</w:t>
            </w:r>
          </w:p>
          <w:p w14:paraId="681CB6A4">
            <w:pPr>
              <w:pStyle w:val="6"/>
              <w:spacing w:before="172" w:line="219" w:lineRule="auto"/>
              <w:ind w:left="27"/>
              <w:rPr>
                <w:sz w:val="21"/>
                <w:szCs w:val="21"/>
              </w:rPr>
            </w:pPr>
            <w:r>
              <w:rPr>
                <w:sz w:val="21"/>
                <w:szCs w:val="21"/>
              </w:rPr>
              <w:t>能的情况下，进行外部焊</w:t>
            </w:r>
          </w:p>
          <w:p w14:paraId="329E5765">
            <w:pPr>
              <w:pStyle w:val="6"/>
              <w:spacing w:before="171" w:line="219" w:lineRule="auto"/>
              <w:ind w:left="287"/>
              <w:rPr>
                <w:sz w:val="21"/>
                <w:szCs w:val="21"/>
              </w:rPr>
            </w:pPr>
            <w:r>
              <w:rPr>
                <w:spacing w:val="-1"/>
                <w:sz w:val="21"/>
                <w:szCs w:val="21"/>
              </w:rPr>
              <w:t>接。总数量最多6个</w:t>
            </w:r>
          </w:p>
        </w:tc>
      </w:tr>
      <w:tr w14:paraId="36399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9" w:hRule="atLeast"/>
        </w:trPr>
        <w:tc>
          <w:tcPr>
            <w:tcW w:w="1264" w:type="dxa"/>
            <w:vMerge w:val="continue"/>
            <w:tcBorders>
              <w:top w:val="nil"/>
              <w:bottom w:val="nil"/>
            </w:tcBorders>
            <w:vAlign w:val="top"/>
          </w:tcPr>
          <w:p w14:paraId="1085D131">
            <w:pPr>
              <w:rPr>
                <w:rFonts w:ascii="Arial"/>
                <w:sz w:val="21"/>
              </w:rPr>
            </w:pPr>
          </w:p>
        </w:tc>
        <w:tc>
          <w:tcPr>
            <w:tcW w:w="1418" w:type="dxa"/>
            <w:vMerge w:val="restart"/>
            <w:tcBorders>
              <w:bottom w:val="nil"/>
            </w:tcBorders>
            <w:vAlign w:val="top"/>
          </w:tcPr>
          <w:p w14:paraId="07663A61">
            <w:pPr>
              <w:spacing w:line="304" w:lineRule="auto"/>
              <w:rPr>
                <w:rFonts w:ascii="Arial"/>
                <w:sz w:val="21"/>
              </w:rPr>
            </w:pPr>
          </w:p>
          <w:p w14:paraId="659E60F8">
            <w:pPr>
              <w:spacing w:line="304" w:lineRule="auto"/>
              <w:rPr>
                <w:rFonts w:ascii="Arial"/>
                <w:sz w:val="21"/>
              </w:rPr>
            </w:pPr>
          </w:p>
          <w:p w14:paraId="12387FB6">
            <w:pPr>
              <w:spacing w:line="304" w:lineRule="auto"/>
              <w:rPr>
                <w:rFonts w:ascii="Arial"/>
                <w:sz w:val="21"/>
              </w:rPr>
            </w:pPr>
          </w:p>
          <w:p w14:paraId="64599194">
            <w:pPr>
              <w:pStyle w:val="6"/>
              <w:spacing w:before="68" w:line="219" w:lineRule="auto"/>
              <w:ind w:left="281"/>
              <w:rPr>
                <w:sz w:val="21"/>
                <w:szCs w:val="21"/>
              </w:rPr>
            </w:pPr>
            <w:r>
              <w:rPr>
                <w:spacing w:val="-2"/>
                <w:sz w:val="21"/>
                <w:szCs w:val="21"/>
              </w:rPr>
              <w:t>直流电机</w:t>
            </w:r>
          </w:p>
        </w:tc>
        <w:tc>
          <w:tcPr>
            <w:tcW w:w="3256" w:type="dxa"/>
            <w:vAlign w:val="top"/>
          </w:tcPr>
          <w:p w14:paraId="4A320218">
            <w:pPr>
              <w:pStyle w:val="6"/>
              <w:spacing w:before="156" w:line="219" w:lineRule="auto"/>
              <w:ind w:left="12"/>
              <w:rPr>
                <w:sz w:val="21"/>
                <w:szCs w:val="21"/>
              </w:rPr>
            </w:pPr>
            <w:r>
              <w:rPr>
                <w:spacing w:val="-2"/>
                <w:sz w:val="21"/>
                <w:szCs w:val="21"/>
              </w:rPr>
              <w:t>双轴TT马达</w:t>
            </w:r>
          </w:p>
          <w:p w14:paraId="2E1E223E">
            <w:pPr>
              <w:pStyle w:val="6"/>
              <w:spacing w:before="192" w:line="219" w:lineRule="auto"/>
              <w:ind w:left="12"/>
              <w:rPr>
                <w:sz w:val="21"/>
                <w:szCs w:val="21"/>
              </w:rPr>
            </w:pPr>
            <w:r>
              <w:rPr>
                <w:spacing w:val="-1"/>
                <w:sz w:val="21"/>
                <w:szCs w:val="21"/>
              </w:rPr>
              <w:t>额定电压：DC 6V</w:t>
            </w:r>
          </w:p>
          <w:p w14:paraId="73A41CE0">
            <w:pPr>
              <w:pStyle w:val="6"/>
              <w:spacing w:before="180" w:line="219" w:lineRule="auto"/>
              <w:ind w:left="12"/>
              <w:rPr>
                <w:sz w:val="21"/>
                <w:szCs w:val="21"/>
              </w:rPr>
            </w:pPr>
            <w:r>
              <w:rPr>
                <w:spacing w:val="-1"/>
                <w:sz w:val="21"/>
                <w:szCs w:val="21"/>
              </w:rPr>
              <w:t>无负载速度：200RPM±10%</w:t>
            </w:r>
          </w:p>
          <w:p w14:paraId="3FD4AAAB">
            <w:pPr>
              <w:pStyle w:val="6"/>
              <w:spacing w:before="162" w:line="193" w:lineRule="auto"/>
              <w:ind w:left="12"/>
              <w:rPr>
                <w:sz w:val="21"/>
                <w:szCs w:val="21"/>
              </w:rPr>
            </w:pPr>
            <w:r>
              <w:rPr>
                <w:spacing w:val="1"/>
                <w:sz w:val="21"/>
                <w:szCs w:val="21"/>
              </w:rPr>
              <w:t>齿轮比：1:48</w:t>
            </w:r>
          </w:p>
        </w:tc>
        <w:tc>
          <w:tcPr>
            <w:tcW w:w="2372" w:type="dxa"/>
            <w:vMerge w:val="continue"/>
            <w:tcBorders>
              <w:top w:val="nil"/>
              <w:bottom w:val="nil"/>
            </w:tcBorders>
            <w:vAlign w:val="top"/>
          </w:tcPr>
          <w:p w14:paraId="48606E09">
            <w:pPr>
              <w:rPr>
                <w:rFonts w:ascii="Arial"/>
                <w:sz w:val="21"/>
              </w:rPr>
            </w:pPr>
          </w:p>
        </w:tc>
      </w:tr>
      <w:tr w14:paraId="6525B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64" w:type="dxa"/>
            <w:vMerge w:val="continue"/>
            <w:tcBorders>
              <w:top w:val="nil"/>
            </w:tcBorders>
            <w:vAlign w:val="top"/>
          </w:tcPr>
          <w:p w14:paraId="47048D00">
            <w:pPr>
              <w:rPr>
                <w:rFonts w:ascii="Arial"/>
                <w:sz w:val="21"/>
              </w:rPr>
            </w:pPr>
          </w:p>
        </w:tc>
        <w:tc>
          <w:tcPr>
            <w:tcW w:w="1418" w:type="dxa"/>
            <w:vMerge w:val="continue"/>
            <w:tcBorders>
              <w:top w:val="nil"/>
            </w:tcBorders>
            <w:vAlign w:val="top"/>
          </w:tcPr>
          <w:p w14:paraId="6A9510D1">
            <w:pPr>
              <w:rPr>
                <w:rFonts w:ascii="Arial"/>
                <w:sz w:val="21"/>
              </w:rPr>
            </w:pPr>
          </w:p>
        </w:tc>
        <w:tc>
          <w:tcPr>
            <w:tcW w:w="3256" w:type="dxa"/>
            <w:vAlign w:val="top"/>
          </w:tcPr>
          <w:p w14:paraId="3D8999E0">
            <w:pPr>
              <w:pStyle w:val="6"/>
              <w:spacing w:before="207" w:line="219" w:lineRule="auto"/>
              <w:ind w:left="12"/>
              <w:rPr>
                <w:sz w:val="21"/>
                <w:szCs w:val="21"/>
              </w:rPr>
            </w:pPr>
            <w:r>
              <w:rPr>
                <w:spacing w:val="2"/>
                <w:sz w:val="21"/>
                <w:szCs w:val="21"/>
              </w:rPr>
              <w:t>高速</w:t>
            </w:r>
            <w:r>
              <w:rPr>
                <w:sz w:val="21"/>
                <w:szCs w:val="21"/>
              </w:rPr>
              <w:t>TT</w:t>
            </w:r>
            <w:r>
              <w:rPr>
                <w:spacing w:val="2"/>
                <w:sz w:val="21"/>
                <w:szCs w:val="21"/>
              </w:rPr>
              <w:t>电机</w:t>
            </w:r>
          </w:p>
        </w:tc>
        <w:tc>
          <w:tcPr>
            <w:tcW w:w="2372" w:type="dxa"/>
            <w:vMerge w:val="continue"/>
            <w:tcBorders>
              <w:top w:val="nil"/>
            </w:tcBorders>
            <w:vAlign w:val="top"/>
          </w:tcPr>
          <w:p w14:paraId="2CCDA57E">
            <w:pPr>
              <w:rPr>
                <w:rFonts w:ascii="Arial"/>
                <w:sz w:val="21"/>
              </w:rPr>
            </w:pPr>
          </w:p>
        </w:tc>
      </w:tr>
    </w:tbl>
    <w:p w14:paraId="624C9155">
      <w:pPr>
        <w:spacing w:line="316" w:lineRule="auto"/>
        <w:rPr>
          <w:rFonts w:ascii="Arial"/>
          <w:sz w:val="21"/>
        </w:rPr>
      </w:pPr>
    </w:p>
    <w:p w14:paraId="3F2A32E3">
      <w:pPr>
        <w:tabs>
          <w:tab w:val="left" w:pos="3250"/>
        </w:tabs>
        <w:spacing w:before="78" w:line="236" w:lineRule="auto"/>
        <w:ind w:left="360"/>
        <w:rPr>
          <w:rFonts w:ascii="宋体" w:hAnsi="宋体" w:eastAsia="宋体" w:cs="宋体"/>
          <w:sz w:val="24"/>
          <w:szCs w:val="24"/>
        </w:rPr>
      </w:pPr>
      <w:r>
        <w:rPr>
          <w:rFonts w:ascii="宋体" w:hAnsi="宋体" w:eastAsia="宋体" w:cs="宋体"/>
          <w:strike/>
          <w:color w:val="E02030"/>
          <w:sz w:val="24"/>
          <w:szCs w:val="24"/>
        </w:rPr>
        <w:tab/>
      </w:r>
      <w:r>
        <w:rPr>
          <w:rFonts w:ascii="宋体" w:hAnsi="宋体" w:eastAsia="宋体" w:cs="宋体"/>
          <w:color w:val="E02030"/>
          <w:spacing w:val="-7"/>
          <w:sz w:val="24"/>
          <w:szCs w:val="24"/>
        </w:rPr>
        <w:t xml:space="preserve"> </w:t>
      </w:r>
      <w:r>
        <w:rPr>
          <w:rFonts w:ascii="宋体" w:hAnsi="宋体" w:eastAsia="宋体" w:cs="宋体"/>
          <w:color w:val="E02030"/>
          <w:spacing w:val="-5"/>
          <w:sz w:val="24"/>
          <w:szCs w:val="24"/>
        </w:rPr>
        <w:t>&gt;&gt;</w:t>
      </w:r>
      <w:r>
        <w:rPr>
          <w:rFonts w:ascii="宋体" w:hAnsi="宋体" w:eastAsia="宋体" w:cs="宋体"/>
          <w:color w:val="E02030"/>
          <w:spacing w:val="-14"/>
          <w:sz w:val="24"/>
          <w:szCs w:val="24"/>
        </w:rPr>
        <w:t xml:space="preserve"> </w:t>
      </w:r>
      <w:r>
        <w:rPr>
          <w:rFonts w:ascii="Times New Roman" w:hAnsi="Times New Roman" w:eastAsia="Times New Roman" w:cs="Times New Roman"/>
          <w:color w:val="C03030"/>
          <w:spacing w:val="-5"/>
          <w:sz w:val="24"/>
          <w:szCs w:val="24"/>
        </w:rPr>
        <w:t>&gt;31</w:t>
      </w:r>
      <w:r>
        <w:rPr>
          <w:rFonts w:ascii="Times New Roman" w:hAnsi="Times New Roman" w:eastAsia="Times New Roman" w:cs="Times New Roman"/>
          <w:color w:val="C03030"/>
          <w:spacing w:val="1"/>
          <w:sz w:val="24"/>
          <w:szCs w:val="24"/>
        </w:rPr>
        <w:t xml:space="preserve">       </w:t>
      </w:r>
      <w:r>
        <w:rPr>
          <w:rFonts w:ascii="宋体" w:hAnsi="宋体" w:eastAsia="宋体" w:cs="宋体"/>
          <w:color w:val="3080A0"/>
          <w:spacing w:val="-5"/>
          <w:sz w:val="24"/>
          <w:szCs w:val="24"/>
        </w:rPr>
        <w:t>&lt;&lt;&lt;</w:t>
      </w:r>
      <w:r>
        <w:rPr>
          <w:rFonts w:ascii="宋体" w:hAnsi="宋体" w:eastAsia="宋体" w:cs="宋体"/>
          <w:color w:val="3080A0"/>
          <w:spacing w:val="57"/>
          <w:sz w:val="24"/>
          <w:szCs w:val="24"/>
        </w:rPr>
        <w:t xml:space="preserve"> </w:t>
      </w:r>
      <w:r>
        <w:rPr>
          <w:rFonts w:ascii="宋体" w:hAnsi="宋体" w:eastAsia="宋体" w:cs="宋体"/>
          <w:strike/>
          <w:color w:val="3080A0"/>
          <w:sz w:val="24"/>
          <w:szCs w:val="24"/>
        </w:rPr>
        <w:t xml:space="preserve">                         </w:t>
      </w:r>
    </w:p>
    <w:p w14:paraId="29457082">
      <w:pPr>
        <w:spacing w:line="236" w:lineRule="auto"/>
        <w:rPr>
          <w:rFonts w:ascii="宋体" w:hAnsi="宋体" w:eastAsia="宋体" w:cs="宋体"/>
          <w:sz w:val="24"/>
          <w:szCs w:val="24"/>
        </w:rPr>
        <w:sectPr>
          <w:footerReference r:id="rId46" w:type="default"/>
          <w:pgSz w:w="11910" w:h="16840"/>
          <w:pgMar w:top="400" w:right="1610" w:bottom="400" w:left="1769" w:header="0" w:footer="0" w:gutter="0"/>
          <w:cols w:space="720" w:num="1"/>
        </w:sectPr>
      </w:pPr>
    </w:p>
    <w:p w14:paraId="1E7B2F09">
      <w:pPr>
        <w:spacing w:line="241" w:lineRule="auto"/>
        <w:rPr>
          <w:rFonts w:ascii="Arial"/>
          <w:sz w:val="21"/>
        </w:rPr>
      </w:pPr>
    </w:p>
    <w:p w14:paraId="5597689E">
      <w:pPr>
        <w:spacing w:line="241" w:lineRule="auto"/>
        <w:rPr>
          <w:rFonts w:ascii="Arial"/>
          <w:sz w:val="21"/>
        </w:rPr>
      </w:pPr>
      <w:r>
        <w:drawing>
          <wp:anchor distT="0" distB="0" distL="0" distR="0" simplePos="0" relativeHeight="251790336" behindDoc="1" locked="0" layoutInCell="1" allowOverlap="1">
            <wp:simplePos x="0" y="0"/>
            <wp:positionH relativeFrom="column">
              <wp:posOffset>1606550</wp:posOffset>
            </wp:positionH>
            <wp:positionV relativeFrom="paragraph">
              <wp:posOffset>99695</wp:posOffset>
            </wp:positionV>
            <wp:extent cx="2120900" cy="4254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85"/>
                    <a:stretch>
                      <a:fillRect/>
                    </a:stretch>
                  </pic:blipFill>
                  <pic:spPr>
                    <a:xfrm>
                      <a:off x="0" y="0"/>
                      <a:ext cx="2120925" cy="425383"/>
                    </a:xfrm>
                    <a:prstGeom prst="rect">
                      <a:avLst/>
                    </a:prstGeom>
                  </pic:spPr>
                </pic:pic>
              </a:graphicData>
            </a:graphic>
          </wp:anchor>
        </w:drawing>
      </w:r>
    </w:p>
    <w:p w14:paraId="2C0604DC">
      <w:pPr>
        <w:pStyle w:val="2"/>
        <w:spacing w:before="69" w:line="222" w:lineRule="auto"/>
        <w:jc w:val="right"/>
      </w:pPr>
      <w:r>
        <w:rPr>
          <w:rFonts w:ascii="宋体" w:hAnsi="宋体" w:eastAsia="宋体" w:cs="宋体"/>
          <w:b/>
          <w:bCs/>
          <w:color w:val="C04030"/>
          <w:spacing w:val="-20"/>
        </w:rPr>
        <w:t>MakeX</w:t>
      </w:r>
      <w:r>
        <w:rPr>
          <w:rFonts w:ascii="宋体" w:hAnsi="宋体" w:eastAsia="宋体" w:cs="宋体"/>
          <w:color w:val="C04030"/>
          <w:spacing w:val="-20"/>
        </w:rPr>
        <w:t xml:space="preserve"> </w:t>
      </w:r>
      <w:r>
        <w:rPr>
          <w:b/>
          <w:bCs/>
          <w:color w:val="C04030"/>
          <w:spacing w:val="-20"/>
        </w:rPr>
        <w:t>机器人挑战赛</w:t>
      </w:r>
      <w:r>
        <w:rPr>
          <w:color w:val="C04030"/>
          <w:spacing w:val="2"/>
        </w:rPr>
        <w:t xml:space="preserve">                                       </w:t>
      </w:r>
      <w:r>
        <w:rPr>
          <w:color w:val="C04030"/>
          <w:spacing w:val="1"/>
        </w:rPr>
        <w:t xml:space="preserve">                </w:t>
      </w:r>
      <w:r>
        <w:rPr>
          <w:b/>
          <w:bCs/>
          <w:color w:val="C04030"/>
          <w:spacing w:val="-19"/>
        </w:rPr>
        <w:t>全芯征</w:t>
      </w:r>
      <w:r>
        <w:rPr>
          <w:b/>
          <w:bCs/>
          <w:color w:val="C04030"/>
          <w:spacing w:val="-7"/>
        </w:rPr>
        <w:t>途</w:t>
      </w:r>
    </w:p>
    <w:p w14:paraId="41E29B39">
      <w:pPr>
        <w:spacing w:line="218" w:lineRule="exact"/>
      </w:pPr>
    </w:p>
    <w:tbl>
      <w:tblPr>
        <w:tblStyle w:val="5"/>
        <w:tblW w:w="8300" w:type="dxa"/>
        <w:tblInd w:w="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4"/>
        <w:gridCol w:w="1408"/>
        <w:gridCol w:w="3256"/>
        <w:gridCol w:w="2352"/>
      </w:tblGrid>
      <w:tr w14:paraId="1A0D8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1284" w:type="dxa"/>
            <w:vMerge w:val="restart"/>
            <w:tcBorders>
              <w:bottom w:val="nil"/>
            </w:tcBorders>
            <w:vAlign w:val="top"/>
          </w:tcPr>
          <w:p w14:paraId="0523B08E">
            <w:pPr>
              <w:rPr>
                <w:rFonts w:ascii="Arial"/>
                <w:sz w:val="21"/>
              </w:rPr>
            </w:pPr>
          </w:p>
        </w:tc>
        <w:tc>
          <w:tcPr>
            <w:tcW w:w="1408" w:type="dxa"/>
            <w:vAlign w:val="top"/>
          </w:tcPr>
          <w:p w14:paraId="5BBC543E">
            <w:pPr>
              <w:rPr>
                <w:rFonts w:ascii="Arial"/>
                <w:sz w:val="21"/>
              </w:rPr>
            </w:pPr>
          </w:p>
        </w:tc>
        <w:tc>
          <w:tcPr>
            <w:tcW w:w="3256" w:type="dxa"/>
            <w:vAlign w:val="top"/>
          </w:tcPr>
          <w:p w14:paraId="7BC9EC8F">
            <w:pPr>
              <w:pStyle w:val="6"/>
              <w:spacing w:before="163" w:line="219" w:lineRule="auto"/>
              <w:ind w:left="13"/>
              <w:rPr>
                <w:sz w:val="20"/>
                <w:szCs w:val="20"/>
              </w:rPr>
            </w:pPr>
            <w:r>
              <w:rPr>
                <w:spacing w:val="-1"/>
                <w:sz w:val="20"/>
                <w:szCs w:val="20"/>
              </w:rPr>
              <w:t>额定电压：DC6V</w:t>
            </w:r>
          </w:p>
          <w:p w14:paraId="4759333B">
            <w:pPr>
              <w:pStyle w:val="6"/>
              <w:spacing w:before="192" w:line="219" w:lineRule="auto"/>
              <w:ind w:left="13"/>
              <w:rPr>
                <w:sz w:val="20"/>
                <w:szCs w:val="20"/>
              </w:rPr>
            </w:pPr>
            <w:r>
              <w:rPr>
                <w:spacing w:val="-1"/>
                <w:sz w:val="20"/>
                <w:szCs w:val="20"/>
              </w:rPr>
              <w:t>无负载速度：312RPM±10%</w:t>
            </w:r>
          </w:p>
          <w:p w14:paraId="733E1F22">
            <w:pPr>
              <w:pStyle w:val="6"/>
              <w:spacing w:before="183" w:line="211" w:lineRule="auto"/>
              <w:ind w:left="13"/>
              <w:rPr>
                <w:sz w:val="20"/>
                <w:szCs w:val="20"/>
              </w:rPr>
            </w:pPr>
            <w:r>
              <w:rPr>
                <w:spacing w:val="1"/>
                <w:sz w:val="20"/>
                <w:szCs w:val="20"/>
              </w:rPr>
              <w:t>齿轮比：1:48</w:t>
            </w:r>
          </w:p>
        </w:tc>
        <w:tc>
          <w:tcPr>
            <w:tcW w:w="2352" w:type="dxa"/>
            <w:vMerge w:val="restart"/>
            <w:tcBorders>
              <w:bottom w:val="nil"/>
            </w:tcBorders>
            <w:vAlign w:val="top"/>
          </w:tcPr>
          <w:p w14:paraId="1AD58221">
            <w:pPr>
              <w:rPr>
                <w:rFonts w:ascii="Arial"/>
                <w:sz w:val="21"/>
              </w:rPr>
            </w:pPr>
          </w:p>
        </w:tc>
      </w:tr>
      <w:tr w14:paraId="428F4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84" w:type="dxa"/>
            <w:vMerge w:val="continue"/>
            <w:tcBorders>
              <w:top w:val="nil"/>
              <w:bottom w:val="nil"/>
            </w:tcBorders>
            <w:vAlign w:val="top"/>
          </w:tcPr>
          <w:p w14:paraId="6DD28791">
            <w:pPr>
              <w:rPr>
                <w:rFonts w:ascii="Arial"/>
                <w:sz w:val="21"/>
              </w:rPr>
            </w:pPr>
          </w:p>
        </w:tc>
        <w:tc>
          <w:tcPr>
            <w:tcW w:w="1408" w:type="dxa"/>
            <w:vMerge w:val="restart"/>
            <w:tcBorders>
              <w:bottom w:val="nil"/>
            </w:tcBorders>
            <w:vAlign w:val="top"/>
          </w:tcPr>
          <w:p w14:paraId="76AFC099">
            <w:pPr>
              <w:spacing w:line="271" w:lineRule="auto"/>
              <w:rPr>
                <w:rFonts w:ascii="Arial"/>
                <w:sz w:val="21"/>
              </w:rPr>
            </w:pPr>
          </w:p>
          <w:p w14:paraId="75A3C9FE">
            <w:pPr>
              <w:spacing w:line="272" w:lineRule="auto"/>
              <w:rPr>
                <w:rFonts w:ascii="Arial"/>
                <w:sz w:val="21"/>
              </w:rPr>
            </w:pPr>
          </w:p>
          <w:p w14:paraId="1900FB92">
            <w:pPr>
              <w:spacing w:line="272" w:lineRule="auto"/>
              <w:rPr>
                <w:rFonts w:ascii="Arial"/>
                <w:sz w:val="21"/>
              </w:rPr>
            </w:pPr>
          </w:p>
          <w:p w14:paraId="519F3883">
            <w:pPr>
              <w:spacing w:line="272" w:lineRule="auto"/>
              <w:rPr>
                <w:rFonts w:ascii="Arial"/>
                <w:sz w:val="21"/>
              </w:rPr>
            </w:pPr>
          </w:p>
          <w:p w14:paraId="626BE221">
            <w:pPr>
              <w:pStyle w:val="6"/>
              <w:spacing w:before="65" w:line="219" w:lineRule="auto"/>
              <w:ind w:left="491"/>
              <w:rPr>
                <w:sz w:val="20"/>
                <w:szCs w:val="20"/>
              </w:rPr>
            </w:pPr>
            <w:r>
              <w:rPr>
                <w:spacing w:val="-2"/>
                <w:sz w:val="20"/>
                <w:szCs w:val="20"/>
              </w:rPr>
              <w:t>舵机</w:t>
            </w:r>
          </w:p>
        </w:tc>
        <w:tc>
          <w:tcPr>
            <w:tcW w:w="3256" w:type="dxa"/>
            <w:vAlign w:val="top"/>
          </w:tcPr>
          <w:p w14:paraId="741E2C96">
            <w:pPr>
              <w:pStyle w:val="6"/>
              <w:spacing w:before="158" w:line="219" w:lineRule="auto"/>
              <w:ind w:left="13"/>
              <w:rPr>
                <w:sz w:val="20"/>
                <w:szCs w:val="20"/>
              </w:rPr>
            </w:pPr>
            <w:r>
              <w:rPr>
                <w:sz w:val="20"/>
                <w:szCs w:val="20"/>
              </w:rPr>
              <w:t>MS-1.5A舵机</w:t>
            </w:r>
          </w:p>
          <w:p w14:paraId="19F942D0">
            <w:pPr>
              <w:pStyle w:val="6"/>
              <w:spacing w:before="184" w:line="220" w:lineRule="auto"/>
              <w:ind w:left="13"/>
              <w:rPr>
                <w:sz w:val="20"/>
                <w:szCs w:val="20"/>
              </w:rPr>
            </w:pPr>
            <w:r>
              <w:rPr>
                <w:spacing w:val="-1"/>
                <w:sz w:val="20"/>
                <w:szCs w:val="20"/>
              </w:rPr>
              <w:t>工作电压：4.8-6V DC</w:t>
            </w:r>
          </w:p>
          <w:p w14:paraId="3DAF9D87">
            <w:pPr>
              <w:pStyle w:val="6"/>
              <w:spacing w:before="184" w:line="214" w:lineRule="auto"/>
              <w:ind w:left="13"/>
              <w:rPr>
                <w:sz w:val="20"/>
                <w:szCs w:val="20"/>
              </w:rPr>
            </w:pPr>
            <w:r>
              <w:rPr>
                <w:spacing w:val="-1"/>
                <w:sz w:val="20"/>
                <w:szCs w:val="20"/>
              </w:rPr>
              <w:t>扭矩：1.5kg/CM</w:t>
            </w:r>
          </w:p>
        </w:tc>
        <w:tc>
          <w:tcPr>
            <w:tcW w:w="2352" w:type="dxa"/>
            <w:vMerge w:val="continue"/>
            <w:tcBorders>
              <w:top w:val="nil"/>
              <w:bottom w:val="nil"/>
            </w:tcBorders>
            <w:vAlign w:val="top"/>
          </w:tcPr>
          <w:p w14:paraId="38E9D27C">
            <w:pPr>
              <w:rPr>
                <w:rFonts w:ascii="Arial"/>
                <w:sz w:val="21"/>
              </w:rPr>
            </w:pPr>
          </w:p>
        </w:tc>
      </w:tr>
      <w:tr w14:paraId="5B5A80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1284" w:type="dxa"/>
            <w:vMerge w:val="continue"/>
            <w:tcBorders>
              <w:top w:val="nil"/>
            </w:tcBorders>
            <w:vAlign w:val="top"/>
          </w:tcPr>
          <w:p w14:paraId="05CAA800">
            <w:pPr>
              <w:rPr>
                <w:rFonts w:ascii="Arial"/>
                <w:sz w:val="21"/>
              </w:rPr>
            </w:pPr>
          </w:p>
        </w:tc>
        <w:tc>
          <w:tcPr>
            <w:tcW w:w="1408" w:type="dxa"/>
            <w:vMerge w:val="continue"/>
            <w:tcBorders>
              <w:top w:val="nil"/>
            </w:tcBorders>
            <w:vAlign w:val="top"/>
          </w:tcPr>
          <w:p w14:paraId="583D5453">
            <w:pPr>
              <w:rPr>
                <w:rFonts w:ascii="Arial"/>
                <w:sz w:val="21"/>
              </w:rPr>
            </w:pPr>
          </w:p>
        </w:tc>
        <w:tc>
          <w:tcPr>
            <w:tcW w:w="3256" w:type="dxa"/>
            <w:vAlign w:val="top"/>
          </w:tcPr>
          <w:p w14:paraId="2C1ADA2A">
            <w:pPr>
              <w:pStyle w:val="6"/>
              <w:spacing w:before="165" w:line="214" w:lineRule="auto"/>
              <w:ind w:left="13"/>
              <w:rPr>
                <w:sz w:val="20"/>
                <w:szCs w:val="20"/>
              </w:rPr>
            </w:pPr>
            <w:r>
              <w:rPr>
                <w:spacing w:val="-2"/>
                <w:sz w:val="20"/>
                <w:szCs w:val="20"/>
              </w:rPr>
              <w:t>9g小舵机</w:t>
            </w:r>
          </w:p>
          <w:p w14:paraId="621C0F5E">
            <w:pPr>
              <w:pStyle w:val="6"/>
              <w:spacing w:before="185" w:line="303" w:lineRule="auto"/>
              <w:ind w:left="13" w:right="1341"/>
              <w:rPr>
                <w:sz w:val="20"/>
                <w:szCs w:val="20"/>
              </w:rPr>
            </w:pPr>
            <w:r>
              <w:rPr>
                <w:spacing w:val="-1"/>
                <w:sz w:val="20"/>
                <w:szCs w:val="20"/>
              </w:rPr>
              <w:t>工作电压：4.8-6V DC</w:t>
            </w:r>
            <w:r>
              <w:rPr>
                <w:spacing w:val="2"/>
                <w:sz w:val="20"/>
                <w:szCs w:val="20"/>
              </w:rPr>
              <w:t xml:space="preserve"> </w:t>
            </w:r>
            <w:r>
              <w:rPr>
                <w:spacing w:val="-1"/>
                <w:sz w:val="20"/>
                <w:szCs w:val="20"/>
              </w:rPr>
              <w:t>扭矩：1.3到1.7kg/cm</w:t>
            </w:r>
          </w:p>
        </w:tc>
        <w:tc>
          <w:tcPr>
            <w:tcW w:w="2352" w:type="dxa"/>
            <w:vMerge w:val="continue"/>
            <w:tcBorders>
              <w:top w:val="nil"/>
            </w:tcBorders>
            <w:vAlign w:val="top"/>
          </w:tcPr>
          <w:p w14:paraId="10299819">
            <w:pPr>
              <w:rPr>
                <w:rFonts w:ascii="Arial"/>
                <w:sz w:val="21"/>
              </w:rPr>
            </w:pPr>
          </w:p>
        </w:tc>
      </w:tr>
      <w:tr w14:paraId="3E25A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9" w:hRule="atLeast"/>
        </w:trPr>
        <w:tc>
          <w:tcPr>
            <w:tcW w:w="1284" w:type="dxa"/>
            <w:vMerge w:val="restart"/>
            <w:tcBorders>
              <w:bottom w:val="nil"/>
            </w:tcBorders>
            <w:vAlign w:val="top"/>
          </w:tcPr>
          <w:p w14:paraId="115F005B">
            <w:pPr>
              <w:spacing w:line="251" w:lineRule="auto"/>
              <w:rPr>
                <w:rFonts w:ascii="Arial"/>
                <w:sz w:val="21"/>
              </w:rPr>
            </w:pPr>
          </w:p>
          <w:p w14:paraId="7CF16143">
            <w:pPr>
              <w:spacing w:line="251" w:lineRule="auto"/>
              <w:rPr>
                <w:rFonts w:ascii="Arial"/>
                <w:sz w:val="21"/>
              </w:rPr>
            </w:pPr>
          </w:p>
          <w:p w14:paraId="72AAC992">
            <w:pPr>
              <w:spacing w:line="251" w:lineRule="auto"/>
              <w:rPr>
                <w:rFonts w:ascii="Arial"/>
                <w:sz w:val="21"/>
              </w:rPr>
            </w:pPr>
          </w:p>
          <w:p w14:paraId="4A097F88">
            <w:pPr>
              <w:spacing w:line="251" w:lineRule="auto"/>
              <w:rPr>
                <w:rFonts w:ascii="Arial"/>
                <w:sz w:val="21"/>
              </w:rPr>
            </w:pPr>
          </w:p>
          <w:p w14:paraId="50C99EC8">
            <w:pPr>
              <w:spacing w:line="251" w:lineRule="auto"/>
              <w:rPr>
                <w:rFonts w:ascii="Arial"/>
                <w:sz w:val="21"/>
              </w:rPr>
            </w:pPr>
          </w:p>
          <w:p w14:paraId="20F9488D">
            <w:pPr>
              <w:spacing w:line="251" w:lineRule="auto"/>
              <w:rPr>
                <w:rFonts w:ascii="Arial"/>
                <w:sz w:val="21"/>
              </w:rPr>
            </w:pPr>
          </w:p>
          <w:p w14:paraId="2EE892F9">
            <w:pPr>
              <w:pStyle w:val="6"/>
              <w:spacing w:before="65" w:line="219" w:lineRule="auto"/>
              <w:ind w:left="237"/>
              <w:rPr>
                <w:sz w:val="20"/>
                <w:szCs w:val="20"/>
              </w:rPr>
            </w:pPr>
            <w:r>
              <w:rPr>
                <w:b/>
                <w:bCs/>
                <w:spacing w:val="-4"/>
                <w:sz w:val="20"/>
                <w:szCs w:val="20"/>
              </w:rPr>
              <w:t>无线通信</w:t>
            </w:r>
          </w:p>
        </w:tc>
        <w:tc>
          <w:tcPr>
            <w:tcW w:w="1408" w:type="dxa"/>
            <w:vAlign w:val="top"/>
          </w:tcPr>
          <w:p w14:paraId="3BCB2E22">
            <w:pPr>
              <w:spacing w:line="465" w:lineRule="auto"/>
              <w:rPr>
                <w:rFonts w:ascii="Arial"/>
                <w:sz w:val="21"/>
              </w:rPr>
            </w:pPr>
          </w:p>
          <w:p w14:paraId="09574E06">
            <w:pPr>
              <w:pStyle w:val="6"/>
              <w:spacing w:before="65" w:line="219" w:lineRule="auto"/>
              <w:ind w:left="291"/>
              <w:rPr>
                <w:sz w:val="20"/>
                <w:szCs w:val="20"/>
              </w:rPr>
            </w:pPr>
            <w:r>
              <w:rPr>
                <w:spacing w:val="-2"/>
                <w:sz w:val="20"/>
                <w:szCs w:val="20"/>
              </w:rPr>
              <w:t>蓝牙手柄</w:t>
            </w:r>
          </w:p>
        </w:tc>
        <w:tc>
          <w:tcPr>
            <w:tcW w:w="3256" w:type="dxa"/>
            <w:vAlign w:val="top"/>
          </w:tcPr>
          <w:p w14:paraId="7F9B82B9">
            <w:pPr>
              <w:pStyle w:val="6"/>
              <w:spacing w:before="163" w:line="219" w:lineRule="auto"/>
              <w:ind w:left="13"/>
              <w:rPr>
                <w:sz w:val="20"/>
                <w:szCs w:val="20"/>
              </w:rPr>
            </w:pPr>
            <w:r>
              <w:rPr>
                <w:spacing w:val="1"/>
                <w:sz w:val="20"/>
                <w:szCs w:val="20"/>
              </w:rPr>
              <w:t>频带范围：2402~2480</w:t>
            </w:r>
            <w:r>
              <w:rPr>
                <w:sz w:val="20"/>
                <w:szCs w:val="20"/>
              </w:rPr>
              <w:t>MHz</w:t>
            </w:r>
          </w:p>
          <w:p w14:paraId="5C3206C3">
            <w:pPr>
              <w:pStyle w:val="6"/>
              <w:spacing w:before="193" w:line="220" w:lineRule="auto"/>
              <w:ind w:left="13"/>
              <w:rPr>
                <w:sz w:val="20"/>
                <w:szCs w:val="20"/>
              </w:rPr>
            </w:pPr>
            <w:r>
              <w:rPr>
                <w:spacing w:val="2"/>
                <w:sz w:val="20"/>
                <w:szCs w:val="20"/>
              </w:rPr>
              <w:t>天线增益：1.5</w:t>
            </w:r>
            <w:r>
              <w:rPr>
                <w:sz w:val="20"/>
                <w:szCs w:val="20"/>
              </w:rPr>
              <w:t>dBi</w:t>
            </w:r>
          </w:p>
          <w:p w14:paraId="46C21035">
            <w:pPr>
              <w:pStyle w:val="6"/>
              <w:spacing w:before="181" w:line="217" w:lineRule="auto"/>
              <w:ind w:left="13"/>
              <w:rPr>
                <w:sz w:val="20"/>
                <w:szCs w:val="20"/>
              </w:rPr>
            </w:pPr>
            <w:r>
              <w:rPr>
                <w:spacing w:val="-2"/>
                <w:sz w:val="20"/>
                <w:szCs w:val="20"/>
              </w:rPr>
              <w:t>工作电流：15mA</w:t>
            </w:r>
          </w:p>
        </w:tc>
        <w:tc>
          <w:tcPr>
            <w:tcW w:w="2352" w:type="dxa"/>
            <w:vAlign w:val="top"/>
          </w:tcPr>
          <w:p w14:paraId="02010EF1">
            <w:pPr>
              <w:rPr>
                <w:rFonts w:ascii="Arial"/>
                <w:sz w:val="21"/>
              </w:rPr>
            </w:pPr>
          </w:p>
        </w:tc>
      </w:tr>
      <w:tr w14:paraId="73B6C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7" w:hRule="atLeast"/>
        </w:trPr>
        <w:tc>
          <w:tcPr>
            <w:tcW w:w="1284" w:type="dxa"/>
            <w:vMerge w:val="continue"/>
            <w:tcBorders>
              <w:top w:val="nil"/>
            </w:tcBorders>
            <w:vAlign w:val="top"/>
          </w:tcPr>
          <w:p w14:paraId="41D330AE">
            <w:pPr>
              <w:rPr>
                <w:rFonts w:ascii="Arial"/>
                <w:sz w:val="21"/>
              </w:rPr>
            </w:pPr>
          </w:p>
        </w:tc>
        <w:tc>
          <w:tcPr>
            <w:tcW w:w="1408" w:type="dxa"/>
            <w:vAlign w:val="top"/>
          </w:tcPr>
          <w:p w14:paraId="3DA50E37">
            <w:pPr>
              <w:spacing w:line="294" w:lineRule="auto"/>
              <w:rPr>
                <w:rFonts w:ascii="Arial"/>
                <w:sz w:val="21"/>
              </w:rPr>
            </w:pPr>
          </w:p>
          <w:p w14:paraId="423AE9C2">
            <w:pPr>
              <w:spacing w:line="294" w:lineRule="auto"/>
              <w:rPr>
                <w:rFonts w:ascii="Arial"/>
                <w:sz w:val="21"/>
              </w:rPr>
            </w:pPr>
          </w:p>
          <w:p w14:paraId="6F0A31B7">
            <w:pPr>
              <w:spacing w:line="295" w:lineRule="auto"/>
              <w:rPr>
                <w:rFonts w:ascii="Arial"/>
                <w:sz w:val="21"/>
              </w:rPr>
            </w:pPr>
          </w:p>
          <w:p w14:paraId="588D0AF9">
            <w:pPr>
              <w:pStyle w:val="6"/>
              <w:spacing w:before="65" w:line="219" w:lineRule="auto"/>
              <w:ind w:left="291"/>
              <w:rPr>
                <w:sz w:val="20"/>
                <w:szCs w:val="20"/>
              </w:rPr>
            </w:pPr>
            <w:r>
              <w:rPr>
                <w:spacing w:val="-2"/>
                <w:sz w:val="20"/>
                <w:szCs w:val="20"/>
              </w:rPr>
              <w:t>蓝牙模块</w:t>
            </w:r>
          </w:p>
        </w:tc>
        <w:tc>
          <w:tcPr>
            <w:tcW w:w="3256" w:type="dxa"/>
            <w:vAlign w:val="top"/>
          </w:tcPr>
          <w:p w14:paraId="4B8E34CF">
            <w:pPr>
              <w:pStyle w:val="6"/>
              <w:spacing w:before="142" w:line="219" w:lineRule="auto"/>
              <w:ind w:left="13"/>
              <w:rPr>
                <w:sz w:val="20"/>
                <w:szCs w:val="20"/>
              </w:rPr>
            </w:pPr>
            <w:r>
              <w:rPr>
                <w:spacing w:val="-1"/>
                <w:sz w:val="20"/>
                <w:szCs w:val="20"/>
              </w:rPr>
              <w:t>蓝牙版本：BT4.0</w:t>
            </w:r>
          </w:p>
          <w:p w14:paraId="0C5014C3">
            <w:pPr>
              <w:pStyle w:val="6"/>
              <w:spacing w:before="194" w:line="219" w:lineRule="auto"/>
              <w:ind w:left="13"/>
              <w:rPr>
                <w:sz w:val="20"/>
                <w:szCs w:val="20"/>
              </w:rPr>
            </w:pPr>
            <w:r>
              <w:rPr>
                <w:spacing w:val="1"/>
                <w:sz w:val="20"/>
                <w:szCs w:val="20"/>
              </w:rPr>
              <w:t>频带范围：2402~2480</w:t>
            </w:r>
            <w:r>
              <w:rPr>
                <w:sz w:val="20"/>
                <w:szCs w:val="20"/>
              </w:rPr>
              <w:t>MHz</w:t>
            </w:r>
          </w:p>
          <w:p w14:paraId="5B04C48E">
            <w:pPr>
              <w:pStyle w:val="6"/>
              <w:spacing w:before="193" w:line="220" w:lineRule="auto"/>
              <w:ind w:left="13"/>
              <w:rPr>
                <w:sz w:val="20"/>
                <w:szCs w:val="20"/>
              </w:rPr>
            </w:pPr>
            <w:r>
              <w:rPr>
                <w:spacing w:val="2"/>
                <w:sz w:val="20"/>
                <w:szCs w:val="20"/>
              </w:rPr>
              <w:t>天线增益：1.5</w:t>
            </w:r>
            <w:r>
              <w:rPr>
                <w:sz w:val="20"/>
                <w:szCs w:val="20"/>
              </w:rPr>
              <w:t>dBi</w:t>
            </w:r>
          </w:p>
          <w:p w14:paraId="673BA74B">
            <w:pPr>
              <w:pStyle w:val="6"/>
              <w:spacing w:before="181" w:line="219" w:lineRule="auto"/>
              <w:ind w:left="13"/>
              <w:rPr>
                <w:sz w:val="20"/>
                <w:szCs w:val="20"/>
              </w:rPr>
            </w:pPr>
            <w:r>
              <w:rPr>
                <w:spacing w:val="-2"/>
                <w:sz w:val="20"/>
                <w:szCs w:val="20"/>
              </w:rPr>
              <w:t>能耗等级：≤4dBm</w:t>
            </w:r>
          </w:p>
          <w:p w14:paraId="4E49F565">
            <w:pPr>
              <w:pStyle w:val="6"/>
              <w:spacing w:before="183" w:line="214" w:lineRule="auto"/>
              <w:ind w:left="13"/>
              <w:rPr>
                <w:sz w:val="20"/>
                <w:szCs w:val="20"/>
              </w:rPr>
            </w:pPr>
            <w:r>
              <w:rPr>
                <w:spacing w:val="-2"/>
                <w:sz w:val="20"/>
                <w:szCs w:val="20"/>
              </w:rPr>
              <w:t>工作电流：15mA</w:t>
            </w:r>
          </w:p>
        </w:tc>
        <w:tc>
          <w:tcPr>
            <w:tcW w:w="2352" w:type="dxa"/>
            <w:vAlign w:val="top"/>
          </w:tcPr>
          <w:p w14:paraId="54B7E179">
            <w:pPr>
              <w:pStyle w:val="6"/>
              <w:spacing w:before="154" w:line="219" w:lineRule="auto"/>
              <w:ind w:left="67"/>
              <w:rPr>
                <w:sz w:val="20"/>
                <w:szCs w:val="20"/>
              </w:rPr>
            </w:pPr>
            <w:r>
              <w:rPr>
                <w:spacing w:val="-1"/>
                <w:sz w:val="20"/>
                <w:szCs w:val="20"/>
              </w:rPr>
              <w:t>禁止使用除官方配备的蓝</w:t>
            </w:r>
          </w:p>
          <w:p w14:paraId="5DA7EAAE">
            <w:pPr>
              <w:pStyle w:val="6"/>
              <w:spacing w:before="182" w:line="219" w:lineRule="auto"/>
              <w:ind w:left="67"/>
              <w:rPr>
                <w:sz w:val="20"/>
                <w:szCs w:val="20"/>
              </w:rPr>
            </w:pPr>
            <w:r>
              <w:rPr>
                <w:spacing w:val="-1"/>
                <w:sz w:val="20"/>
                <w:szCs w:val="20"/>
              </w:rPr>
              <w:t>牙手柄以外任何形式的无</w:t>
            </w:r>
          </w:p>
          <w:p w14:paraId="51C45FAF">
            <w:pPr>
              <w:pStyle w:val="6"/>
              <w:spacing w:before="171" w:line="219" w:lineRule="auto"/>
              <w:ind w:left="167"/>
              <w:rPr>
                <w:sz w:val="20"/>
                <w:szCs w:val="20"/>
              </w:rPr>
            </w:pPr>
            <w:r>
              <w:rPr>
                <w:spacing w:val="-1"/>
                <w:sz w:val="20"/>
                <w:szCs w:val="20"/>
              </w:rPr>
              <w:t>线控制与机器人进行通</w:t>
            </w:r>
          </w:p>
          <w:p w14:paraId="546BB6C1">
            <w:pPr>
              <w:pStyle w:val="6"/>
              <w:spacing w:before="204" w:line="219" w:lineRule="auto"/>
              <w:ind w:left="67"/>
              <w:rPr>
                <w:sz w:val="20"/>
                <w:szCs w:val="20"/>
              </w:rPr>
            </w:pPr>
            <w:r>
              <w:rPr>
                <w:spacing w:val="-1"/>
                <w:sz w:val="20"/>
                <w:szCs w:val="20"/>
              </w:rPr>
              <w:t>信，包括但不限于任何人</w:t>
            </w:r>
          </w:p>
          <w:p w14:paraId="27A73549">
            <w:pPr>
              <w:pStyle w:val="6"/>
              <w:spacing w:before="181" w:line="216" w:lineRule="auto"/>
              <w:ind w:left="467"/>
              <w:rPr>
                <w:sz w:val="20"/>
                <w:szCs w:val="20"/>
              </w:rPr>
            </w:pPr>
            <w:r>
              <w:rPr>
                <w:spacing w:val="-2"/>
                <w:sz w:val="20"/>
                <w:szCs w:val="20"/>
              </w:rPr>
              <w:t>为触发的传感器</w:t>
            </w:r>
          </w:p>
        </w:tc>
      </w:tr>
      <w:tr w14:paraId="2ED5B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1284" w:type="dxa"/>
            <w:vAlign w:val="top"/>
          </w:tcPr>
          <w:p w14:paraId="4FC235EE">
            <w:pPr>
              <w:spacing w:line="472" w:lineRule="auto"/>
              <w:rPr>
                <w:rFonts w:ascii="Arial"/>
                <w:sz w:val="21"/>
              </w:rPr>
            </w:pPr>
          </w:p>
          <w:p w14:paraId="617595B6">
            <w:pPr>
              <w:pStyle w:val="6"/>
              <w:spacing w:before="65" w:line="225" w:lineRule="auto"/>
              <w:ind w:left="437"/>
              <w:rPr>
                <w:sz w:val="20"/>
                <w:szCs w:val="20"/>
              </w:rPr>
            </w:pPr>
            <w:r>
              <w:rPr>
                <w:b/>
                <w:bCs/>
                <w:spacing w:val="-1"/>
                <w:sz w:val="20"/>
                <w:szCs w:val="20"/>
              </w:rPr>
              <w:t>电池</w:t>
            </w:r>
          </w:p>
        </w:tc>
        <w:tc>
          <w:tcPr>
            <w:tcW w:w="1408" w:type="dxa"/>
            <w:vAlign w:val="top"/>
          </w:tcPr>
          <w:p w14:paraId="5F0DEB91">
            <w:pPr>
              <w:spacing w:line="475" w:lineRule="auto"/>
              <w:rPr>
                <w:rFonts w:ascii="Arial"/>
                <w:sz w:val="21"/>
              </w:rPr>
            </w:pPr>
          </w:p>
          <w:p w14:paraId="309A8A93">
            <w:pPr>
              <w:pStyle w:val="6"/>
              <w:spacing w:before="65" w:line="225" w:lineRule="auto"/>
              <w:ind w:left="241"/>
              <w:rPr>
                <w:sz w:val="20"/>
                <w:szCs w:val="20"/>
              </w:rPr>
            </w:pPr>
            <w:r>
              <w:rPr>
                <w:spacing w:val="1"/>
                <w:sz w:val="20"/>
                <w:szCs w:val="20"/>
              </w:rPr>
              <w:t>18650电池</w:t>
            </w:r>
          </w:p>
        </w:tc>
        <w:tc>
          <w:tcPr>
            <w:tcW w:w="3256" w:type="dxa"/>
            <w:vAlign w:val="top"/>
          </w:tcPr>
          <w:p w14:paraId="72B461A2">
            <w:pPr>
              <w:spacing w:line="301" w:lineRule="auto"/>
              <w:rPr>
                <w:rFonts w:ascii="Arial"/>
                <w:sz w:val="21"/>
              </w:rPr>
            </w:pPr>
          </w:p>
          <w:p w14:paraId="2AFC2DF1">
            <w:pPr>
              <w:pStyle w:val="6"/>
              <w:spacing w:before="65" w:line="380" w:lineRule="auto"/>
              <w:ind w:left="13" w:right="1026"/>
              <w:rPr>
                <w:sz w:val="20"/>
                <w:szCs w:val="20"/>
              </w:rPr>
            </w:pPr>
            <w:r>
              <w:rPr>
                <w:sz w:val="20"/>
                <w:szCs w:val="20"/>
              </w:rPr>
              <w:t>电池参数：3.7V 2500mAh</w:t>
            </w:r>
            <w:r>
              <w:rPr>
                <w:spacing w:val="5"/>
                <w:sz w:val="20"/>
                <w:szCs w:val="20"/>
              </w:rPr>
              <w:t xml:space="preserve"> </w:t>
            </w:r>
            <w:r>
              <w:rPr>
                <w:spacing w:val="-1"/>
                <w:sz w:val="20"/>
                <w:szCs w:val="20"/>
              </w:rPr>
              <w:t>输出电压/电流：5V6A</w:t>
            </w:r>
          </w:p>
        </w:tc>
        <w:tc>
          <w:tcPr>
            <w:tcW w:w="2352" w:type="dxa"/>
            <w:vAlign w:val="top"/>
          </w:tcPr>
          <w:p w14:paraId="1898862C">
            <w:pPr>
              <w:pStyle w:val="6"/>
              <w:spacing w:before="157" w:line="334" w:lineRule="auto"/>
              <w:ind w:left="67" w:right="24" w:firstLine="50"/>
              <w:jc w:val="both"/>
              <w:rPr>
                <w:sz w:val="20"/>
                <w:szCs w:val="20"/>
              </w:rPr>
            </w:pPr>
            <w:r>
              <w:rPr>
                <w:sz w:val="20"/>
                <w:szCs w:val="20"/>
              </w:rPr>
              <w:t xml:space="preserve">不得擅自改动电池组件， </w:t>
            </w:r>
            <w:r>
              <w:rPr>
                <w:spacing w:val="-1"/>
                <w:sz w:val="20"/>
                <w:szCs w:val="20"/>
              </w:rPr>
              <w:t>若因此造成意外，需自行</w:t>
            </w:r>
            <w:r>
              <w:rPr>
                <w:spacing w:val="1"/>
                <w:sz w:val="20"/>
                <w:szCs w:val="20"/>
              </w:rPr>
              <w:t xml:space="preserve"> </w:t>
            </w:r>
            <w:r>
              <w:rPr>
                <w:spacing w:val="-1"/>
                <w:sz w:val="20"/>
                <w:szCs w:val="20"/>
              </w:rPr>
              <w:t>承担；不可使用外接电池</w:t>
            </w:r>
          </w:p>
        </w:tc>
      </w:tr>
    </w:tbl>
    <w:p w14:paraId="5AEF77DF">
      <w:pPr>
        <w:pStyle w:val="2"/>
        <w:spacing w:before="262" w:line="300" w:lineRule="auto"/>
        <w:ind w:right="9" w:firstLine="470"/>
        <w:rPr>
          <w:sz w:val="25"/>
          <w:szCs w:val="25"/>
        </w:rPr>
      </w:pPr>
      <w:r>
        <w:rPr>
          <w:spacing w:val="-11"/>
          <w:sz w:val="25"/>
          <w:szCs w:val="25"/>
        </w:rPr>
        <w:t>机器人须符合技术规范的相关要求，不符合</w:t>
      </w:r>
      <w:r>
        <w:rPr>
          <w:spacing w:val="-12"/>
          <w:sz w:val="25"/>
          <w:szCs w:val="25"/>
        </w:rPr>
        <w:t>技术规范的机器人将不能参加比</w:t>
      </w:r>
      <w:r>
        <w:rPr>
          <w:sz w:val="25"/>
          <w:szCs w:val="25"/>
        </w:rPr>
        <w:t xml:space="preserve"> </w:t>
      </w:r>
      <w:r>
        <w:rPr>
          <w:spacing w:val="-10"/>
          <w:sz w:val="25"/>
          <w:szCs w:val="25"/>
        </w:rPr>
        <w:t>赛，战队须按照技术规范进行整改直至解决相关问题。</w:t>
      </w:r>
    </w:p>
    <w:p w14:paraId="4288A2A6">
      <w:pPr>
        <w:pStyle w:val="2"/>
        <w:spacing w:before="206" w:line="222" w:lineRule="auto"/>
        <w:ind w:left="424"/>
        <w:outlineLvl w:val="1"/>
        <w:rPr>
          <w:sz w:val="33"/>
          <w:szCs w:val="33"/>
        </w:rPr>
      </w:pPr>
      <w:bookmarkStart w:id="27" w:name="bookmark18"/>
      <w:bookmarkEnd w:id="27"/>
      <w:r>
        <w:rPr>
          <w:rFonts w:ascii="宋体" w:hAnsi="宋体" w:eastAsia="宋体" w:cs="宋体"/>
          <w:b/>
          <w:bCs/>
          <w:color w:val="E02030"/>
          <w:spacing w:val="-10"/>
          <w:sz w:val="33"/>
          <w:szCs w:val="33"/>
        </w:rPr>
        <w:t>5.2</w:t>
      </w:r>
      <w:r>
        <w:rPr>
          <w:rFonts w:ascii="宋体" w:hAnsi="宋体" w:eastAsia="宋体" w:cs="宋体"/>
          <w:color w:val="E02030"/>
          <w:spacing w:val="18"/>
          <w:sz w:val="33"/>
          <w:szCs w:val="33"/>
        </w:rPr>
        <w:t xml:space="preserve">  </w:t>
      </w:r>
      <w:r>
        <w:rPr>
          <w:b/>
          <w:bCs/>
          <w:color w:val="E02030"/>
          <w:spacing w:val="-10"/>
          <w:sz w:val="33"/>
          <w:szCs w:val="33"/>
        </w:rPr>
        <w:t>战队标记物制作规范</w:t>
      </w:r>
    </w:p>
    <w:p w14:paraId="40E1F306">
      <w:pPr>
        <w:spacing w:line="323" w:lineRule="auto"/>
        <w:rPr>
          <w:rFonts w:ascii="Arial"/>
          <w:sz w:val="21"/>
        </w:rPr>
      </w:pPr>
    </w:p>
    <w:p w14:paraId="4217E2F0">
      <w:pPr>
        <w:pStyle w:val="2"/>
        <w:spacing w:before="68" w:line="222" w:lineRule="auto"/>
        <w:ind w:left="470"/>
      </w:pPr>
      <w:r>
        <w:rPr>
          <w:spacing w:val="25"/>
        </w:rPr>
        <w:t>战队标记物的制作要求如下：</w:t>
      </w:r>
    </w:p>
    <w:p w14:paraId="6408DCA2">
      <w:pPr>
        <w:pStyle w:val="2"/>
        <w:spacing w:before="139" w:line="305" w:lineRule="auto"/>
        <w:ind w:right="10" w:firstLine="470"/>
        <w:jc w:val="both"/>
        <w:rPr>
          <w:sz w:val="25"/>
          <w:szCs w:val="25"/>
        </w:rPr>
      </w:pPr>
      <w:r>
        <w:rPr>
          <w:rFonts w:ascii="宋体" w:hAnsi="宋体" w:eastAsia="宋体" w:cs="宋体"/>
          <w:spacing w:val="-5"/>
          <w:sz w:val="25"/>
          <w:szCs w:val="25"/>
        </w:rPr>
        <w:t xml:space="preserve">T07.  </w:t>
      </w:r>
      <w:r>
        <w:rPr>
          <w:spacing w:val="-5"/>
          <w:sz w:val="25"/>
          <w:szCs w:val="25"/>
        </w:rPr>
        <w:t>该自制道具应为立体道具，不限制材质，</w:t>
      </w:r>
      <w:r>
        <w:rPr>
          <w:spacing w:val="-6"/>
          <w:sz w:val="25"/>
          <w:szCs w:val="25"/>
        </w:rPr>
        <w:t>推荐使用激光切割机或3</w:t>
      </w:r>
      <w:r>
        <w:rPr>
          <w:rFonts w:ascii="宋体" w:hAnsi="宋体" w:eastAsia="宋体" w:cs="宋体"/>
          <w:spacing w:val="-6"/>
          <w:sz w:val="25"/>
          <w:szCs w:val="25"/>
        </w:rPr>
        <w:t>D</w:t>
      </w:r>
      <w:r>
        <w:rPr>
          <w:rFonts w:ascii="宋体" w:hAnsi="宋体" w:eastAsia="宋体" w:cs="宋体"/>
          <w:sz w:val="25"/>
          <w:szCs w:val="25"/>
        </w:rPr>
        <w:t xml:space="preserve"> </w:t>
      </w:r>
      <w:r>
        <w:rPr>
          <w:spacing w:val="8"/>
          <w:sz w:val="25"/>
          <w:szCs w:val="25"/>
        </w:rPr>
        <w:t>打印机制作而成。高度大于等于120</w:t>
      </w:r>
      <w:r>
        <w:rPr>
          <w:rFonts w:ascii="Arial" w:hAnsi="Arial" w:eastAsia="Arial" w:cs="Arial"/>
          <w:sz w:val="25"/>
          <w:szCs w:val="25"/>
        </w:rPr>
        <w:t>mm</w:t>
      </w:r>
      <w:r>
        <w:rPr>
          <w:rFonts w:ascii="Arial" w:hAnsi="Arial" w:eastAsia="Arial" w:cs="Arial"/>
          <w:spacing w:val="8"/>
          <w:sz w:val="25"/>
          <w:szCs w:val="25"/>
        </w:rPr>
        <w:t xml:space="preserve">,   </w:t>
      </w:r>
      <w:r>
        <w:rPr>
          <w:spacing w:val="8"/>
          <w:sz w:val="25"/>
          <w:szCs w:val="25"/>
        </w:rPr>
        <w:t>在地面的垂直</w:t>
      </w:r>
      <w:r>
        <w:rPr>
          <w:spacing w:val="7"/>
          <w:sz w:val="25"/>
          <w:szCs w:val="25"/>
        </w:rPr>
        <w:t>投影小于等于直径</w:t>
      </w:r>
      <w:r>
        <w:rPr>
          <w:sz w:val="25"/>
          <w:szCs w:val="25"/>
        </w:rPr>
        <w:t xml:space="preserve"> </w:t>
      </w:r>
      <w:r>
        <w:rPr>
          <w:rFonts w:ascii="宋体" w:hAnsi="宋体" w:eastAsia="宋体" w:cs="宋体"/>
          <w:spacing w:val="-4"/>
          <w:sz w:val="25"/>
          <w:szCs w:val="25"/>
        </w:rPr>
        <w:t xml:space="preserve">60mm  </w:t>
      </w:r>
      <w:r>
        <w:rPr>
          <w:spacing w:val="-4"/>
          <w:sz w:val="25"/>
          <w:szCs w:val="25"/>
        </w:rPr>
        <w:t>的圆形区域。</w:t>
      </w:r>
    </w:p>
    <w:p w14:paraId="435028CE">
      <w:pPr>
        <w:pStyle w:val="2"/>
        <w:spacing w:before="1" w:line="308" w:lineRule="auto"/>
        <w:ind w:right="11" w:firstLine="470"/>
        <w:jc w:val="both"/>
        <w:rPr>
          <w:sz w:val="25"/>
          <w:szCs w:val="25"/>
        </w:rPr>
      </w:pPr>
      <w:r>
        <w:rPr>
          <w:rFonts w:ascii="Times New Roman" w:hAnsi="Times New Roman" w:eastAsia="Times New Roman" w:cs="Times New Roman"/>
          <w:spacing w:val="-4"/>
          <w:sz w:val="25"/>
          <w:szCs w:val="25"/>
        </w:rPr>
        <w:t xml:space="preserve">T08.     </w:t>
      </w:r>
      <w:r>
        <w:rPr>
          <w:spacing w:val="-4"/>
          <w:sz w:val="25"/>
          <w:szCs w:val="25"/>
        </w:rPr>
        <w:t>该道具需要展示战队风貌，组委会鼓励参赛队在</w:t>
      </w:r>
      <w:r>
        <w:rPr>
          <w:spacing w:val="-5"/>
          <w:sz w:val="25"/>
          <w:szCs w:val="25"/>
        </w:rPr>
        <w:t>道具上绘制个性化</w:t>
      </w:r>
      <w:r>
        <w:rPr>
          <w:sz w:val="25"/>
          <w:szCs w:val="25"/>
        </w:rPr>
        <w:t xml:space="preserve"> </w:t>
      </w:r>
      <w:r>
        <w:rPr>
          <w:spacing w:val="-12"/>
          <w:sz w:val="25"/>
          <w:szCs w:val="25"/>
        </w:rPr>
        <w:t>的图案或文字，但是须积极向上、能够体现主题和赛事精神，内容须符合国家法</w:t>
      </w:r>
      <w:r>
        <w:rPr>
          <w:spacing w:val="11"/>
          <w:sz w:val="25"/>
          <w:szCs w:val="25"/>
        </w:rPr>
        <w:t xml:space="preserve"> </w:t>
      </w:r>
      <w:r>
        <w:rPr>
          <w:spacing w:val="-9"/>
          <w:sz w:val="25"/>
          <w:szCs w:val="25"/>
        </w:rPr>
        <w:t>律法规要求，若出现不符合要求的内容，裁判有权判</w:t>
      </w:r>
      <w:r>
        <w:rPr>
          <w:spacing w:val="-10"/>
          <w:sz w:val="25"/>
          <w:szCs w:val="25"/>
        </w:rPr>
        <w:t>定该道具不通过检录。</w:t>
      </w:r>
    </w:p>
    <w:p w14:paraId="2F7CC16B">
      <w:pPr>
        <w:pStyle w:val="2"/>
        <w:spacing w:before="18" w:line="221" w:lineRule="auto"/>
        <w:ind w:left="470"/>
        <w:rPr>
          <w:sz w:val="25"/>
          <w:szCs w:val="25"/>
        </w:rPr>
      </w:pPr>
      <w:r>
        <w:rPr>
          <w:spacing w:val="-10"/>
          <w:sz w:val="25"/>
          <w:szCs w:val="25"/>
        </w:rPr>
        <w:t>战队标记物必须通过机器人检录和赛前检录才可被</w:t>
      </w:r>
      <w:r>
        <w:rPr>
          <w:spacing w:val="-11"/>
          <w:sz w:val="25"/>
          <w:szCs w:val="25"/>
        </w:rPr>
        <w:t>携带至赛场。</w:t>
      </w:r>
    </w:p>
    <w:p w14:paraId="162C37F6">
      <w:pPr>
        <w:spacing w:line="221" w:lineRule="auto"/>
        <w:rPr>
          <w:sz w:val="25"/>
          <w:szCs w:val="25"/>
        </w:rPr>
        <w:sectPr>
          <w:footerReference r:id="rId47" w:type="default"/>
          <w:pgSz w:w="11910" w:h="16840"/>
          <w:pgMar w:top="400" w:right="1786" w:bottom="1220" w:left="1769" w:header="0" w:footer="947" w:gutter="0"/>
          <w:cols w:space="720" w:num="1"/>
        </w:sectPr>
      </w:pPr>
    </w:p>
    <w:p w14:paraId="7440EF92">
      <w:pPr>
        <w:spacing w:line="461" w:lineRule="auto"/>
        <w:rPr>
          <w:rFonts w:ascii="Arial"/>
          <w:sz w:val="21"/>
        </w:rPr>
      </w:pPr>
      <w:r>
        <w:drawing>
          <wp:anchor distT="0" distB="0" distL="0" distR="0" simplePos="0" relativeHeight="251791360" behindDoc="0" locked="0" layoutInCell="1" allowOverlap="1">
            <wp:simplePos x="0" y="0"/>
            <wp:positionH relativeFrom="column">
              <wp:posOffset>1593850</wp:posOffset>
            </wp:positionH>
            <wp:positionV relativeFrom="paragraph">
              <wp:posOffset>254000</wp:posOffset>
            </wp:positionV>
            <wp:extent cx="2070100" cy="44450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80"/>
                    <a:stretch>
                      <a:fillRect/>
                    </a:stretch>
                  </pic:blipFill>
                  <pic:spPr>
                    <a:xfrm>
                      <a:off x="0" y="0"/>
                      <a:ext cx="2070103" cy="444417"/>
                    </a:xfrm>
                    <a:prstGeom prst="rect">
                      <a:avLst/>
                    </a:prstGeom>
                  </pic:spPr>
                </pic:pic>
              </a:graphicData>
            </a:graphic>
          </wp:anchor>
        </w:drawing>
      </w:r>
    </w:p>
    <w:p w14:paraId="20568012">
      <w:pPr>
        <w:pStyle w:val="2"/>
        <w:spacing w:before="72" w:line="222" w:lineRule="auto"/>
        <w:ind w:left="3"/>
        <w:rPr>
          <w:sz w:val="22"/>
          <w:szCs w:val="22"/>
        </w:rPr>
      </w:pPr>
      <w:r>
        <w:pict>
          <v:shape id="_x0000_s1100" o:spid="_x0000_s1100" o:spt="202" type="#_x0000_t202" style="position:absolute;left:0pt;margin-left:378.1pt;margin-top:3pt;height:15.2pt;width:39.05pt;z-index:251792384;mso-width-relative:page;mso-height-relative:page;" filled="f" stroked="f" coordsize="21600,21600">
            <v:path/>
            <v:fill on="f" focussize="0,0"/>
            <v:stroke on="f"/>
            <v:imagedata o:title=""/>
            <o:lock v:ext="edit" aspectratio="f"/>
            <v:textbox inset="0mm,0mm,0mm,0mm">
              <w:txbxContent>
                <w:p w14:paraId="429DCE07">
                  <w:pPr>
                    <w:pStyle w:val="2"/>
                    <w:spacing w:before="19" w:line="221" w:lineRule="auto"/>
                    <w:jc w:val="right"/>
                    <w:rPr>
                      <w:sz w:val="22"/>
                      <w:szCs w:val="22"/>
                    </w:rPr>
                  </w:pPr>
                  <w:r>
                    <w:rPr>
                      <w:b/>
                      <w:bCs/>
                      <w:color w:val="C04030"/>
                      <w:spacing w:val="-18"/>
                      <w:w w:val="89"/>
                      <w:sz w:val="22"/>
                      <w:szCs w:val="22"/>
                    </w:rPr>
                    <w:t>全芯</w:t>
                  </w:r>
                  <w:r>
                    <w:rPr>
                      <w:b/>
                      <w:bCs/>
                      <w:color w:val="C04030"/>
                      <w:spacing w:val="-17"/>
                      <w:w w:val="89"/>
                      <w:sz w:val="22"/>
                      <w:szCs w:val="22"/>
                    </w:rPr>
                    <w:t>征</w:t>
                  </w:r>
                  <w:r>
                    <w:rPr>
                      <w:b/>
                      <w:bCs/>
                      <w:color w:val="C04030"/>
                      <w:spacing w:val="-7"/>
                      <w:w w:val="89"/>
                      <w:sz w:val="22"/>
                      <w:szCs w:val="22"/>
                    </w:rPr>
                    <w:t>途</w:t>
                  </w:r>
                </w:p>
              </w:txbxContent>
            </v:textbox>
          </v:shape>
        </w:pict>
      </w:r>
      <w:r>
        <w:rPr>
          <w:rFonts w:ascii="宋体" w:hAnsi="宋体" w:eastAsia="宋体" w:cs="宋体"/>
          <w:b/>
          <w:bCs/>
          <w:color w:val="D04030"/>
          <w:spacing w:val="-14"/>
          <w:w w:val="97"/>
          <w:sz w:val="22"/>
          <w:szCs w:val="22"/>
        </w:rPr>
        <w:t>MakeX</w:t>
      </w:r>
      <w:r>
        <w:rPr>
          <w:rFonts w:ascii="宋体" w:hAnsi="宋体" w:eastAsia="宋体" w:cs="宋体"/>
          <w:color w:val="D04030"/>
          <w:spacing w:val="-43"/>
          <w:sz w:val="22"/>
          <w:szCs w:val="22"/>
        </w:rPr>
        <w:t xml:space="preserve"> </w:t>
      </w:r>
      <w:r>
        <w:rPr>
          <w:b/>
          <w:bCs/>
          <w:color w:val="D04030"/>
          <w:spacing w:val="-14"/>
          <w:w w:val="97"/>
          <w:sz w:val="22"/>
          <w:szCs w:val="22"/>
        </w:rPr>
        <w:t>机器人挑战赛</w:t>
      </w:r>
    </w:p>
    <w:p w14:paraId="570140B8">
      <w:pPr>
        <w:spacing w:line="353" w:lineRule="auto"/>
        <w:rPr>
          <w:rFonts w:ascii="Arial"/>
          <w:sz w:val="21"/>
        </w:rPr>
      </w:pPr>
      <w:r>
        <w:drawing>
          <wp:anchor distT="0" distB="0" distL="0" distR="0" simplePos="0" relativeHeight="251794432" behindDoc="0" locked="0" layoutInCell="1" allowOverlap="1">
            <wp:simplePos x="0" y="0"/>
            <wp:positionH relativeFrom="column">
              <wp:posOffset>209550</wp:posOffset>
            </wp:positionH>
            <wp:positionV relativeFrom="paragraph">
              <wp:posOffset>119380</wp:posOffset>
            </wp:positionV>
            <wp:extent cx="1968500" cy="635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86"/>
                    <a:stretch>
                      <a:fillRect/>
                    </a:stretch>
                  </pic:blipFill>
                  <pic:spPr>
                    <a:xfrm>
                      <a:off x="0" y="0"/>
                      <a:ext cx="1968534" cy="6415"/>
                    </a:xfrm>
                    <a:prstGeom prst="rect">
                      <a:avLst/>
                    </a:prstGeom>
                  </pic:spPr>
                </pic:pic>
              </a:graphicData>
            </a:graphic>
          </wp:anchor>
        </w:drawing>
      </w:r>
      <w:r>
        <w:drawing>
          <wp:anchor distT="0" distB="0" distL="0" distR="0" simplePos="0" relativeHeight="251793408" behindDoc="0" locked="0" layoutInCell="1" allowOverlap="1">
            <wp:simplePos x="0" y="0"/>
            <wp:positionH relativeFrom="column">
              <wp:posOffset>3048000</wp:posOffset>
            </wp:positionH>
            <wp:positionV relativeFrom="paragraph">
              <wp:posOffset>119380</wp:posOffset>
            </wp:positionV>
            <wp:extent cx="1987550" cy="635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01"/>
                    <a:stretch>
                      <a:fillRect/>
                    </a:stretch>
                  </pic:blipFill>
                  <pic:spPr>
                    <a:xfrm>
                      <a:off x="0" y="0"/>
                      <a:ext cx="1987517" cy="6415"/>
                    </a:xfrm>
                    <a:prstGeom prst="rect">
                      <a:avLst/>
                    </a:prstGeom>
                  </pic:spPr>
                </pic:pic>
              </a:graphicData>
            </a:graphic>
          </wp:anchor>
        </w:drawing>
      </w:r>
    </w:p>
    <w:p w14:paraId="390C4299">
      <w:pPr>
        <w:pStyle w:val="2"/>
        <w:spacing w:before="143" w:line="222" w:lineRule="auto"/>
        <w:ind w:left="6"/>
        <w:outlineLvl w:val="0"/>
        <w:rPr>
          <w:sz w:val="44"/>
          <w:szCs w:val="44"/>
        </w:rPr>
      </w:pPr>
      <w:bookmarkStart w:id="28" w:name="bookmark19"/>
      <w:bookmarkEnd w:id="28"/>
      <w:r>
        <w:rPr>
          <w:rFonts w:ascii="宋体" w:hAnsi="宋体" w:eastAsia="宋体" w:cs="宋体"/>
          <w:b/>
          <w:bCs/>
          <w:color w:val="D02040"/>
          <w:spacing w:val="-5"/>
          <w:sz w:val="44"/>
          <w:szCs w:val="44"/>
        </w:rPr>
        <w:t>6.</w:t>
      </w:r>
      <w:r>
        <w:rPr>
          <w:rFonts w:ascii="宋体" w:hAnsi="宋体" w:eastAsia="宋体" w:cs="宋体"/>
          <w:color w:val="D02040"/>
          <w:spacing w:val="191"/>
          <w:sz w:val="44"/>
          <w:szCs w:val="44"/>
        </w:rPr>
        <w:t xml:space="preserve"> </w:t>
      </w:r>
      <w:r>
        <w:rPr>
          <w:b/>
          <w:bCs/>
          <w:color w:val="D02040"/>
          <w:spacing w:val="-5"/>
          <w:sz w:val="44"/>
          <w:szCs w:val="44"/>
        </w:rPr>
        <w:t>比赛规则</w:t>
      </w:r>
    </w:p>
    <w:p w14:paraId="096EA041">
      <w:pPr>
        <w:spacing w:line="421" w:lineRule="auto"/>
        <w:rPr>
          <w:rFonts w:ascii="Arial"/>
          <w:sz w:val="21"/>
        </w:rPr>
      </w:pPr>
    </w:p>
    <w:p w14:paraId="6AAA1573">
      <w:pPr>
        <w:pStyle w:val="2"/>
        <w:spacing w:before="104" w:line="221" w:lineRule="auto"/>
        <w:ind w:left="454"/>
        <w:outlineLvl w:val="1"/>
        <w:rPr>
          <w:sz w:val="32"/>
          <w:szCs w:val="32"/>
        </w:rPr>
      </w:pPr>
      <w:bookmarkStart w:id="29" w:name="bookmark20"/>
      <w:bookmarkEnd w:id="29"/>
      <w:r>
        <w:rPr>
          <w:rFonts w:ascii="宋体" w:hAnsi="宋体" w:eastAsia="宋体" w:cs="宋体"/>
          <w:b/>
          <w:bCs/>
          <w:color w:val="E02030"/>
          <w:sz w:val="32"/>
          <w:szCs w:val="32"/>
        </w:rPr>
        <w:t>6.1</w:t>
      </w:r>
      <w:r>
        <w:rPr>
          <w:rFonts w:ascii="宋体" w:hAnsi="宋体" w:eastAsia="宋体" w:cs="宋体"/>
          <w:color w:val="E02030"/>
          <w:sz w:val="32"/>
          <w:szCs w:val="32"/>
        </w:rPr>
        <w:t xml:space="preserve">  </w:t>
      </w:r>
      <w:r>
        <w:rPr>
          <w:b/>
          <w:bCs/>
          <w:color w:val="E02030"/>
          <w:sz w:val="32"/>
          <w:szCs w:val="32"/>
        </w:rPr>
        <w:t>违规处罚说明</w:t>
      </w:r>
    </w:p>
    <w:p w14:paraId="4D2AB832">
      <w:pPr>
        <w:pStyle w:val="2"/>
        <w:spacing w:before="118" w:line="213" w:lineRule="auto"/>
        <w:ind w:left="450"/>
        <w:rPr>
          <w:sz w:val="22"/>
          <w:szCs w:val="22"/>
        </w:rPr>
      </w:pPr>
      <w:r>
        <w:rPr>
          <w:spacing w:val="18"/>
          <w:sz w:val="22"/>
          <w:szCs w:val="22"/>
        </w:rPr>
        <w:t>规则中包含如下几种判罚方式，其定义或解释如下：</w:t>
      </w:r>
    </w:p>
    <w:p w14:paraId="2459CCEC">
      <w:pPr>
        <w:pStyle w:val="2"/>
        <w:spacing w:before="175" w:line="224" w:lineRule="auto"/>
        <w:ind w:left="3"/>
        <w:rPr>
          <w:sz w:val="22"/>
          <w:szCs w:val="22"/>
        </w:rPr>
      </w:pPr>
      <w:r>
        <w:rPr>
          <w:b/>
          <w:bCs/>
          <w:color w:val="3060A0"/>
          <w:spacing w:val="-7"/>
          <w:sz w:val="22"/>
          <w:szCs w:val="22"/>
        </w:rPr>
        <w:t>违</w:t>
      </w:r>
      <w:r>
        <w:rPr>
          <w:color w:val="3060A0"/>
          <w:spacing w:val="-36"/>
          <w:sz w:val="22"/>
          <w:szCs w:val="22"/>
        </w:rPr>
        <w:t xml:space="preserve"> </w:t>
      </w:r>
      <w:r>
        <w:rPr>
          <w:b/>
          <w:bCs/>
          <w:color w:val="3060A0"/>
          <w:spacing w:val="-7"/>
          <w:sz w:val="22"/>
          <w:szCs w:val="22"/>
        </w:rPr>
        <w:t>例</w:t>
      </w:r>
    </w:p>
    <w:p w14:paraId="4FD66637">
      <w:pPr>
        <w:pStyle w:val="2"/>
        <w:spacing w:before="143" w:line="213" w:lineRule="auto"/>
        <w:jc w:val="right"/>
        <w:rPr>
          <w:sz w:val="22"/>
          <w:szCs w:val="22"/>
        </w:rPr>
      </w:pPr>
      <w:r>
        <w:rPr>
          <w:rFonts w:ascii="宋体" w:hAnsi="宋体" w:eastAsia="宋体" w:cs="宋体"/>
          <w:spacing w:val="15"/>
          <w:sz w:val="22"/>
          <w:szCs w:val="22"/>
        </w:rPr>
        <w:t xml:space="preserve">E01.   </w:t>
      </w:r>
      <w:r>
        <w:rPr>
          <w:spacing w:val="15"/>
          <w:sz w:val="22"/>
          <w:szCs w:val="22"/>
        </w:rPr>
        <w:t>裁判在发现战队违规后，立即向该战队宣布违例并扣除该战队20</w:t>
      </w:r>
      <w:r>
        <w:rPr>
          <w:spacing w:val="14"/>
          <w:sz w:val="22"/>
          <w:szCs w:val="22"/>
        </w:rPr>
        <w:t>分。</w:t>
      </w:r>
    </w:p>
    <w:p w14:paraId="5E1EB855">
      <w:pPr>
        <w:pStyle w:val="2"/>
        <w:spacing w:before="166" w:line="213" w:lineRule="auto"/>
        <w:rPr>
          <w:sz w:val="22"/>
          <w:szCs w:val="22"/>
        </w:rPr>
      </w:pPr>
      <w:r>
        <w:rPr>
          <w:spacing w:val="17"/>
          <w:sz w:val="22"/>
          <w:szCs w:val="22"/>
        </w:rPr>
        <w:t>在此期间，比赛计时将不会停止。</w:t>
      </w:r>
    </w:p>
    <w:p w14:paraId="7EBF24D9">
      <w:pPr>
        <w:pStyle w:val="2"/>
        <w:spacing w:before="186" w:line="345" w:lineRule="auto"/>
        <w:ind w:right="62" w:firstLine="450"/>
        <w:rPr>
          <w:sz w:val="22"/>
          <w:szCs w:val="22"/>
        </w:rPr>
      </w:pPr>
      <w:r>
        <w:rPr>
          <w:rFonts w:ascii="宋体" w:hAnsi="宋体" w:eastAsia="宋体" w:cs="宋体"/>
          <w:spacing w:val="15"/>
          <w:sz w:val="22"/>
          <w:szCs w:val="22"/>
        </w:rPr>
        <w:t>E02.</w:t>
      </w:r>
      <w:r>
        <w:rPr>
          <w:rFonts w:ascii="宋体" w:hAnsi="宋体" w:eastAsia="宋体" w:cs="宋体"/>
          <w:spacing w:val="53"/>
          <w:sz w:val="22"/>
          <w:szCs w:val="22"/>
        </w:rPr>
        <w:t xml:space="preserve">  </w:t>
      </w:r>
      <w:r>
        <w:rPr>
          <w:spacing w:val="15"/>
          <w:sz w:val="22"/>
          <w:szCs w:val="22"/>
        </w:rPr>
        <w:t>比赛中，若因违规行为获得了得分优势则该得分优势无效，且该得分</w:t>
      </w:r>
      <w:r>
        <w:rPr>
          <w:sz w:val="22"/>
          <w:szCs w:val="22"/>
        </w:rPr>
        <w:t xml:space="preserve"> </w:t>
      </w:r>
      <w:r>
        <w:rPr>
          <w:spacing w:val="13"/>
          <w:sz w:val="22"/>
          <w:szCs w:val="22"/>
        </w:rPr>
        <w:t>道具将失效。</w:t>
      </w:r>
    </w:p>
    <w:p w14:paraId="497F616C">
      <w:pPr>
        <w:pStyle w:val="2"/>
        <w:spacing w:before="4" w:line="221" w:lineRule="auto"/>
        <w:ind w:left="3"/>
        <w:rPr>
          <w:sz w:val="22"/>
          <w:szCs w:val="22"/>
        </w:rPr>
      </w:pPr>
      <w:r>
        <w:rPr>
          <w:b/>
          <w:bCs/>
          <w:color w:val="2070A0"/>
          <w:spacing w:val="17"/>
          <w:sz w:val="22"/>
          <w:szCs w:val="22"/>
        </w:rPr>
        <w:t>得分道具失效</w:t>
      </w:r>
    </w:p>
    <w:p w14:paraId="5DE33A28">
      <w:pPr>
        <w:pStyle w:val="2"/>
        <w:spacing w:before="169" w:line="343" w:lineRule="auto"/>
        <w:ind w:right="58" w:firstLine="450"/>
        <w:jc w:val="both"/>
        <w:rPr>
          <w:sz w:val="22"/>
          <w:szCs w:val="22"/>
        </w:rPr>
      </w:pPr>
      <w:r>
        <w:rPr>
          <w:rFonts w:ascii="Times New Roman" w:hAnsi="Times New Roman" w:eastAsia="Times New Roman" w:cs="Times New Roman"/>
          <w:spacing w:val="14"/>
          <w:sz w:val="22"/>
          <w:szCs w:val="22"/>
        </w:rPr>
        <w:t xml:space="preserve">E03.      </w:t>
      </w:r>
      <w:r>
        <w:rPr>
          <w:spacing w:val="14"/>
          <w:sz w:val="22"/>
          <w:szCs w:val="22"/>
        </w:rPr>
        <w:t>若违规触碰场地道具</w:t>
      </w:r>
      <w:r>
        <w:rPr>
          <w:spacing w:val="13"/>
          <w:sz w:val="22"/>
          <w:szCs w:val="22"/>
        </w:rPr>
        <w:t>及得分道具，则裁判将宣布相关道具失效。已经</w:t>
      </w:r>
      <w:r>
        <w:rPr>
          <w:sz w:val="22"/>
          <w:szCs w:val="22"/>
        </w:rPr>
        <w:t xml:space="preserve"> </w:t>
      </w:r>
      <w:r>
        <w:rPr>
          <w:spacing w:val="18"/>
          <w:sz w:val="22"/>
          <w:szCs w:val="22"/>
        </w:rPr>
        <w:t>失效的得分道具将会被裁判移除出比赛场地，且无法继续获得分数。裁判有权根</w:t>
      </w:r>
      <w:r>
        <w:rPr>
          <w:sz w:val="22"/>
          <w:szCs w:val="22"/>
        </w:rPr>
        <w:t xml:space="preserve"> </w:t>
      </w:r>
      <w:r>
        <w:rPr>
          <w:spacing w:val="18"/>
          <w:sz w:val="22"/>
          <w:szCs w:val="22"/>
        </w:rPr>
        <w:t>据本手册内容对该得分道具失效前的最终状态是否计分进行裁定。计分阶段，若</w:t>
      </w:r>
      <w:r>
        <w:rPr>
          <w:sz w:val="22"/>
          <w:szCs w:val="22"/>
        </w:rPr>
        <w:t xml:space="preserve"> </w:t>
      </w:r>
      <w:r>
        <w:rPr>
          <w:spacing w:val="19"/>
          <w:sz w:val="22"/>
          <w:szCs w:val="22"/>
        </w:rPr>
        <w:t>得分道具与机器人存在接触，该得分道具无论是否处于得分状态都不算得分。</w:t>
      </w:r>
    </w:p>
    <w:p w14:paraId="3364B660">
      <w:pPr>
        <w:pStyle w:val="2"/>
        <w:spacing w:before="16" w:line="221" w:lineRule="auto"/>
        <w:rPr>
          <w:sz w:val="22"/>
          <w:szCs w:val="22"/>
        </w:rPr>
      </w:pPr>
      <w:r>
        <w:rPr>
          <w:color w:val="206090"/>
          <w:spacing w:val="21"/>
          <w:sz w:val="22"/>
          <w:szCs w:val="22"/>
        </w:rPr>
        <w:t>取消本场比赛资格</w:t>
      </w:r>
    </w:p>
    <w:p w14:paraId="7BA4FD14">
      <w:pPr>
        <w:pStyle w:val="2"/>
        <w:spacing w:before="168" w:line="213" w:lineRule="auto"/>
        <w:ind w:left="450"/>
        <w:rPr>
          <w:sz w:val="22"/>
          <w:szCs w:val="22"/>
        </w:rPr>
      </w:pPr>
      <w:r>
        <w:rPr>
          <w:rFonts w:ascii="宋体" w:hAnsi="宋体" w:eastAsia="宋体" w:cs="宋体"/>
          <w:spacing w:val="15"/>
          <w:sz w:val="22"/>
          <w:szCs w:val="22"/>
        </w:rPr>
        <w:t xml:space="preserve">E04.   </w:t>
      </w:r>
      <w:r>
        <w:rPr>
          <w:spacing w:val="15"/>
          <w:sz w:val="22"/>
          <w:szCs w:val="22"/>
        </w:rPr>
        <w:t>本场比赛成绩作废，但不影响其他场次比赛。</w:t>
      </w:r>
    </w:p>
    <w:p w14:paraId="4DEF4B91">
      <w:pPr>
        <w:pStyle w:val="2"/>
        <w:spacing w:before="165" w:line="221" w:lineRule="auto"/>
        <w:rPr>
          <w:sz w:val="22"/>
          <w:szCs w:val="22"/>
        </w:rPr>
      </w:pPr>
      <w:r>
        <w:rPr>
          <w:color w:val="3070A0"/>
          <w:spacing w:val="21"/>
          <w:sz w:val="22"/>
          <w:szCs w:val="22"/>
        </w:rPr>
        <w:t>取消全场比赛成绩</w:t>
      </w:r>
    </w:p>
    <w:p w14:paraId="4CCAEBD8">
      <w:pPr>
        <w:pStyle w:val="2"/>
        <w:spacing w:before="177" w:line="333" w:lineRule="auto"/>
        <w:ind w:right="57" w:firstLine="450"/>
        <w:rPr>
          <w:sz w:val="22"/>
          <w:szCs w:val="22"/>
        </w:rPr>
      </w:pPr>
      <w:r>
        <w:rPr>
          <w:rFonts w:ascii="宋体" w:hAnsi="宋体" w:eastAsia="宋体" w:cs="宋体"/>
          <w:spacing w:val="20"/>
          <w:sz w:val="22"/>
          <w:szCs w:val="22"/>
        </w:rPr>
        <w:t xml:space="preserve">E05.   </w:t>
      </w:r>
      <w:r>
        <w:rPr>
          <w:spacing w:val="20"/>
          <w:sz w:val="22"/>
          <w:szCs w:val="22"/>
        </w:rPr>
        <w:t>该战队不得继续参与该场比赛或下一场比赛，所有场次比赛成绩作</w:t>
      </w:r>
      <w:r>
        <w:rPr>
          <w:spacing w:val="10"/>
          <w:sz w:val="22"/>
          <w:szCs w:val="22"/>
        </w:rPr>
        <w:t xml:space="preserve"> </w:t>
      </w:r>
      <w:r>
        <w:rPr>
          <w:spacing w:val="19"/>
          <w:sz w:val="22"/>
          <w:szCs w:val="22"/>
        </w:rPr>
        <w:t>废，该战队将失去继续参加本次比赛的机会和评奖资格。</w:t>
      </w:r>
    </w:p>
    <w:p w14:paraId="6D1D6203">
      <w:pPr>
        <w:pStyle w:val="2"/>
        <w:spacing w:before="205" w:line="222" w:lineRule="auto"/>
        <w:ind w:left="454"/>
        <w:outlineLvl w:val="1"/>
        <w:rPr>
          <w:sz w:val="32"/>
          <w:szCs w:val="32"/>
        </w:rPr>
      </w:pPr>
      <w:bookmarkStart w:id="30" w:name="bookmark21"/>
      <w:bookmarkEnd w:id="30"/>
      <w:r>
        <w:rPr>
          <w:rFonts w:ascii="宋体" w:hAnsi="宋体" w:eastAsia="宋体" w:cs="宋体"/>
          <w:b/>
          <w:bCs/>
          <w:color w:val="E02040"/>
          <w:spacing w:val="-1"/>
          <w:sz w:val="32"/>
          <w:szCs w:val="32"/>
        </w:rPr>
        <w:t>6.2</w:t>
      </w:r>
      <w:r>
        <w:rPr>
          <w:rFonts w:ascii="宋体" w:hAnsi="宋体" w:eastAsia="宋体" w:cs="宋体"/>
          <w:color w:val="E02040"/>
          <w:spacing w:val="-1"/>
          <w:sz w:val="32"/>
          <w:szCs w:val="32"/>
        </w:rPr>
        <w:t xml:space="preserve">  </w:t>
      </w:r>
      <w:r>
        <w:rPr>
          <w:b/>
          <w:bCs/>
          <w:color w:val="E02040"/>
          <w:spacing w:val="-1"/>
          <w:sz w:val="32"/>
          <w:szCs w:val="32"/>
        </w:rPr>
        <w:t>安全规则</w:t>
      </w:r>
    </w:p>
    <w:p w14:paraId="0F515D45">
      <w:pPr>
        <w:spacing w:line="321" w:lineRule="auto"/>
        <w:rPr>
          <w:rFonts w:ascii="Arial"/>
          <w:sz w:val="21"/>
        </w:rPr>
      </w:pPr>
    </w:p>
    <w:p w14:paraId="475AA7B1">
      <w:pPr>
        <w:pStyle w:val="2"/>
        <w:spacing w:before="73" w:line="223" w:lineRule="auto"/>
        <w:ind w:left="3"/>
        <w:rPr>
          <w:sz w:val="22"/>
          <w:szCs w:val="22"/>
        </w:rPr>
      </w:pPr>
      <w:r>
        <w:rPr>
          <w:b/>
          <w:bCs/>
          <w:color w:val="2060A0"/>
          <w:spacing w:val="18"/>
          <w:sz w:val="22"/>
          <w:szCs w:val="22"/>
        </w:rPr>
        <w:t>机器人安全</w:t>
      </w:r>
    </w:p>
    <w:p w14:paraId="2C2E7446">
      <w:pPr>
        <w:pStyle w:val="2"/>
        <w:spacing w:before="135" w:line="213" w:lineRule="auto"/>
        <w:ind w:left="450"/>
        <w:rPr>
          <w:sz w:val="22"/>
          <w:szCs w:val="22"/>
        </w:rPr>
      </w:pPr>
      <w:r>
        <w:rPr>
          <w:rFonts w:ascii="宋体" w:hAnsi="宋体" w:eastAsia="宋体" w:cs="宋体"/>
          <w:spacing w:val="15"/>
          <w:sz w:val="22"/>
          <w:szCs w:val="22"/>
        </w:rPr>
        <w:t xml:space="preserve">R01.   </w:t>
      </w:r>
      <w:r>
        <w:rPr>
          <w:spacing w:val="15"/>
          <w:sz w:val="22"/>
          <w:szCs w:val="22"/>
        </w:rPr>
        <w:t>战队对机器人的设计搭建，须符合技术规范的要求。</w:t>
      </w:r>
    </w:p>
    <w:p w14:paraId="5CA3B42E">
      <w:pPr>
        <w:pStyle w:val="2"/>
        <w:spacing w:before="176" w:line="221" w:lineRule="auto"/>
        <w:ind w:left="450"/>
        <w:rPr>
          <w:sz w:val="22"/>
          <w:szCs w:val="22"/>
        </w:rPr>
      </w:pPr>
      <w:r>
        <w:rPr>
          <w:rFonts w:ascii="宋体" w:hAnsi="宋体" w:eastAsia="宋体" w:cs="宋体"/>
          <w:spacing w:val="13"/>
          <w:sz w:val="22"/>
          <w:szCs w:val="22"/>
        </w:rPr>
        <w:t xml:space="preserve">R02.   </w:t>
      </w:r>
      <w:r>
        <w:rPr>
          <w:spacing w:val="13"/>
          <w:sz w:val="22"/>
          <w:szCs w:val="22"/>
        </w:rPr>
        <w:t>机器人的各种零部件需安全使用。</w:t>
      </w:r>
    </w:p>
    <w:p w14:paraId="1488D861">
      <w:pPr>
        <w:pStyle w:val="2"/>
        <w:spacing w:before="127" w:line="221" w:lineRule="auto"/>
        <w:ind w:left="450"/>
        <w:rPr>
          <w:sz w:val="25"/>
          <w:szCs w:val="25"/>
        </w:rPr>
      </w:pPr>
      <w:r>
        <w:rPr>
          <w:rFonts w:ascii="宋体" w:hAnsi="宋体" w:eastAsia="宋体" w:cs="宋体"/>
          <w:spacing w:val="1"/>
          <w:sz w:val="25"/>
          <w:szCs w:val="25"/>
        </w:rPr>
        <w:t xml:space="preserve">R03.  </w:t>
      </w:r>
      <w:r>
        <w:rPr>
          <w:spacing w:val="1"/>
          <w:sz w:val="25"/>
          <w:szCs w:val="25"/>
        </w:rPr>
        <w:t>机器人不可有主动分离零部件(发射、弹射等)的动作。</w:t>
      </w:r>
    </w:p>
    <w:p w14:paraId="005B2097">
      <w:pPr>
        <w:pStyle w:val="2"/>
        <w:spacing w:before="130" w:line="301" w:lineRule="auto"/>
        <w:ind w:right="59" w:firstLine="450"/>
        <w:rPr>
          <w:sz w:val="25"/>
          <w:szCs w:val="25"/>
        </w:rPr>
      </w:pPr>
      <w:r>
        <w:rPr>
          <w:rFonts w:ascii="宋体" w:hAnsi="宋体" w:eastAsia="宋体" w:cs="宋体"/>
          <w:spacing w:val="-3"/>
          <w:sz w:val="25"/>
          <w:szCs w:val="25"/>
        </w:rPr>
        <w:t xml:space="preserve">R04.  </w:t>
      </w:r>
      <w:r>
        <w:rPr>
          <w:spacing w:val="-3"/>
          <w:sz w:val="25"/>
          <w:szCs w:val="25"/>
        </w:rPr>
        <w:t>比赛全程中机器人不得使用包</w:t>
      </w:r>
      <w:r>
        <w:rPr>
          <w:spacing w:val="-4"/>
          <w:sz w:val="25"/>
          <w:szCs w:val="25"/>
        </w:rPr>
        <w:t>括但不限于双面胶或胶水粘贴场地道</w:t>
      </w:r>
      <w:r>
        <w:rPr>
          <w:sz w:val="25"/>
          <w:szCs w:val="25"/>
        </w:rPr>
        <w:t xml:space="preserve"> </w:t>
      </w:r>
      <w:r>
        <w:rPr>
          <w:spacing w:val="-7"/>
          <w:sz w:val="25"/>
          <w:szCs w:val="25"/>
        </w:rPr>
        <w:t>具。</w:t>
      </w:r>
    </w:p>
    <w:p w14:paraId="0C290783">
      <w:pPr>
        <w:pStyle w:val="2"/>
        <w:spacing w:before="55" w:line="345" w:lineRule="auto"/>
        <w:ind w:right="59" w:firstLine="450"/>
        <w:rPr>
          <w:sz w:val="22"/>
          <w:szCs w:val="22"/>
        </w:rPr>
      </w:pPr>
      <w:r>
        <w:rPr>
          <w:rFonts w:ascii="宋体" w:hAnsi="宋体" w:eastAsia="宋体" w:cs="宋体"/>
          <w:spacing w:val="20"/>
          <w:sz w:val="22"/>
          <w:szCs w:val="22"/>
        </w:rPr>
        <w:t xml:space="preserve">R05.   </w:t>
      </w:r>
      <w:r>
        <w:rPr>
          <w:spacing w:val="20"/>
          <w:sz w:val="22"/>
          <w:szCs w:val="22"/>
        </w:rPr>
        <w:t>裁判有权拒绝危险的机器人进入赛场进行比赛。裁判有权依据机器</w:t>
      </w:r>
      <w:r>
        <w:rPr>
          <w:spacing w:val="9"/>
          <w:sz w:val="22"/>
          <w:szCs w:val="22"/>
        </w:rPr>
        <w:t xml:space="preserve"> </w:t>
      </w:r>
      <w:r>
        <w:rPr>
          <w:spacing w:val="16"/>
          <w:sz w:val="22"/>
          <w:szCs w:val="22"/>
        </w:rPr>
        <w:t>人危险程度判断是否取消战队全场比赛成绩。</w:t>
      </w:r>
    </w:p>
    <w:p w14:paraId="558CF748">
      <w:pPr>
        <w:pStyle w:val="2"/>
        <w:spacing w:before="5" w:line="221" w:lineRule="auto"/>
        <w:ind w:left="3"/>
        <w:rPr>
          <w:sz w:val="22"/>
          <w:szCs w:val="22"/>
        </w:rPr>
      </w:pPr>
      <w:r>
        <w:rPr>
          <w:b/>
          <w:bCs/>
          <w:color w:val="3060A0"/>
          <w:spacing w:val="19"/>
          <w:sz w:val="22"/>
          <w:szCs w:val="22"/>
        </w:rPr>
        <w:t>参赛队员安全规则</w:t>
      </w:r>
    </w:p>
    <w:p w14:paraId="7986B883">
      <w:pPr>
        <w:pStyle w:val="2"/>
        <w:spacing w:before="150" w:line="213" w:lineRule="auto"/>
        <w:ind w:left="450"/>
        <w:rPr>
          <w:sz w:val="22"/>
          <w:szCs w:val="22"/>
        </w:rPr>
      </w:pPr>
      <w:r>
        <w:rPr>
          <w:rFonts w:ascii="宋体" w:hAnsi="宋体" w:eastAsia="宋体" w:cs="宋体"/>
          <w:spacing w:val="14"/>
          <w:sz w:val="22"/>
          <w:szCs w:val="22"/>
        </w:rPr>
        <w:t xml:space="preserve">R06.   </w:t>
      </w:r>
      <w:r>
        <w:rPr>
          <w:spacing w:val="14"/>
          <w:sz w:val="22"/>
          <w:szCs w:val="22"/>
        </w:rPr>
        <w:t>参赛队员需在指导教师的引导下，仔细阅读本手册后</w:t>
      </w:r>
      <w:r>
        <w:rPr>
          <w:spacing w:val="13"/>
          <w:sz w:val="22"/>
          <w:szCs w:val="22"/>
        </w:rPr>
        <w:t>，进行比赛的准</w:t>
      </w:r>
    </w:p>
    <w:p w14:paraId="35ACC688">
      <w:pPr>
        <w:spacing w:line="213" w:lineRule="auto"/>
        <w:rPr>
          <w:sz w:val="22"/>
          <w:szCs w:val="22"/>
        </w:rPr>
        <w:sectPr>
          <w:footerReference r:id="rId48" w:type="default"/>
          <w:pgSz w:w="11910" w:h="16840"/>
          <w:pgMar w:top="400" w:right="1740" w:bottom="1229" w:left="1779" w:header="0" w:footer="942" w:gutter="0"/>
          <w:cols w:space="720" w:num="1"/>
        </w:sectPr>
      </w:pPr>
    </w:p>
    <w:p w14:paraId="5FDDCBD5">
      <w:pPr>
        <w:spacing w:line="250" w:lineRule="auto"/>
        <w:rPr>
          <w:rFonts w:ascii="Arial"/>
          <w:sz w:val="21"/>
        </w:rPr>
      </w:pPr>
    </w:p>
    <w:p w14:paraId="28A49E2D">
      <w:pPr>
        <w:spacing w:line="250" w:lineRule="auto"/>
        <w:rPr>
          <w:rFonts w:ascii="Arial"/>
          <w:sz w:val="21"/>
        </w:rPr>
      </w:pPr>
      <w:r>
        <w:drawing>
          <wp:anchor distT="0" distB="0" distL="0" distR="0" simplePos="0" relativeHeight="251795456" behindDoc="1" locked="0" layoutInCell="1" allowOverlap="1">
            <wp:simplePos x="0" y="0"/>
            <wp:positionH relativeFrom="column">
              <wp:posOffset>1593850</wp:posOffset>
            </wp:positionH>
            <wp:positionV relativeFrom="paragraph">
              <wp:posOffset>93980</wp:posOffset>
            </wp:positionV>
            <wp:extent cx="2070100" cy="44450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80"/>
                    <a:stretch>
                      <a:fillRect/>
                    </a:stretch>
                  </pic:blipFill>
                  <pic:spPr>
                    <a:xfrm>
                      <a:off x="0" y="0"/>
                      <a:ext cx="2070103" cy="444417"/>
                    </a:xfrm>
                    <a:prstGeom prst="rect">
                      <a:avLst/>
                    </a:prstGeom>
                  </pic:spPr>
                </pic:pic>
              </a:graphicData>
            </a:graphic>
          </wp:anchor>
        </w:drawing>
      </w:r>
    </w:p>
    <w:p w14:paraId="0FBD8807">
      <w:pPr>
        <w:pStyle w:val="2"/>
        <w:spacing w:before="62" w:line="222" w:lineRule="auto"/>
        <w:ind w:left="2"/>
        <w:rPr>
          <w:sz w:val="19"/>
          <w:szCs w:val="19"/>
        </w:rPr>
      </w:pPr>
      <w:r>
        <w:pict>
          <v:shape id="_x0000_s1101" o:spid="_x0000_s1101" o:spt="202" type="#_x0000_t202" style="position:absolute;left:0pt;margin-left:378.1pt;margin-top:2.5pt;height:13.4pt;width:39.6pt;z-index:251796480;mso-width-relative:page;mso-height-relative:page;" filled="f" stroked="f" coordsize="21600,21600">
            <v:path/>
            <v:fill on="f" focussize="0,0"/>
            <v:stroke on="f"/>
            <v:imagedata o:title=""/>
            <o:lock v:ext="edit" aspectratio="f"/>
            <v:textbox inset="0mm,0mm,0mm,0mm">
              <w:txbxContent>
                <w:p w14:paraId="44E6BCFA">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3EAB7010">
      <w:pPr>
        <w:spacing w:before="166" w:line="40" w:lineRule="exact"/>
        <w:ind w:firstLine="330"/>
      </w:pPr>
      <w:r>
        <w:drawing>
          <wp:inline distT="0" distB="0" distL="0" distR="0">
            <wp:extent cx="4826000" cy="25400"/>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87"/>
                    <a:stretch>
                      <a:fillRect/>
                    </a:stretch>
                  </pic:blipFill>
                  <pic:spPr>
                    <a:xfrm>
                      <a:off x="0" y="0"/>
                      <a:ext cx="4826005" cy="25451"/>
                    </a:xfrm>
                    <a:prstGeom prst="rect">
                      <a:avLst/>
                    </a:prstGeom>
                  </pic:spPr>
                </pic:pic>
              </a:graphicData>
            </a:graphic>
          </wp:inline>
        </w:drawing>
      </w:r>
    </w:p>
    <w:p w14:paraId="25904C59">
      <w:pPr>
        <w:pStyle w:val="2"/>
        <w:spacing w:before="158" w:line="222" w:lineRule="auto"/>
        <w:rPr>
          <w:sz w:val="24"/>
          <w:szCs w:val="24"/>
        </w:rPr>
      </w:pPr>
      <w:r>
        <w:rPr>
          <w:spacing w:val="-4"/>
          <w:sz w:val="24"/>
          <w:szCs w:val="24"/>
        </w:rPr>
        <w:t>备与机器人的设计搭建。</w:t>
      </w:r>
    </w:p>
    <w:p w14:paraId="2FDD4295">
      <w:pPr>
        <w:pStyle w:val="2"/>
        <w:spacing w:before="140" w:line="221" w:lineRule="auto"/>
        <w:ind w:left="480"/>
        <w:rPr>
          <w:sz w:val="24"/>
          <w:szCs w:val="24"/>
        </w:rPr>
      </w:pPr>
      <w:r>
        <w:rPr>
          <w:rFonts w:ascii="宋体" w:hAnsi="宋体" w:eastAsia="宋体" w:cs="宋体"/>
          <w:spacing w:val="1"/>
          <w:sz w:val="24"/>
          <w:szCs w:val="24"/>
        </w:rPr>
        <w:t xml:space="preserve">R07.  </w:t>
      </w:r>
      <w:r>
        <w:rPr>
          <w:spacing w:val="1"/>
          <w:sz w:val="24"/>
          <w:szCs w:val="24"/>
        </w:rPr>
        <w:t>参赛队员在备赛的过程中不可擅自进行危险操作。</w:t>
      </w:r>
    </w:p>
    <w:p w14:paraId="3C69A331">
      <w:pPr>
        <w:pStyle w:val="2"/>
        <w:spacing w:before="143" w:line="222" w:lineRule="auto"/>
        <w:ind w:left="480"/>
        <w:rPr>
          <w:sz w:val="24"/>
          <w:szCs w:val="24"/>
        </w:rPr>
      </w:pPr>
      <w:r>
        <w:rPr>
          <w:rFonts w:ascii="宋体" w:hAnsi="宋体" w:eastAsia="宋体" w:cs="宋体"/>
          <w:spacing w:val="8"/>
          <w:sz w:val="24"/>
          <w:szCs w:val="24"/>
        </w:rPr>
        <w:t xml:space="preserve">R08.  </w:t>
      </w:r>
      <w:r>
        <w:rPr>
          <w:spacing w:val="8"/>
          <w:sz w:val="24"/>
          <w:szCs w:val="24"/>
        </w:rPr>
        <w:t>在使用工具(螺丝刀、锋利刀具)等危险物品时需</w:t>
      </w:r>
      <w:r>
        <w:rPr>
          <w:spacing w:val="7"/>
          <w:sz w:val="24"/>
          <w:szCs w:val="24"/>
        </w:rPr>
        <w:t>注意安全。</w:t>
      </w:r>
    </w:p>
    <w:p w14:paraId="5BF4B9AF">
      <w:pPr>
        <w:pStyle w:val="2"/>
        <w:spacing w:before="120" w:line="213" w:lineRule="auto"/>
        <w:jc w:val="right"/>
        <w:rPr>
          <w:sz w:val="24"/>
          <w:szCs w:val="24"/>
        </w:rPr>
      </w:pPr>
      <w:r>
        <w:rPr>
          <w:rFonts w:ascii="宋体" w:hAnsi="宋体" w:eastAsia="宋体" w:cs="宋体"/>
          <w:spacing w:val="-5"/>
          <w:sz w:val="24"/>
          <w:szCs w:val="24"/>
        </w:rPr>
        <w:t xml:space="preserve">R09.  </w:t>
      </w:r>
      <w:r>
        <w:rPr>
          <w:spacing w:val="-5"/>
          <w:sz w:val="24"/>
          <w:szCs w:val="24"/>
        </w:rPr>
        <w:t>比赛中，留长发者，须将长发扎起</w:t>
      </w:r>
      <w:r>
        <w:rPr>
          <w:spacing w:val="-6"/>
          <w:sz w:val="24"/>
          <w:szCs w:val="24"/>
        </w:rPr>
        <w:t>；战队禁止穿露脚趾的鞋进入赛场。</w:t>
      </w:r>
    </w:p>
    <w:p w14:paraId="67011F88">
      <w:pPr>
        <w:pStyle w:val="2"/>
        <w:spacing w:before="143" w:line="213" w:lineRule="auto"/>
        <w:ind w:left="480"/>
        <w:rPr>
          <w:sz w:val="24"/>
          <w:szCs w:val="24"/>
        </w:rPr>
      </w:pPr>
      <w:r>
        <w:rPr>
          <w:rFonts w:ascii="宋体" w:hAnsi="宋体" w:eastAsia="宋体" w:cs="宋体"/>
          <w:spacing w:val="1"/>
          <w:sz w:val="24"/>
          <w:szCs w:val="24"/>
        </w:rPr>
        <w:t xml:space="preserve">R10.  </w:t>
      </w:r>
      <w:r>
        <w:rPr>
          <w:spacing w:val="1"/>
          <w:sz w:val="24"/>
          <w:szCs w:val="24"/>
        </w:rPr>
        <w:t>比赛中，战队不可进行按压赛</w:t>
      </w:r>
      <w:r>
        <w:rPr>
          <w:sz w:val="24"/>
          <w:szCs w:val="24"/>
        </w:rPr>
        <w:t>台，破坏场地道具等危险动作。</w:t>
      </w:r>
    </w:p>
    <w:p w14:paraId="340AEAFC">
      <w:pPr>
        <w:pStyle w:val="2"/>
        <w:spacing w:before="144" w:line="320" w:lineRule="auto"/>
        <w:ind w:right="258" w:firstLine="480"/>
        <w:rPr>
          <w:sz w:val="24"/>
          <w:szCs w:val="24"/>
        </w:rPr>
      </w:pPr>
      <w:r>
        <w:rPr>
          <w:spacing w:val="1"/>
          <w:sz w:val="24"/>
          <w:szCs w:val="24"/>
        </w:rPr>
        <w:t>如不符合以上要求，裁判可拒绝战队进入赛场</w:t>
      </w:r>
      <w:r>
        <w:rPr>
          <w:sz w:val="24"/>
          <w:szCs w:val="24"/>
        </w:rPr>
        <w:t xml:space="preserve">进行比赛，要求战队整改直 </w:t>
      </w:r>
      <w:r>
        <w:rPr>
          <w:spacing w:val="-1"/>
          <w:sz w:val="24"/>
          <w:szCs w:val="24"/>
        </w:rPr>
        <w:t>至解决相关问题；裁判可依据危险程度判断是否当场取消战队全场比赛成绩。</w:t>
      </w:r>
    </w:p>
    <w:p w14:paraId="0FD15CD9">
      <w:pPr>
        <w:pStyle w:val="2"/>
        <w:spacing w:before="186" w:line="222" w:lineRule="auto"/>
        <w:ind w:left="454"/>
        <w:outlineLvl w:val="1"/>
        <w:rPr>
          <w:sz w:val="32"/>
          <w:szCs w:val="32"/>
        </w:rPr>
      </w:pPr>
      <w:bookmarkStart w:id="31" w:name="bookmark48"/>
      <w:bookmarkEnd w:id="31"/>
      <w:bookmarkStart w:id="32" w:name="bookmark22"/>
      <w:bookmarkEnd w:id="32"/>
      <w:r>
        <w:rPr>
          <w:rFonts w:ascii="宋体" w:hAnsi="宋体" w:eastAsia="宋体" w:cs="宋体"/>
          <w:b/>
          <w:bCs/>
          <w:color w:val="E02030"/>
          <w:spacing w:val="-3"/>
          <w:sz w:val="32"/>
          <w:szCs w:val="32"/>
        </w:rPr>
        <w:t>6.3</w:t>
      </w:r>
      <w:r>
        <w:rPr>
          <w:rFonts w:ascii="宋体" w:hAnsi="宋体" w:eastAsia="宋体" w:cs="宋体"/>
          <w:color w:val="E02030"/>
          <w:spacing w:val="-3"/>
          <w:sz w:val="32"/>
          <w:szCs w:val="32"/>
        </w:rPr>
        <w:t xml:space="preserve">  </w:t>
      </w:r>
      <w:r>
        <w:rPr>
          <w:b/>
          <w:bCs/>
          <w:color w:val="E02030"/>
          <w:spacing w:val="-3"/>
          <w:sz w:val="32"/>
          <w:szCs w:val="32"/>
        </w:rPr>
        <w:t>操作规则</w:t>
      </w:r>
    </w:p>
    <w:p w14:paraId="5A9141E4">
      <w:pPr>
        <w:spacing w:line="283" w:lineRule="auto"/>
        <w:rPr>
          <w:rFonts w:ascii="Arial"/>
          <w:sz w:val="21"/>
        </w:rPr>
      </w:pPr>
    </w:p>
    <w:p w14:paraId="6B2A1D98">
      <w:pPr>
        <w:pStyle w:val="2"/>
        <w:spacing w:before="78" w:line="221" w:lineRule="auto"/>
        <w:ind w:left="3"/>
        <w:rPr>
          <w:sz w:val="24"/>
          <w:szCs w:val="24"/>
        </w:rPr>
      </w:pPr>
      <w:r>
        <w:rPr>
          <w:b/>
          <w:bCs/>
          <w:color w:val="307090"/>
          <w:spacing w:val="-1"/>
          <w:sz w:val="24"/>
          <w:szCs w:val="24"/>
        </w:rPr>
        <w:t>参赛队员站位及换位规则</w:t>
      </w:r>
    </w:p>
    <w:p w14:paraId="5AA8D3C0">
      <w:pPr>
        <w:pStyle w:val="2"/>
        <w:spacing w:before="127" w:line="323" w:lineRule="auto"/>
        <w:ind w:right="98" w:firstLine="480"/>
        <w:jc w:val="both"/>
        <w:rPr>
          <w:sz w:val="24"/>
          <w:szCs w:val="24"/>
        </w:rPr>
      </w:pPr>
      <w:r>
        <w:rPr>
          <w:rFonts w:ascii="宋体" w:hAnsi="宋体" w:eastAsia="宋体" w:cs="宋体"/>
          <w:spacing w:val="-3"/>
          <w:sz w:val="24"/>
          <w:szCs w:val="24"/>
        </w:rPr>
        <w:t xml:space="preserve">R11.  </w:t>
      </w:r>
      <w:r>
        <w:rPr>
          <w:spacing w:val="-3"/>
          <w:sz w:val="24"/>
          <w:szCs w:val="24"/>
        </w:rPr>
        <w:t>比赛全程，参赛队员须站在规定区域进行比赛。自动控制阶段，参赛</w:t>
      </w:r>
      <w:r>
        <w:rPr>
          <w:spacing w:val="15"/>
          <w:sz w:val="24"/>
          <w:szCs w:val="24"/>
        </w:rPr>
        <w:t xml:space="preserve"> </w:t>
      </w:r>
      <w:r>
        <w:rPr>
          <w:spacing w:val="-2"/>
          <w:sz w:val="24"/>
          <w:szCs w:val="24"/>
        </w:rPr>
        <w:t>队员须站在自动任务区的规定操作区域。手动控制阶段，每支战队可由一名操作</w:t>
      </w:r>
      <w:r>
        <w:rPr>
          <w:spacing w:val="2"/>
          <w:sz w:val="24"/>
          <w:szCs w:val="24"/>
        </w:rPr>
        <w:t xml:space="preserve"> </w:t>
      </w:r>
      <w:r>
        <w:rPr>
          <w:spacing w:val="-2"/>
          <w:sz w:val="24"/>
          <w:szCs w:val="24"/>
        </w:rPr>
        <w:t>手与一名观察手在图示区域内进行比赛，参赛队员不可在操作区外进行比赛。如</w:t>
      </w:r>
      <w:r>
        <w:rPr>
          <w:spacing w:val="10"/>
          <w:sz w:val="24"/>
          <w:szCs w:val="24"/>
        </w:rPr>
        <w:t xml:space="preserve"> </w:t>
      </w:r>
      <w:r>
        <w:rPr>
          <w:spacing w:val="-2"/>
          <w:sz w:val="24"/>
          <w:szCs w:val="24"/>
        </w:rPr>
        <w:t>战队仅有一名参赛队员，则须选择其中一个比赛角色进行比赛，不可同时</w:t>
      </w:r>
      <w:r>
        <w:rPr>
          <w:spacing w:val="-3"/>
          <w:sz w:val="24"/>
          <w:szCs w:val="24"/>
        </w:rPr>
        <w:t>扮演操</w:t>
      </w:r>
      <w:r>
        <w:rPr>
          <w:sz w:val="24"/>
          <w:szCs w:val="24"/>
        </w:rPr>
        <w:t xml:space="preserve"> </w:t>
      </w:r>
      <w:r>
        <w:rPr>
          <w:spacing w:val="8"/>
          <w:sz w:val="24"/>
          <w:szCs w:val="24"/>
        </w:rPr>
        <w:t>作手和观察手的角色(例：操作手不可拿着手柄在观察手区操作机器),操作区</w:t>
      </w:r>
      <w:r>
        <w:rPr>
          <w:spacing w:val="13"/>
          <w:sz w:val="24"/>
          <w:szCs w:val="24"/>
        </w:rPr>
        <w:t xml:space="preserve"> </w:t>
      </w:r>
      <w:r>
        <w:rPr>
          <w:spacing w:val="-2"/>
          <w:sz w:val="24"/>
          <w:szCs w:val="24"/>
        </w:rPr>
        <w:t>域实际大小视比赛现场情况而定。</w:t>
      </w:r>
    </w:p>
    <w:p w14:paraId="5EAB0F36">
      <w:pPr>
        <w:pStyle w:val="2"/>
        <w:spacing w:before="3" w:line="321" w:lineRule="auto"/>
        <w:ind w:right="105" w:firstLine="480"/>
        <w:jc w:val="both"/>
        <w:rPr>
          <w:sz w:val="24"/>
          <w:szCs w:val="24"/>
        </w:rPr>
      </w:pPr>
      <w:r>
        <w:rPr>
          <w:rFonts w:ascii="宋体" w:hAnsi="宋体" w:eastAsia="宋体" w:cs="宋体"/>
          <w:spacing w:val="5"/>
          <w:sz w:val="24"/>
          <w:szCs w:val="24"/>
        </w:rPr>
        <w:t xml:space="preserve">R12.  </w:t>
      </w:r>
      <w:r>
        <w:rPr>
          <w:spacing w:val="5"/>
          <w:sz w:val="24"/>
          <w:szCs w:val="24"/>
        </w:rPr>
        <w:t>手动控制阶段中，若操作手与观察手须要更换角色</w:t>
      </w:r>
      <w:r>
        <w:rPr>
          <w:spacing w:val="4"/>
          <w:sz w:val="24"/>
          <w:szCs w:val="24"/>
        </w:rPr>
        <w:t>，须向裁判喊出</w:t>
      </w:r>
      <w:r>
        <w:rPr>
          <w:sz w:val="24"/>
          <w:szCs w:val="24"/>
        </w:rPr>
        <w:t xml:space="preserve"> </w:t>
      </w:r>
      <w:r>
        <w:rPr>
          <w:spacing w:val="-2"/>
          <w:sz w:val="24"/>
          <w:szCs w:val="24"/>
        </w:rPr>
        <w:t>“红方申请换位”或“蓝方申请换位”。得到裁判许可后，停止当前操作，前往</w:t>
      </w:r>
      <w:r>
        <w:rPr>
          <w:spacing w:val="3"/>
          <w:sz w:val="24"/>
          <w:szCs w:val="24"/>
        </w:rPr>
        <w:t xml:space="preserve"> </w:t>
      </w:r>
      <w:r>
        <w:rPr>
          <w:spacing w:val="-2"/>
          <w:sz w:val="24"/>
          <w:szCs w:val="24"/>
        </w:rPr>
        <w:t>另一区域继续比赛。更换角色期间，比赛继续正常计时。操作手申请换位至观察</w:t>
      </w:r>
      <w:r>
        <w:rPr>
          <w:spacing w:val="3"/>
          <w:sz w:val="24"/>
          <w:szCs w:val="24"/>
        </w:rPr>
        <w:t xml:space="preserve"> </w:t>
      </w:r>
      <w:r>
        <w:rPr>
          <w:spacing w:val="-1"/>
          <w:sz w:val="24"/>
          <w:szCs w:val="24"/>
        </w:rPr>
        <w:t>手时，需要将蓝牙手柄放置于场地启动区内，再进行换位。</w:t>
      </w:r>
    </w:p>
    <w:p w14:paraId="7ED3C306">
      <w:pPr>
        <w:pStyle w:val="2"/>
        <w:spacing w:before="10" w:line="328" w:lineRule="auto"/>
        <w:ind w:left="1679" w:right="108" w:hanging="439"/>
        <w:rPr>
          <w:sz w:val="24"/>
          <w:szCs w:val="24"/>
        </w:rPr>
      </w:pPr>
      <w:r>
        <w:rPr>
          <w:spacing w:val="-4"/>
          <w:sz w:val="24"/>
          <w:szCs w:val="24"/>
        </w:rPr>
        <w:t>●  以下行为将会被判违例：手动控制阶段，未经裁判允许自行进行</w:t>
      </w:r>
      <w:r>
        <w:rPr>
          <w:spacing w:val="11"/>
          <w:sz w:val="24"/>
          <w:szCs w:val="24"/>
        </w:rPr>
        <w:t xml:space="preserve"> </w:t>
      </w:r>
      <w:r>
        <w:rPr>
          <w:spacing w:val="-3"/>
          <w:sz w:val="24"/>
          <w:szCs w:val="24"/>
        </w:rPr>
        <w:t>角色更换；手动控制阶段申请换位后，操作手手持蓝牙手柄进行</w:t>
      </w:r>
      <w:r>
        <w:rPr>
          <w:spacing w:val="11"/>
          <w:sz w:val="24"/>
          <w:szCs w:val="24"/>
        </w:rPr>
        <w:t xml:space="preserve"> </w:t>
      </w:r>
      <w:r>
        <w:rPr>
          <w:spacing w:val="-3"/>
          <w:sz w:val="24"/>
          <w:szCs w:val="24"/>
        </w:rPr>
        <w:t>换位；手动控制阶段时，手持蓝牙手柄在观察手区进行操作机器</w:t>
      </w:r>
      <w:r>
        <w:rPr>
          <w:spacing w:val="14"/>
          <w:sz w:val="24"/>
          <w:szCs w:val="24"/>
        </w:rPr>
        <w:t xml:space="preserve"> </w:t>
      </w:r>
      <w:r>
        <w:rPr>
          <w:spacing w:val="-5"/>
          <w:sz w:val="24"/>
          <w:szCs w:val="24"/>
        </w:rPr>
        <w:t>人。</w:t>
      </w:r>
    </w:p>
    <w:p w14:paraId="7F51F310">
      <w:pPr>
        <w:spacing w:line="328" w:lineRule="auto"/>
        <w:rPr>
          <w:sz w:val="24"/>
          <w:szCs w:val="24"/>
        </w:rPr>
        <w:sectPr>
          <w:footerReference r:id="rId49" w:type="default"/>
          <w:pgSz w:w="11910" w:h="16840"/>
          <w:pgMar w:top="400" w:right="1689" w:bottom="1218" w:left="1779" w:header="0" w:footer="912" w:gutter="0"/>
          <w:cols w:space="720" w:num="1"/>
        </w:sectPr>
      </w:pPr>
    </w:p>
    <w:p w14:paraId="3CB85747">
      <w:pPr>
        <w:spacing w:line="250" w:lineRule="auto"/>
        <w:rPr>
          <w:rFonts w:ascii="Arial"/>
          <w:sz w:val="21"/>
        </w:rPr>
      </w:pPr>
    </w:p>
    <w:p w14:paraId="16EE4ECF">
      <w:pPr>
        <w:spacing w:line="250" w:lineRule="auto"/>
        <w:rPr>
          <w:rFonts w:ascii="Arial"/>
          <w:sz w:val="21"/>
        </w:rPr>
      </w:pPr>
      <w:r>
        <w:drawing>
          <wp:anchor distT="0" distB="0" distL="0" distR="0" simplePos="0" relativeHeight="251797504" behindDoc="1" locked="0" layoutInCell="1" allowOverlap="1">
            <wp:simplePos x="0" y="0"/>
            <wp:positionH relativeFrom="column">
              <wp:posOffset>1587500</wp:posOffset>
            </wp:positionH>
            <wp:positionV relativeFrom="paragraph">
              <wp:posOffset>93980</wp:posOffset>
            </wp:positionV>
            <wp:extent cx="2089150" cy="44450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88"/>
                    <a:stretch>
                      <a:fillRect/>
                    </a:stretch>
                  </pic:blipFill>
                  <pic:spPr>
                    <a:xfrm>
                      <a:off x="0" y="0"/>
                      <a:ext cx="2089161" cy="444417"/>
                    </a:xfrm>
                    <a:prstGeom prst="rect">
                      <a:avLst/>
                    </a:prstGeom>
                  </pic:spPr>
                </pic:pic>
              </a:graphicData>
            </a:graphic>
          </wp:anchor>
        </w:drawing>
      </w:r>
    </w:p>
    <w:p w14:paraId="19D2E933">
      <w:pPr>
        <w:pStyle w:val="2"/>
        <w:spacing w:before="62" w:line="222" w:lineRule="auto"/>
        <w:ind w:left="2"/>
        <w:rPr>
          <w:sz w:val="19"/>
          <w:szCs w:val="19"/>
        </w:rPr>
      </w:pPr>
      <w:r>
        <w:pict>
          <v:shape id="_x0000_s1102" o:spid="_x0000_s1102" o:spt="202" type="#_x0000_t202" style="position:absolute;left:0pt;margin-left:378.1pt;margin-top:2.5pt;height:13.4pt;width:39.6pt;z-index:251798528;mso-width-relative:page;mso-height-relative:page;" filled="f" stroked="f" coordsize="21600,21600">
            <v:path/>
            <v:fill on="f" focussize="0,0"/>
            <v:stroke on="f"/>
            <v:imagedata o:title=""/>
            <o:lock v:ext="edit" aspectratio="f"/>
            <v:textbox inset="0mm,0mm,0mm,0mm">
              <w:txbxContent>
                <w:p w14:paraId="7F7329C2">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65FAAD55">
      <w:pPr>
        <w:spacing w:before="166" w:line="40" w:lineRule="exact"/>
        <w:ind w:firstLine="330"/>
      </w:pPr>
      <w:r>
        <w:drawing>
          <wp:inline distT="0" distB="0" distL="0" distR="0">
            <wp:extent cx="4826000" cy="25400"/>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89"/>
                    <a:stretch>
                      <a:fillRect/>
                    </a:stretch>
                  </pic:blipFill>
                  <pic:spPr>
                    <a:xfrm>
                      <a:off x="0" y="0"/>
                      <a:ext cx="4826006" cy="25451"/>
                    </a:xfrm>
                    <a:prstGeom prst="rect">
                      <a:avLst/>
                    </a:prstGeom>
                  </pic:spPr>
                </pic:pic>
              </a:graphicData>
            </a:graphic>
          </wp:inline>
        </w:drawing>
      </w:r>
    </w:p>
    <w:p w14:paraId="61B3A3EC">
      <w:pPr>
        <w:spacing w:line="391" w:lineRule="auto"/>
        <w:rPr>
          <w:rFonts w:ascii="Arial"/>
          <w:sz w:val="21"/>
        </w:rPr>
      </w:pPr>
    </w:p>
    <w:p w14:paraId="3FFF443F">
      <w:pPr>
        <w:pStyle w:val="2"/>
        <w:spacing w:line="5016" w:lineRule="exact"/>
        <w:ind w:firstLine="980"/>
      </w:pPr>
      <w:r>
        <w:rPr>
          <w:position w:val="-100"/>
        </w:rPr>
        <w:pict>
          <v:group id="_x0000_s1103" o:spid="_x0000_s1103" o:spt="203" style="height:250.8pt;width:316.5pt;" coordsize="6330,5016">
            <o:lock v:ext="edit"/>
            <v:shape id="_x0000_s1104" o:spid="_x0000_s1104" o:spt="75" type="#_x0000_t75" style="position:absolute;left:0;top:175;height:4840;width:6330;" filled="f" stroked="f" coordsize="21600,21600">
              <v:path/>
              <v:fill on="f" focussize="0,0"/>
              <v:stroke on="f"/>
              <v:imagedata r:id="rId190" o:title=""/>
              <o:lock v:ext="edit" aspectratio="t"/>
            </v:shape>
            <v:shape id="_x0000_s1105" o:spid="_x0000_s1105" o:spt="202" type="#_x0000_t202" style="position:absolute;left:2672;top:-20;height:3956;width:3596;" filled="f" stroked="f" coordsize="21600,21600">
              <v:path/>
              <v:fill on="f" focussize="0,0"/>
              <v:stroke on="f"/>
              <v:imagedata o:title=""/>
              <o:lock v:ext="edit" aspectratio="f"/>
              <v:textbox inset="0mm,0mm,0mm,0mm">
                <w:txbxContent>
                  <w:p w14:paraId="26FCE87F">
                    <w:pPr>
                      <w:spacing w:before="19" w:line="222" w:lineRule="auto"/>
                      <w:ind w:left="20"/>
                      <w:rPr>
                        <w:rFonts w:ascii="黑体" w:hAnsi="黑体" w:eastAsia="黑体" w:cs="黑体"/>
                        <w:sz w:val="19"/>
                        <w:szCs w:val="19"/>
                      </w:rPr>
                    </w:pPr>
                    <w:bookmarkStart w:id="56" w:name="bookmark49"/>
                    <w:bookmarkEnd w:id="56"/>
                    <w:r>
                      <w:rPr>
                        <w:rFonts w:ascii="黑体" w:hAnsi="黑体" w:eastAsia="黑体" w:cs="黑体"/>
                        <w:b/>
                        <w:bCs/>
                        <w:spacing w:val="16"/>
                        <w:sz w:val="19"/>
                        <w:szCs w:val="19"/>
                      </w:rPr>
                      <w:t>观察手区</w:t>
                    </w:r>
                  </w:p>
                  <w:p w14:paraId="50F23B92">
                    <w:pPr>
                      <w:spacing w:line="289" w:lineRule="auto"/>
                      <w:rPr>
                        <w:rFonts w:ascii="Arial"/>
                        <w:sz w:val="21"/>
                      </w:rPr>
                    </w:pPr>
                  </w:p>
                  <w:p w14:paraId="283048A0">
                    <w:pPr>
                      <w:spacing w:line="289" w:lineRule="auto"/>
                      <w:rPr>
                        <w:rFonts w:ascii="Arial"/>
                        <w:sz w:val="21"/>
                      </w:rPr>
                    </w:pPr>
                  </w:p>
                  <w:p w14:paraId="60E92C4C">
                    <w:pPr>
                      <w:spacing w:line="289" w:lineRule="auto"/>
                      <w:rPr>
                        <w:rFonts w:ascii="Arial"/>
                        <w:sz w:val="21"/>
                      </w:rPr>
                    </w:pPr>
                  </w:p>
                  <w:p w14:paraId="2E60FEB7">
                    <w:pPr>
                      <w:spacing w:before="62" w:line="215" w:lineRule="auto"/>
                      <w:ind w:left="2926" w:right="20" w:hanging="249"/>
                      <w:rPr>
                        <w:rFonts w:ascii="黑体" w:hAnsi="黑体" w:eastAsia="黑体" w:cs="黑体"/>
                        <w:sz w:val="19"/>
                        <w:szCs w:val="19"/>
                      </w:rPr>
                    </w:pPr>
                    <w:r>
                      <w:rPr>
                        <w:rFonts w:ascii="黑体" w:hAnsi="黑体" w:eastAsia="黑体" w:cs="黑体"/>
                        <w:spacing w:val="-11"/>
                        <w:sz w:val="19"/>
                        <w:szCs w:val="19"/>
                      </w:rPr>
                      <w:t>红方操作手</w:t>
                    </w:r>
                    <w:r>
                      <w:rPr>
                        <w:rFonts w:ascii="黑体" w:hAnsi="黑体" w:eastAsia="黑体" w:cs="黑体"/>
                        <w:spacing w:val="2"/>
                        <w:sz w:val="19"/>
                        <w:szCs w:val="19"/>
                      </w:rPr>
                      <w:t xml:space="preserve"> </w:t>
                    </w:r>
                    <w:r>
                      <w:rPr>
                        <w:rFonts w:ascii="黑体" w:hAnsi="黑体" w:eastAsia="黑体" w:cs="黑体"/>
                        <w:spacing w:val="-3"/>
                        <w:sz w:val="19"/>
                        <w:szCs w:val="19"/>
                      </w:rPr>
                      <w:t>手区</w:t>
                    </w:r>
                  </w:p>
                  <w:p w14:paraId="47E9DC14">
                    <w:pPr>
                      <w:spacing w:line="269" w:lineRule="auto"/>
                      <w:rPr>
                        <w:rFonts w:ascii="Arial"/>
                        <w:sz w:val="21"/>
                      </w:rPr>
                    </w:pPr>
                  </w:p>
                  <w:p w14:paraId="2D406F22">
                    <w:pPr>
                      <w:spacing w:line="269" w:lineRule="auto"/>
                      <w:rPr>
                        <w:rFonts w:ascii="Arial"/>
                        <w:sz w:val="21"/>
                      </w:rPr>
                    </w:pPr>
                  </w:p>
                  <w:p w14:paraId="3653855E">
                    <w:pPr>
                      <w:spacing w:line="270" w:lineRule="auto"/>
                      <w:rPr>
                        <w:rFonts w:ascii="Arial"/>
                        <w:sz w:val="21"/>
                      </w:rPr>
                    </w:pPr>
                  </w:p>
                  <w:p w14:paraId="397F7ABB">
                    <w:pPr>
                      <w:spacing w:line="270" w:lineRule="auto"/>
                      <w:rPr>
                        <w:rFonts w:ascii="Arial"/>
                        <w:sz w:val="21"/>
                      </w:rPr>
                    </w:pPr>
                  </w:p>
                  <w:p w14:paraId="14B9E50D">
                    <w:pPr>
                      <w:spacing w:before="62" w:line="222" w:lineRule="auto"/>
                      <w:ind w:left="137"/>
                      <w:rPr>
                        <w:rFonts w:ascii="黑体" w:hAnsi="黑体" w:eastAsia="黑体" w:cs="黑体"/>
                        <w:sz w:val="19"/>
                        <w:szCs w:val="19"/>
                      </w:rPr>
                    </w:pPr>
                    <w:r>
                      <w:rPr>
                        <w:rFonts w:ascii="Arial" w:hAnsi="Arial" w:eastAsia="Arial" w:cs="Arial"/>
                        <w:color w:val="FFFFFF"/>
                        <w:spacing w:val="-8"/>
                        <w:sz w:val="19"/>
                        <w:szCs w:val="19"/>
                      </w:rPr>
                      <w:t>H</w:t>
                    </w:r>
                    <w:r>
                      <w:rPr>
                        <w:rFonts w:ascii="黑体" w:hAnsi="黑体" w:eastAsia="黑体" w:cs="黑体"/>
                        <w:color w:val="50A0B0"/>
                        <w:spacing w:val="-8"/>
                        <w:sz w:val="19"/>
                        <w:szCs w:val="19"/>
                      </w:rPr>
                      <w:t>可</w:t>
                    </w:r>
                  </w:p>
                  <w:p w14:paraId="255AD5FA">
                    <w:pPr>
                      <w:spacing w:before="301" w:line="214" w:lineRule="auto"/>
                      <w:ind w:left="2927"/>
                      <w:rPr>
                        <w:rFonts w:ascii="黑体" w:hAnsi="黑体" w:eastAsia="黑体" w:cs="黑体"/>
                        <w:sz w:val="19"/>
                        <w:szCs w:val="19"/>
                      </w:rPr>
                    </w:pPr>
                    <w:r>
                      <w:rPr>
                        <w:rFonts w:ascii="黑体" w:hAnsi="黑体" w:eastAsia="黑体" w:cs="黑体"/>
                        <w:spacing w:val="-3"/>
                        <w:sz w:val="19"/>
                        <w:szCs w:val="19"/>
                      </w:rPr>
                      <w:t>红方</w:t>
                    </w:r>
                  </w:p>
                  <w:p w14:paraId="6862C591">
                    <w:pPr>
                      <w:spacing w:line="218" w:lineRule="auto"/>
                      <w:ind w:left="2856" w:right="121" w:hanging="69"/>
                      <w:rPr>
                        <w:rFonts w:ascii="黑体" w:hAnsi="黑体" w:eastAsia="黑体" w:cs="黑体"/>
                        <w:sz w:val="19"/>
                        <w:szCs w:val="19"/>
                      </w:rPr>
                    </w:pPr>
                    <w:r>
                      <w:rPr>
                        <w:rFonts w:ascii="黑体" w:hAnsi="黑体" w:eastAsia="黑体" w:cs="黑体"/>
                        <w:spacing w:val="-19"/>
                        <w:sz w:val="19"/>
                        <w:szCs w:val="19"/>
                      </w:rPr>
                      <w:t>自动任务</w:t>
                    </w:r>
                    <w:r>
                      <w:rPr>
                        <w:rFonts w:ascii="黑体" w:hAnsi="黑体" w:eastAsia="黑体" w:cs="黑体"/>
                        <w:spacing w:val="1"/>
                        <w:sz w:val="19"/>
                        <w:szCs w:val="19"/>
                      </w:rPr>
                      <w:t xml:space="preserve"> </w:t>
                    </w:r>
                    <w:r>
                      <w:rPr>
                        <w:rFonts w:ascii="黑体" w:hAnsi="黑体" w:eastAsia="黑体" w:cs="黑体"/>
                        <w:spacing w:val="-7"/>
                        <w:sz w:val="19"/>
                        <w:szCs w:val="19"/>
                      </w:rPr>
                      <w:t>操作区</w:t>
                    </w:r>
                  </w:p>
                </w:txbxContent>
              </v:textbox>
            </v:shape>
            <v:shape id="_x0000_s1106" o:spid="_x0000_s1106" o:spt="202" type="#_x0000_t202" style="position:absolute;left:159;top:3411;height:664;width:716;" filled="f" stroked="f" coordsize="21600,21600">
              <v:path/>
              <v:fill on="f" focussize="0,0"/>
              <v:stroke on="f"/>
              <v:imagedata o:title=""/>
              <o:lock v:ext="edit" aspectratio="f"/>
              <v:textbox inset="0mm,0mm,0mm,0mm">
                <w:txbxContent>
                  <w:p w14:paraId="131797C9">
                    <w:pPr>
                      <w:spacing w:before="21" w:line="213" w:lineRule="auto"/>
                      <w:ind w:left="20" w:right="20" w:firstLine="150"/>
                      <w:rPr>
                        <w:rFonts w:ascii="黑体" w:hAnsi="黑体" w:eastAsia="黑体" w:cs="黑体"/>
                        <w:sz w:val="19"/>
                        <w:szCs w:val="19"/>
                      </w:rPr>
                    </w:pPr>
                    <w:r>
                      <w:rPr>
                        <w:rFonts w:ascii="黑体" w:hAnsi="黑体" w:eastAsia="黑体" w:cs="黑体"/>
                        <w:spacing w:val="-4"/>
                        <w:sz w:val="19"/>
                        <w:szCs w:val="19"/>
                      </w:rPr>
                      <w:t>蓝方</w:t>
                    </w:r>
                    <w:r>
                      <w:rPr>
                        <w:rFonts w:ascii="黑体" w:hAnsi="黑体" w:eastAsia="黑体" w:cs="黑体"/>
                        <w:sz w:val="19"/>
                        <w:szCs w:val="19"/>
                      </w:rPr>
                      <w:t xml:space="preserve">  </w:t>
                    </w:r>
                    <w:r>
                      <w:rPr>
                        <w:rFonts w:ascii="黑体" w:hAnsi="黑体" w:eastAsia="黑体" w:cs="黑体"/>
                        <w:spacing w:val="-21"/>
                        <w:sz w:val="19"/>
                        <w:szCs w:val="19"/>
                      </w:rPr>
                      <w:t>自动任务</w:t>
                    </w:r>
                    <w:r>
                      <w:rPr>
                        <w:rFonts w:ascii="黑体" w:hAnsi="黑体" w:eastAsia="黑体" w:cs="黑体"/>
                        <w:sz w:val="19"/>
                        <w:szCs w:val="19"/>
                      </w:rPr>
                      <w:t xml:space="preserve"> </w:t>
                    </w:r>
                    <w:r>
                      <w:rPr>
                        <w:rFonts w:ascii="黑体" w:hAnsi="黑体" w:eastAsia="黑体" w:cs="黑体"/>
                        <w:spacing w:val="6"/>
                        <w:sz w:val="19"/>
                        <w:szCs w:val="19"/>
                      </w:rPr>
                      <w:t>操作区</w:t>
                    </w:r>
                  </w:p>
                </w:txbxContent>
              </v:textbox>
            </v:shape>
            <v:shape id="_x0000_s1107" o:spid="_x0000_s1107" o:spt="202" type="#_x0000_t202" style="position:absolute;left:2569;top:3436;height:220;width:1986;" filled="f" stroked="f" coordsize="21600,21600">
              <v:path/>
              <v:fill on="f" focussize="0,0"/>
              <v:stroke on="f"/>
              <v:imagedata o:title=""/>
              <o:lock v:ext="edit" aspectratio="f"/>
              <v:textbox inset="0mm,0mm,0mm,0mm">
                <w:txbxContent>
                  <w:p w14:paraId="2ECC2583">
                    <w:pPr>
                      <w:spacing w:before="20" w:line="179" w:lineRule="auto"/>
                      <w:jc w:val="right"/>
                      <w:rPr>
                        <w:rFonts w:ascii="黑体" w:hAnsi="黑体" w:eastAsia="黑体" w:cs="黑体"/>
                        <w:sz w:val="24"/>
                        <w:szCs w:val="24"/>
                      </w:rPr>
                    </w:pPr>
                    <w:r>
                      <w:rPr>
                        <w:rFonts w:ascii="Times New Roman" w:hAnsi="Times New Roman" w:eastAsia="Times New Roman" w:cs="Times New Roman"/>
                        <w:color w:val="C0B030"/>
                        <w:spacing w:val="-4"/>
                        <w:position w:val="2"/>
                        <w:sz w:val="12"/>
                        <w:szCs w:val="12"/>
                      </w:rPr>
                      <w:t xml:space="preserve">4           </w:t>
                    </w:r>
                    <w:r>
                      <w:rPr>
                        <w:rFonts w:ascii="黑体" w:hAnsi="黑体" w:eastAsia="黑体" w:cs="黑体"/>
                        <w:color w:val="A0B070"/>
                        <w:spacing w:val="-4"/>
                        <w:position w:val="2"/>
                        <w:sz w:val="12"/>
                        <w:szCs w:val="12"/>
                      </w:rPr>
                      <w:t>中</w:t>
                    </w:r>
                    <w:r>
                      <w:rPr>
                        <w:rFonts w:ascii="黑体" w:hAnsi="黑体" w:eastAsia="黑体" w:cs="黑体"/>
                        <w:color w:val="A0B070"/>
                        <w:position w:val="2"/>
                        <w:sz w:val="12"/>
                        <w:szCs w:val="12"/>
                      </w:rPr>
                      <w:t xml:space="preserve">               </w:t>
                    </w:r>
                    <w:r>
                      <w:rPr>
                        <w:rFonts w:ascii="黑体" w:hAnsi="黑体" w:eastAsia="黑体" w:cs="黑体"/>
                        <w:color w:val="FFFFFF"/>
                        <w:spacing w:val="-4"/>
                        <w:position w:val="-1"/>
                        <w:sz w:val="24"/>
                        <w:szCs w:val="24"/>
                      </w:rPr>
                      <w:t>一</w:t>
                    </w:r>
                    <w:r>
                      <w:rPr>
                        <w:rFonts w:ascii="黑体" w:hAnsi="黑体" w:eastAsia="黑体" w:cs="黑体"/>
                        <w:color w:val="FFFFFF"/>
                        <w:spacing w:val="21"/>
                        <w:position w:val="-1"/>
                        <w:sz w:val="24"/>
                        <w:szCs w:val="24"/>
                      </w:rPr>
                      <w:t xml:space="preserve"> </w:t>
                    </w:r>
                    <w:r>
                      <w:rPr>
                        <w:rFonts w:ascii="黑体" w:hAnsi="黑体" w:eastAsia="黑体" w:cs="黑体"/>
                        <w:color w:val="FFFFFF"/>
                        <w:spacing w:val="-30"/>
                        <w:position w:val="-1"/>
                        <w:sz w:val="24"/>
                        <w:szCs w:val="24"/>
                      </w:rPr>
                      <w:t>口</w:t>
                    </w:r>
                  </w:p>
                </w:txbxContent>
              </v:textbox>
            </v:shape>
            <v:shape id="_x0000_s1108" o:spid="_x0000_s1108" o:spt="202" type="#_x0000_t202" style="position:absolute;left:139;top:1141;height:445;width:760;" filled="f" stroked="f" coordsize="21600,21600">
              <v:path/>
              <v:fill on="f" focussize="0,0"/>
              <v:stroke on="f"/>
              <v:imagedata o:title=""/>
              <o:lock v:ext="edit" aspectratio="f"/>
              <v:textbox inset="0mm,0mm,0mm,0mm">
                <w:txbxContent>
                  <w:p w14:paraId="431B7FAC">
                    <w:pPr>
                      <w:spacing w:before="20" w:line="215" w:lineRule="auto"/>
                      <w:ind w:left="200" w:right="20" w:hanging="180"/>
                      <w:rPr>
                        <w:rFonts w:ascii="黑体" w:hAnsi="黑体" w:eastAsia="黑体" w:cs="黑体"/>
                        <w:sz w:val="19"/>
                        <w:szCs w:val="19"/>
                      </w:rPr>
                    </w:pPr>
                    <w:r>
                      <w:rPr>
                        <w:rFonts w:ascii="黑体" w:hAnsi="黑体" w:eastAsia="黑体" w:cs="黑体"/>
                        <w:spacing w:val="-10"/>
                        <w:sz w:val="19"/>
                        <w:szCs w:val="19"/>
                      </w:rPr>
                      <w:t>蓝方操作</w:t>
                    </w:r>
                    <w:r>
                      <w:rPr>
                        <w:rFonts w:ascii="黑体" w:hAnsi="黑体" w:eastAsia="黑体" w:cs="黑体"/>
                        <w:sz w:val="19"/>
                        <w:szCs w:val="19"/>
                      </w:rPr>
                      <w:t xml:space="preserve"> </w:t>
                    </w:r>
                    <w:r>
                      <w:rPr>
                        <w:rFonts w:ascii="黑体" w:hAnsi="黑体" w:eastAsia="黑体" w:cs="黑体"/>
                        <w:spacing w:val="-3"/>
                        <w:sz w:val="19"/>
                        <w:szCs w:val="19"/>
                      </w:rPr>
                      <w:t>手区</w:t>
                    </w:r>
                  </w:p>
                </w:txbxContent>
              </v:textbox>
            </v:shape>
            <w10:wrap type="none"/>
            <w10:anchorlock/>
          </v:group>
        </w:pict>
      </w:r>
    </w:p>
    <w:p w14:paraId="59E3B069">
      <w:pPr>
        <w:pStyle w:val="2"/>
        <w:spacing w:before="168" w:line="222" w:lineRule="auto"/>
        <w:ind w:left="2850"/>
        <w:rPr>
          <w:sz w:val="24"/>
          <w:szCs w:val="24"/>
        </w:rPr>
      </w:pPr>
      <w:r>
        <w:rPr>
          <w:spacing w:val="4"/>
          <w:sz w:val="24"/>
          <w:szCs w:val="24"/>
        </w:rPr>
        <w:t>图6.3-1</w:t>
      </w:r>
      <w:r>
        <w:rPr>
          <w:spacing w:val="-41"/>
          <w:sz w:val="24"/>
          <w:szCs w:val="24"/>
        </w:rPr>
        <w:t xml:space="preserve"> </w:t>
      </w:r>
      <w:r>
        <w:rPr>
          <w:spacing w:val="4"/>
          <w:sz w:val="24"/>
          <w:szCs w:val="24"/>
        </w:rPr>
        <w:t>选手站位示意图</w:t>
      </w:r>
    </w:p>
    <w:p w14:paraId="63135D4C">
      <w:pPr>
        <w:pStyle w:val="2"/>
        <w:spacing w:before="267" w:line="222" w:lineRule="auto"/>
        <w:ind w:left="3"/>
        <w:rPr>
          <w:sz w:val="24"/>
          <w:szCs w:val="24"/>
        </w:rPr>
      </w:pPr>
      <w:r>
        <w:rPr>
          <w:b/>
          <w:bCs/>
          <w:color w:val="2070A0"/>
          <w:spacing w:val="-4"/>
          <w:sz w:val="24"/>
          <w:szCs w:val="24"/>
        </w:rPr>
        <w:t>机器人的启动、重启与改装规则</w:t>
      </w:r>
    </w:p>
    <w:p w14:paraId="346C40BA">
      <w:pPr>
        <w:pStyle w:val="2"/>
        <w:spacing w:before="135" w:line="312" w:lineRule="auto"/>
        <w:ind w:right="14" w:firstLine="480"/>
        <w:rPr>
          <w:sz w:val="24"/>
          <w:szCs w:val="24"/>
        </w:rPr>
      </w:pPr>
      <w:r>
        <w:rPr>
          <w:rFonts w:ascii="Times New Roman" w:hAnsi="Times New Roman" w:eastAsia="Times New Roman" w:cs="Times New Roman"/>
          <w:spacing w:val="5"/>
          <w:sz w:val="24"/>
          <w:szCs w:val="24"/>
        </w:rPr>
        <w:t xml:space="preserve">R13.    </w:t>
      </w:r>
      <w:r>
        <w:rPr>
          <w:spacing w:val="5"/>
          <w:sz w:val="24"/>
          <w:szCs w:val="24"/>
        </w:rPr>
        <w:t>参赛队员应在裁判宣布比赛开始后启动机器人。若机器人提前发生</w:t>
      </w:r>
      <w:r>
        <w:rPr>
          <w:spacing w:val="3"/>
          <w:sz w:val="24"/>
          <w:szCs w:val="24"/>
        </w:rPr>
        <w:t xml:space="preserve"> </w:t>
      </w:r>
      <w:r>
        <w:rPr>
          <w:spacing w:val="-1"/>
          <w:sz w:val="24"/>
          <w:szCs w:val="24"/>
        </w:rPr>
        <w:t>位移，则视为机器人提前启动。机器人启动时，</w:t>
      </w:r>
      <w:r>
        <w:rPr>
          <w:spacing w:val="-2"/>
          <w:sz w:val="24"/>
          <w:szCs w:val="24"/>
        </w:rPr>
        <w:t>需完全进入启动区。</w:t>
      </w:r>
    </w:p>
    <w:p w14:paraId="7C4AB9ED">
      <w:pPr>
        <w:pStyle w:val="2"/>
        <w:spacing w:before="30" w:line="313" w:lineRule="auto"/>
        <w:ind w:firstLine="480"/>
        <w:jc w:val="both"/>
        <w:rPr>
          <w:sz w:val="24"/>
          <w:szCs w:val="24"/>
        </w:rPr>
      </w:pPr>
      <w:r>
        <w:rPr>
          <w:rFonts w:ascii="Times New Roman" w:hAnsi="Times New Roman" w:eastAsia="Times New Roman" w:cs="Times New Roman"/>
          <w:spacing w:val="-1"/>
          <w:sz w:val="24"/>
          <w:szCs w:val="24"/>
        </w:rPr>
        <w:t xml:space="preserve">R14.    </w:t>
      </w:r>
      <w:r>
        <w:rPr>
          <w:spacing w:val="-1"/>
          <w:sz w:val="24"/>
          <w:szCs w:val="24"/>
        </w:rPr>
        <w:t>参赛队员在比赛过程中，</w:t>
      </w:r>
      <w:r>
        <w:rPr>
          <w:spacing w:val="-2"/>
          <w:sz w:val="24"/>
          <w:szCs w:val="24"/>
        </w:rPr>
        <w:t>可以随时向裁判申请重启或改装机器人，在</w:t>
      </w:r>
      <w:r>
        <w:rPr>
          <w:sz w:val="24"/>
          <w:szCs w:val="24"/>
        </w:rPr>
        <w:t xml:space="preserve"> </w:t>
      </w:r>
      <w:r>
        <w:rPr>
          <w:spacing w:val="-2"/>
          <w:sz w:val="24"/>
          <w:szCs w:val="24"/>
        </w:rPr>
        <w:t>获得许可后，参赛队员可对本方机器人进行重启或改装。比赛不会因机器人重启</w:t>
      </w:r>
      <w:r>
        <w:rPr>
          <w:spacing w:val="12"/>
          <w:sz w:val="24"/>
          <w:szCs w:val="24"/>
        </w:rPr>
        <w:t xml:space="preserve"> </w:t>
      </w:r>
      <w:r>
        <w:rPr>
          <w:spacing w:val="-2"/>
          <w:sz w:val="24"/>
          <w:szCs w:val="24"/>
        </w:rPr>
        <w:t>和改装而暂停，计时将持续进行。</w:t>
      </w:r>
    </w:p>
    <w:p w14:paraId="10D3C1BA">
      <w:pPr>
        <w:pStyle w:val="2"/>
        <w:spacing w:before="18" w:line="321" w:lineRule="auto"/>
        <w:ind w:right="21" w:firstLine="480"/>
        <w:jc w:val="both"/>
        <w:rPr>
          <w:sz w:val="24"/>
          <w:szCs w:val="24"/>
        </w:rPr>
      </w:pPr>
      <w:r>
        <w:rPr>
          <w:rFonts w:ascii="宋体" w:hAnsi="宋体" w:eastAsia="宋体" w:cs="宋体"/>
          <w:spacing w:val="4"/>
          <w:sz w:val="24"/>
          <w:szCs w:val="24"/>
        </w:rPr>
        <w:t xml:space="preserve">R15.  </w:t>
      </w:r>
      <w:r>
        <w:rPr>
          <w:spacing w:val="4"/>
          <w:sz w:val="24"/>
          <w:szCs w:val="24"/>
        </w:rPr>
        <w:t>如参赛队员选择重启或改装本方机器人，参赛队员须向裁判举手并</w:t>
      </w:r>
      <w:r>
        <w:rPr>
          <w:spacing w:val="1"/>
          <w:sz w:val="24"/>
          <w:szCs w:val="24"/>
        </w:rPr>
        <w:t xml:space="preserve"> 喊出“红/蓝方请求，重启”,并在裁判喊出“同意红/蓝方重启”后方可取出本</w:t>
      </w:r>
      <w:r>
        <w:rPr>
          <w:spacing w:val="5"/>
          <w:sz w:val="24"/>
          <w:szCs w:val="24"/>
        </w:rPr>
        <w:t xml:space="preserve"> </w:t>
      </w:r>
      <w:r>
        <w:rPr>
          <w:spacing w:val="-1"/>
          <w:sz w:val="24"/>
          <w:szCs w:val="24"/>
        </w:rPr>
        <w:t>方机器人进行重启或改装，战队不得未经裁判允许擅自重启机器人。</w:t>
      </w:r>
    </w:p>
    <w:p w14:paraId="446FD3D7">
      <w:pPr>
        <w:pStyle w:val="2"/>
        <w:spacing w:before="26" w:line="313" w:lineRule="auto"/>
        <w:ind w:right="42" w:firstLine="480"/>
        <w:rPr>
          <w:sz w:val="24"/>
          <w:szCs w:val="24"/>
        </w:rPr>
      </w:pPr>
      <w:r>
        <w:rPr>
          <w:rFonts w:ascii="宋体" w:hAnsi="宋体" w:eastAsia="宋体" w:cs="宋体"/>
          <w:spacing w:val="-3"/>
          <w:sz w:val="24"/>
          <w:szCs w:val="24"/>
        </w:rPr>
        <w:t xml:space="preserve">R16.  </w:t>
      </w:r>
      <w:r>
        <w:rPr>
          <w:spacing w:val="-3"/>
          <w:sz w:val="24"/>
          <w:szCs w:val="24"/>
        </w:rPr>
        <w:t>在自动控制阶段，获得裁判的重启许可后，参赛选手可直接接触机器</w:t>
      </w:r>
      <w:r>
        <w:rPr>
          <w:spacing w:val="8"/>
          <w:sz w:val="24"/>
          <w:szCs w:val="24"/>
        </w:rPr>
        <w:t xml:space="preserve"> </w:t>
      </w:r>
      <w:r>
        <w:rPr>
          <w:spacing w:val="-1"/>
          <w:sz w:val="24"/>
          <w:szCs w:val="24"/>
        </w:rPr>
        <w:t>人；在手动控制阶段，仅操作手在获得裁判的重启许后，可直接接触机器人。</w:t>
      </w:r>
    </w:p>
    <w:p w14:paraId="246848D5">
      <w:pPr>
        <w:pStyle w:val="2"/>
        <w:spacing w:before="7" w:line="369" w:lineRule="auto"/>
        <w:ind w:right="40" w:firstLine="480"/>
        <w:rPr>
          <w:sz w:val="19"/>
          <w:szCs w:val="19"/>
        </w:rPr>
      </w:pPr>
      <w:r>
        <w:rPr>
          <w:rFonts w:ascii="宋体" w:hAnsi="宋体" w:eastAsia="宋体" w:cs="宋体"/>
          <w:spacing w:val="-3"/>
          <w:sz w:val="24"/>
          <w:szCs w:val="24"/>
        </w:rPr>
        <w:t xml:space="preserve">R17.  </w:t>
      </w:r>
      <w:r>
        <w:rPr>
          <w:spacing w:val="-3"/>
          <w:sz w:val="24"/>
          <w:szCs w:val="24"/>
        </w:rPr>
        <w:t>机器人重启或改装后，需要从启动区重新出发，机器人需完全进入启</w:t>
      </w:r>
      <w:r>
        <w:rPr>
          <w:spacing w:val="10"/>
          <w:sz w:val="24"/>
          <w:szCs w:val="24"/>
        </w:rPr>
        <w:t xml:space="preserve"> </w:t>
      </w:r>
      <w:r>
        <w:rPr>
          <w:spacing w:val="-8"/>
          <w:sz w:val="19"/>
          <w:szCs w:val="19"/>
        </w:rPr>
        <w:t>动 区</w:t>
      </w:r>
      <w:r>
        <w:rPr>
          <w:spacing w:val="-20"/>
          <w:sz w:val="19"/>
          <w:szCs w:val="19"/>
        </w:rPr>
        <w:t xml:space="preserve"> </w:t>
      </w:r>
      <w:r>
        <w:rPr>
          <w:spacing w:val="-8"/>
          <w:sz w:val="19"/>
          <w:szCs w:val="19"/>
        </w:rPr>
        <w:t>。</w:t>
      </w:r>
    </w:p>
    <w:p w14:paraId="258B8F36">
      <w:pPr>
        <w:pStyle w:val="2"/>
        <w:spacing w:before="2" w:line="222" w:lineRule="auto"/>
        <w:ind w:left="480"/>
        <w:rPr>
          <w:sz w:val="24"/>
          <w:szCs w:val="24"/>
        </w:rPr>
      </w:pPr>
      <w:r>
        <w:rPr>
          <w:rFonts w:ascii="Times New Roman" w:hAnsi="Times New Roman" w:eastAsia="Times New Roman" w:cs="Times New Roman"/>
          <w:spacing w:val="-1"/>
          <w:sz w:val="24"/>
          <w:szCs w:val="24"/>
        </w:rPr>
        <w:t>R18.</w:t>
      </w:r>
      <w:r>
        <w:rPr>
          <w:rFonts w:ascii="Times New Roman" w:hAnsi="Times New Roman" w:eastAsia="Times New Roman" w:cs="Times New Roman"/>
          <w:spacing w:val="14"/>
          <w:sz w:val="24"/>
          <w:szCs w:val="24"/>
        </w:rPr>
        <w:t xml:space="preserve">    </w:t>
      </w:r>
      <w:r>
        <w:rPr>
          <w:spacing w:val="-1"/>
          <w:sz w:val="24"/>
          <w:szCs w:val="24"/>
        </w:rPr>
        <w:t>改装区域为启动区内及赛场外。</w:t>
      </w:r>
    </w:p>
    <w:p w14:paraId="3CC3B227">
      <w:pPr>
        <w:pStyle w:val="2"/>
        <w:spacing w:before="132" w:line="342" w:lineRule="auto"/>
        <w:ind w:right="22" w:firstLine="480"/>
        <w:rPr>
          <w:sz w:val="19"/>
          <w:szCs w:val="19"/>
        </w:rPr>
      </w:pPr>
      <w:r>
        <w:rPr>
          <w:rFonts w:ascii="宋体" w:hAnsi="宋体" w:eastAsia="宋体" w:cs="宋体"/>
          <w:spacing w:val="4"/>
          <w:sz w:val="24"/>
          <w:szCs w:val="24"/>
        </w:rPr>
        <w:t xml:space="preserve">R19.  </w:t>
      </w:r>
      <w:r>
        <w:rPr>
          <w:spacing w:val="4"/>
          <w:sz w:val="24"/>
          <w:szCs w:val="24"/>
        </w:rPr>
        <w:t>若机器人位于参赛队员无法触碰的区域，参赛队员可向裁判举手并</w:t>
      </w:r>
      <w:r>
        <w:rPr>
          <w:spacing w:val="1"/>
          <w:sz w:val="24"/>
          <w:szCs w:val="24"/>
        </w:rPr>
        <w:t xml:space="preserve"> </w:t>
      </w:r>
      <w:r>
        <w:rPr>
          <w:spacing w:val="-6"/>
          <w:sz w:val="24"/>
          <w:szCs w:val="24"/>
        </w:rPr>
        <w:t>喊出“红/蓝方请求，请求裁判代取”后，由裁判代为取出，由于裁判代取机器人</w:t>
      </w:r>
      <w:r>
        <w:rPr>
          <w:spacing w:val="16"/>
          <w:sz w:val="24"/>
          <w:szCs w:val="24"/>
        </w:rPr>
        <w:t xml:space="preserve"> </w:t>
      </w:r>
      <w:r>
        <w:rPr>
          <w:spacing w:val="44"/>
          <w:sz w:val="19"/>
          <w:szCs w:val="19"/>
        </w:rPr>
        <w:t>而带来的违规判罚由战队自行承担</w:t>
      </w:r>
      <w:r>
        <w:rPr>
          <w:spacing w:val="-31"/>
          <w:sz w:val="19"/>
          <w:szCs w:val="19"/>
        </w:rPr>
        <w:t xml:space="preserve"> </w:t>
      </w:r>
      <w:r>
        <w:rPr>
          <w:spacing w:val="44"/>
          <w:sz w:val="19"/>
          <w:szCs w:val="19"/>
        </w:rPr>
        <w:t>。</w:t>
      </w:r>
    </w:p>
    <w:p w14:paraId="3EC7BBED">
      <w:pPr>
        <w:pStyle w:val="2"/>
        <w:spacing w:before="6" w:line="336" w:lineRule="auto"/>
        <w:ind w:left="1679" w:right="18" w:hanging="459"/>
        <w:rPr>
          <w:sz w:val="24"/>
          <w:szCs w:val="24"/>
        </w:rPr>
      </w:pPr>
      <w:r>
        <w:rPr>
          <w:spacing w:val="-6"/>
          <w:sz w:val="24"/>
          <w:szCs w:val="24"/>
        </w:rPr>
        <w:t>●</w:t>
      </w:r>
      <w:r>
        <w:rPr>
          <w:spacing w:val="38"/>
          <w:sz w:val="24"/>
          <w:szCs w:val="24"/>
        </w:rPr>
        <w:t xml:space="preserve">  </w:t>
      </w:r>
      <w:r>
        <w:rPr>
          <w:spacing w:val="-6"/>
          <w:sz w:val="24"/>
          <w:szCs w:val="24"/>
        </w:rPr>
        <w:t>以下行为将会被判罚违例：提前启动机器人；机器人启动时未完</w:t>
      </w:r>
      <w:r>
        <w:rPr>
          <w:sz w:val="24"/>
          <w:szCs w:val="24"/>
        </w:rPr>
        <w:t xml:space="preserve"> </w:t>
      </w:r>
      <w:r>
        <w:rPr>
          <w:spacing w:val="-3"/>
          <w:sz w:val="24"/>
          <w:szCs w:val="24"/>
        </w:rPr>
        <w:t>全进入启动区；重启或改装机器人时未向裁判员申请；未在改装</w:t>
      </w:r>
    </w:p>
    <w:p w14:paraId="4864E1DC">
      <w:pPr>
        <w:spacing w:line="336" w:lineRule="auto"/>
        <w:rPr>
          <w:sz w:val="24"/>
          <w:szCs w:val="24"/>
        </w:rPr>
        <w:sectPr>
          <w:footerReference r:id="rId50" w:type="default"/>
          <w:pgSz w:w="11910" w:h="16840"/>
          <w:pgMar w:top="400" w:right="1786" w:bottom="1203" w:left="1779" w:header="0" w:footer="955" w:gutter="0"/>
          <w:cols w:space="720" w:num="1"/>
        </w:sectPr>
      </w:pPr>
    </w:p>
    <w:p w14:paraId="5A440B6B">
      <w:pPr>
        <w:spacing w:line="471" w:lineRule="auto"/>
        <w:rPr>
          <w:rFonts w:ascii="Arial"/>
          <w:sz w:val="21"/>
        </w:rPr>
      </w:pPr>
      <w:r>
        <w:drawing>
          <wp:anchor distT="0" distB="0" distL="0" distR="0" simplePos="0" relativeHeight="251799552" behindDoc="1" locked="0" layoutInCell="1" allowOverlap="1">
            <wp:simplePos x="0" y="0"/>
            <wp:positionH relativeFrom="column">
              <wp:posOffset>1593850</wp:posOffset>
            </wp:positionH>
            <wp:positionV relativeFrom="paragraph">
              <wp:posOffset>254000</wp:posOffset>
            </wp:positionV>
            <wp:extent cx="2070100" cy="44450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80"/>
                    <a:stretch>
                      <a:fillRect/>
                    </a:stretch>
                  </pic:blipFill>
                  <pic:spPr>
                    <a:xfrm>
                      <a:off x="0" y="0"/>
                      <a:ext cx="2070103" cy="444417"/>
                    </a:xfrm>
                    <a:prstGeom prst="rect">
                      <a:avLst/>
                    </a:prstGeom>
                  </pic:spPr>
                </pic:pic>
              </a:graphicData>
            </a:graphic>
          </wp:anchor>
        </w:drawing>
      </w:r>
    </w:p>
    <w:p w14:paraId="3DEF900A">
      <w:pPr>
        <w:pStyle w:val="2"/>
        <w:spacing w:before="72" w:line="222" w:lineRule="auto"/>
        <w:ind w:left="3"/>
        <w:rPr>
          <w:sz w:val="22"/>
          <w:szCs w:val="22"/>
        </w:rPr>
      </w:pPr>
      <w:r>
        <w:pict>
          <v:shape id="_x0000_s1109" o:spid="_x0000_s1109" o:spt="202" type="#_x0000_t202" style="position:absolute;left:0pt;margin-left:378.1pt;margin-top:2.5pt;height:15.2pt;width:39.55pt;z-index:251800576;mso-width-relative:page;mso-height-relative:page;" filled="f" stroked="f" coordsize="21600,21600">
            <v:path/>
            <v:fill on="f" focussize="0,0"/>
            <v:stroke on="f"/>
            <v:imagedata o:title=""/>
            <o:lock v:ext="edit" aspectratio="f"/>
            <v:textbox inset="0mm,0mm,0mm,0mm">
              <w:txbxContent>
                <w:p w14:paraId="538158A9">
                  <w:pPr>
                    <w:pStyle w:val="2"/>
                    <w:spacing w:before="19" w:line="221" w:lineRule="auto"/>
                    <w:jc w:val="right"/>
                    <w:rPr>
                      <w:sz w:val="22"/>
                      <w:szCs w:val="22"/>
                    </w:rPr>
                  </w:pPr>
                  <w:r>
                    <w:rPr>
                      <w:b/>
                      <w:bCs/>
                      <w:color w:val="C04030"/>
                      <w:spacing w:val="-18"/>
                      <w:w w:val="91"/>
                      <w:sz w:val="22"/>
                      <w:szCs w:val="22"/>
                    </w:rPr>
                    <w:t>全芯</w:t>
                  </w:r>
                  <w:r>
                    <w:rPr>
                      <w:b/>
                      <w:bCs/>
                      <w:color w:val="C04030"/>
                      <w:spacing w:val="-17"/>
                      <w:w w:val="91"/>
                      <w:sz w:val="22"/>
                      <w:szCs w:val="22"/>
                    </w:rPr>
                    <w:t>征</w:t>
                  </w:r>
                  <w:r>
                    <w:rPr>
                      <w:b/>
                      <w:bCs/>
                      <w:color w:val="C04030"/>
                      <w:spacing w:val="-7"/>
                      <w:w w:val="91"/>
                      <w:sz w:val="22"/>
                      <w:szCs w:val="22"/>
                    </w:rPr>
                    <w:t>途</w:t>
                  </w:r>
                </w:p>
              </w:txbxContent>
            </v:textbox>
          </v:shape>
        </w:pict>
      </w:r>
      <w:r>
        <w:rPr>
          <w:rFonts w:ascii="宋体" w:hAnsi="宋体" w:eastAsia="宋体" w:cs="宋体"/>
          <w:b/>
          <w:bCs/>
          <w:color w:val="C04030"/>
          <w:spacing w:val="-14"/>
          <w:w w:val="97"/>
          <w:sz w:val="22"/>
          <w:szCs w:val="22"/>
        </w:rPr>
        <w:t>MakeX</w:t>
      </w:r>
      <w:r>
        <w:rPr>
          <w:rFonts w:ascii="宋体" w:hAnsi="宋体" w:eastAsia="宋体" w:cs="宋体"/>
          <w:color w:val="C04030"/>
          <w:spacing w:val="-41"/>
          <w:sz w:val="22"/>
          <w:szCs w:val="22"/>
        </w:rPr>
        <w:t xml:space="preserve"> </w:t>
      </w:r>
      <w:r>
        <w:rPr>
          <w:b/>
          <w:bCs/>
          <w:color w:val="C04030"/>
          <w:spacing w:val="-14"/>
          <w:w w:val="97"/>
          <w:sz w:val="22"/>
          <w:szCs w:val="22"/>
        </w:rPr>
        <w:t>机器人挑战赛</w:t>
      </w:r>
    </w:p>
    <w:p w14:paraId="77057E7D">
      <w:pPr>
        <w:spacing w:before="149" w:line="40" w:lineRule="exact"/>
        <w:ind w:firstLine="310"/>
      </w:pPr>
      <w:r>
        <w:drawing>
          <wp:inline distT="0" distB="0" distL="0" distR="0">
            <wp:extent cx="4819650" cy="25400"/>
            <wp:effectExtent l="0" t="0" r="0" b="0"/>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91"/>
                    <a:stretch>
                      <a:fillRect/>
                    </a:stretch>
                  </pic:blipFill>
                  <pic:spPr>
                    <a:xfrm>
                      <a:off x="0" y="0"/>
                      <a:ext cx="4819653" cy="25451"/>
                    </a:xfrm>
                    <a:prstGeom prst="rect">
                      <a:avLst/>
                    </a:prstGeom>
                  </pic:spPr>
                </pic:pic>
              </a:graphicData>
            </a:graphic>
          </wp:inline>
        </w:drawing>
      </w:r>
    </w:p>
    <w:p w14:paraId="5455CB02">
      <w:pPr>
        <w:pStyle w:val="2"/>
        <w:spacing w:before="187" w:line="213" w:lineRule="auto"/>
        <w:jc w:val="right"/>
        <w:rPr>
          <w:sz w:val="22"/>
          <w:szCs w:val="22"/>
        </w:rPr>
      </w:pPr>
      <w:r>
        <w:rPr>
          <w:spacing w:val="19"/>
          <w:sz w:val="22"/>
          <w:szCs w:val="22"/>
        </w:rPr>
        <w:t>区域进行改装；手动控制阶段，观察手直接或间接接触机器人。</w:t>
      </w:r>
    </w:p>
    <w:p w14:paraId="23E7B1E8">
      <w:pPr>
        <w:pStyle w:val="2"/>
        <w:spacing w:before="153" w:line="222" w:lineRule="auto"/>
        <w:ind w:left="3"/>
        <w:rPr>
          <w:sz w:val="22"/>
          <w:szCs w:val="22"/>
        </w:rPr>
      </w:pPr>
      <w:bookmarkStart w:id="33" w:name="bookmark50"/>
      <w:bookmarkEnd w:id="33"/>
      <w:r>
        <w:rPr>
          <w:b/>
          <w:bCs/>
          <w:color w:val="307090"/>
          <w:spacing w:val="18"/>
          <w:sz w:val="22"/>
          <w:szCs w:val="22"/>
        </w:rPr>
        <w:t>比赛期间道具的相关规则</w:t>
      </w:r>
    </w:p>
    <w:p w14:paraId="124F6005">
      <w:pPr>
        <w:pStyle w:val="2"/>
        <w:spacing w:before="168" w:line="213" w:lineRule="auto"/>
        <w:jc w:val="right"/>
        <w:rPr>
          <w:sz w:val="22"/>
          <w:szCs w:val="22"/>
        </w:rPr>
      </w:pPr>
      <w:r>
        <w:rPr>
          <w:rFonts w:ascii="宋体" w:hAnsi="宋体" w:eastAsia="宋体" w:cs="宋体"/>
          <w:spacing w:val="16"/>
          <w:sz w:val="22"/>
          <w:szCs w:val="22"/>
        </w:rPr>
        <w:t>R20.</w:t>
      </w:r>
      <w:r>
        <w:rPr>
          <w:rFonts w:ascii="宋体" w:hAnsi="宋体" w:eastAsia="宋体" w:cs="宋体"/>
          <w:spacing w:val="53"/>
          <w:sz w:val="22"/>
          <w:szCs w:val="22"/>
        </w:rPr>
        <w:t xml:space="preserve">  </w:t>
      </w:r>
      <w:r>
        <w:rPr>
          <w:spacing w:val="16"/>
          <w:sz w:val="22"/>
          <w:szCs w:val="22"/>
        </w:rPr>
        <w:t>单场比赛全程，得分道具在任意时刻的投影不得完全离开比赛场</w:t>
      </w:r>
      <w:r>
        <w:rPr>
          <w:spacing w:val="15"/>
          <w:sz w:val="22"/>
          <w:szCs w:val="22"/>
        </w:rPr>
        <w:t>地。</w:t>
      </w:r>
    </w:p>
    <w:p w14:paraId="09E0E61B">
      <w:pPr>
        <w:pStyle w:val="2"/>
        <w:spacing w:before="156" w:line="213" w:lineRule="auto"/>
        <w:rPr>
          <w:sz w:val="22"/>
          <w:szCs w:val="22"/>
        </w:rPr>
      </w:pPr>
      <w:r>
        <w:rPr>
          <w:spacing w:val="18"/>
          <w:sz w:val="22"/>
          <w:szCs w:val="22"/>
        </w:rPr>
        <w:t>否则，在比赛期间该得分道具失效且无法再次被放回比赛场地内。</w:t>
      </w:r>
    </w:p>
    <w:p w14:paraId="6DD3BC9C">
      <w:pPr>
        <w:pStyle w:val="2"/>
        <w:spacing w:before="165" w:line="221" w:lineRule="auto"/>
        <w:ind w:left="480"/>
        <w:rPr>
          <w:sz w:val="22"/>
          <w:szCs w:val="22"/>
        </w:rPr>
      </w:pPr>
      <w:r>
        <w:rPr>
          <w:rFonts w:ascii="宋体" w:hAnsi="宋体" w:eastAsia="宋体" w:cs="宋体"/>
          <w:spacing w:val="16"/>
          <w:sz w:val="22"/>
          <w:szCs w:val="22"/>
        </w:rPr>
        <w:t>R21.</w:t>
      </w:r>
      <w:r>
        <w:rPr>
          <w:rFonts w:ascii="宋体" w:hAnsi="宋体" w:eastAsia="宋体" w:cs="宋体"/>
          <w:spacing w:val="57"/>
          <w:sz w:val="22"/>
          <w:szCs w:val="22"/>
        </w:rPr>
        <w:t xml:space="preserve">  </w:t>
      </w:r>
      <w:r>
        <w:rPr>
          <w:spacing w:val="16"/>
          <w:sz w:val="22"/>
          <w:szCs w:val="22"/>
        </w:rPr>
        <w:t>观察手可以直接接触完全进入手动装载区的方块类道具。</w:t>
      </w:r>
    </w:p>
    <w:p w14:paraId="536C9A44">
      <w:pPr>
        <w:pStyle w:val="2"/>
        <w:spacing w:before="176" w:line="279" w:lineRule="auto"/>
        <w:ind w:left="1679" w:right="98" w:hanging="439"/>
        <w:rPr>
          <w:sz w:val="22"/>
          <w:szCs w:val="22"/>
        </w:rPr>
      </w:pPr>
      <w:r>
        <w:rPr>
          <w:spacing w:val="29"/>
          <w:sz w:val="22"/>
          <w:szCs w:val="22"/>
        </w:rPr>
        <w:t>●</w:t>
      </w:r>
      <w:r>
        <w:rPr>
          <w:spacing w:val="-61"/>
          <w:sz w:val="22"/>
          <w:szCs w:val="22"/>
        </w:rPr>
        <w:t xml:space="preserve"> </w:t>
      </w:r>
      <w:r>
        <w:rPr>
          <w:spacing w:val="29"/>
          <w:sz w:val="22"/>
          <w:szCs w:val="22"/>
        </w:rPr>
        <w:t>直接接触：选手身体的任意部位(包括头发、手等)、挂在身上</w:t>
      </w:r>
      <w:r>
        <w:rPr>
          <w:sz w:val="22"/>
          <w:szCs w:val="22"/>
        </w:rPr>
        <w:t xml:space="preserve"> </w:t>
      </w:r>
      <w:r>
        <w:rPr>
          <w:spacing w:val="19"/>
          <w:sz w:val="22"/>
          <w:szCs w:val="22"/>
        </w:rPr>
        <w:t>的饰品或证件，与场上的道具存在接触，视为直接接触；</w:t>
      </w:r>
    </w:p>
    <w:p w14:paraId="5BB04259">
      <w:pPr>
        <w:pStyle w:val="2"/>
        <w:spacing w:before="167" w:line="274" w:lineRule="auto"/>
        <w:ind w:left="1679" w:right="99" w:hanging="439"/>
        <w:rPr>
          <w:sz w:val="22"/>
          <w:szCs w:val="22"/>
        </w:rPr>
      </w:pPr>
      <w:r>
        <w:rPr>
          <w:spacing w:val="23"/>
          <w:sz w:val="22"/>
          <w:szCs w:val="22"/>
        </w:rPr>
        <w:t>●间接接触：参赛队员申请重启后取机器人时，参赛队员与机器人</w:t>
      </w:r>
      <w:r>
        <w:rPr>
          <w:spacing w:val="2"/>
          <w:sz w:val="22"/>
          <w:szCs w:val="22"/>
        </w:rPr>
        <w:t xml:space="preserve"> </w:t>
      </w:r>
      <w:r>
        <w:rPr>
          <w:spacing w:val="19"/>
          <w:sz w:val="22"/>
          <w:szCs w:val="22"/>
        </w:rPr>
        <w:t>发生接触时，机器人与道具之间存在物理接触。</w:t>
      </w:r>
    </w:p>
    <w:p w14:paraId="3D5D17FD">
      <w:pPr>
        <w:pStyle w:val="2"/>
        <w:spacing w:before="167" w:line="291" w:lineRule="auto"/>
        <w:ind w:left="1679" w:right="67" w:hanging="439"/>
        <w:rPr>
          <w:sz w:val="22"/>
          <w:szCs w:val="22"/>
        </w:rPr>
      </w:pPr>
      <w:r>
        <w:rPr>
          <w:spacing w:val="12"/>
          <w:sz w:val="22"/>
          <w:szCs w:val="22"/>
        </w:rPr>
        <w:t>●  以下行为将会被判罚违例：比赛期间，除</w:t>
      </w:r>
      <w:r>
        <w:rPr>
          <w:spacing w:val="-40"/>
          <w:sz w:val="22"/>
          <w:szCs w:val="22"/>
        </w:rPr>
        <w:t xml:space="preserve"> </w:t>
      </w:r>
      <w:r>
        <w:rPr>
          <w:rFonts w:ascii="宋体" w:hAnsi="宋体" w:eastAsia="宋体" w:cs="宋体"/>
          <w:spacing w:val="12"/>
          <w:sz w:val="22"/>
          <w:szCs w:val="22"/>
        </w:rPr>
        <w:t>R21</w:t>
      </w:r>
      <w:r>
        <w:rPr>
          <w:rFonts w:ascii="宋体" w:hAnsi="宋体" w:eastAsia="宋体" w:cs="宋体"/>
          <w:spacing w:val="27"/>
          <w:sz w:val="22"/>
          <w:szCs w:val="22"/>
        </w:rPr>
        <w:t xml:space="preserve"> </w:t>
      </w:r>
      <w:r>
        <w:rPr>
          <w:spacing w:val="12"/>
          <w:sz w:val="22"/>
          <w:szCs w:val="22"/>
        </w:rPr>
        <w:t>情况外，参赛队员</w:t>
      </w:r>
      <w:r>
        <w:rPr>
          <w:sz w:val="22"/>
          <w:szCs w:val="22"/>
        </w:rPr>
        <w:t xml:space="preserve"> </w:t>
      </w:r>
      <w:r>
        <w:rPr>
          <w:spacing w:val="18"/>
          <w:sz w:val="22"/>
          <w:szCs w:val="22"/>
        </w:rPr>
        <w:t>直接或间接触碰场上得分道具或任务道具；</w:t>
      </w:r>
    </w:p>
    <w:p w14:paraId="4081F07C">
      <w:pPr>
        <w:pStyle w:val="2"/>
        <w:spacing w:before="165" w:line="279" w:lineRule="auto"/>
        <w:ind w:left="1679" w:hanging="439"/>
        <w:rPr>
          <w:sz w:val="22"/>
          <w:szCs w:val="22"/>
        </w:rPr>
      </w:pPr>
      <w:r>
        <w:rPr>
          <w:spacing w:val="13"/>
          <w:sz w:val="22"/>
          <w:szCs w:val="22"/>
        </w:rPr>
        <w:t>●  以下行为将会被判得分道具失效：</w:t>
      </w:r>
      <w:r>
        <w:rPr>
          <w:spacing w:val="-20"/>
          <w:sz w:val="22"/>
          <w:szCs w:val="22"/>
        </w:rPr>
        <w:t xml:space="preserve"> </w:t>
      </w:r>
      <w:r>
        <w:rPr>
          <w:spacing w:val="13"/>
          <w:sz w:val="22"/>
          <w:szCs w:val="22"/>
        </w:rPr>
        <w:t>比赛期间，参赛队员</w:t>
      </w:r>
      <w:r>
        <w:rPr>
          <w:spacing w:val="12"/>
          <w:sz w:val="22"/>
          <w:szCs w:val="22"/>
        </w:rPr>
        <w:t>直接或间</w:t>
      </w:r>
      <w:r>
        <w:rPr>
          <w:sz w:val="22"/>
          <w:szCs w:val="22"/>
        </w:rPr>
        <w:t xml:space="preserve"> </w:t>
      </w:r>
      <w:r>
        <w:rPr>
          <w:spacing w:val="19"/>
          <w:sz w:val="22"/>
          <w:szCs w:val="22"/>
        </w:rPr>
        <w:t>接接触得分道具，被接触的得分道具，将会失效被移出场地外。</w:t>
      </w:r>
    </w:p>
    <w:p w14:paraId="12CF5257">
      <w:pPr>
        <w:pStyle w:val="2"/>
        <w:spacing w:before="163" w:line="222" w:lineRule="auto"/>
        <w:ind w:left="3"/>
        <w:rPr>
          <w:sz w:val="22"/>
          <w:szCs w:val="22"/>
        </w:rPr>
      </w:pPr>
      <w:r>
        <w:rPr>
          <w:b/>
          <w:bCs/>
          <w:color w:val="2070A0"/>
          <w:spacing w:val="19"/>
          <w:sz w:val="22"/>
          <w:szCs w:val="22"/>
        </w:rPr>
        <w:t>比赛期间机器人活动范围</w:t>
      </w:r>
    </w:p>
    <w:p w14:paraId="3DB6C9BA">
      <w:pPr>
        <w:pStyle w:val="2"/>
        <w:spacing w:before="150" w:line="352" w:lineRule="auto"/>
        <w:ind w:right="72" w:firstLine="480"/>
        <w:jc w:val="both"/>
        <w:rPr>
          <w:sz w:val="22"/>
          <w:szCs w:val="22"/>
        </w:rPr>
      </w:pPr>
      <w:r>
        <w:rPr>
          <w:rFonts w:ascii="宋体" w:hAnsi="宋体" w:eastAsia="宋体" w:cs="宋体"/>
          <w:spacing w:val="13"/>
          <w:sz w:val="22"/>
          <w:szCs w:val="22"/>
        </w:rPr>
        <w:t>R22.</w:t>
      </w:r>
      <w:r>
        <w:rPr>
          <w:rFonts w:ascii="宋体" w:hAnsi="宋体" w:eastAsia="宋体" w:cs="宋体"/>
          <w:spacing w:val="53"/>
          <w:sz w:val="22"/>
          <w:szCs w:val="22"/>
        </w:rPr>
        <w:t xml:space="preserve">  </w:t>
      </w:r>
      <w:r>
        <w:rPr>
          <w:spacing w:val="13"/>
          <w:sz w:val="22"/>
          <w:szCs w:val="22"/>
        </w:rPr>
        <w:t>自动控制阶段，机器人可在自动任务区内完成任务，机器人垂直</w:t>
      </w:r>
      <w:r>
        <w:rPr>
          <w:spacing w:val="12"/>
          <w:sz w:val="22"/>
          <w:szCs w:val="22"/>
        </w:rPr>
        <w:t>投影</w:t>
      </w:r>
      <w:r>
        <w:rPr>
          <w:spacing w:val="1"/>
          <w:sz w:val="22"/>
          <w:szCs w:val="22"/>
        </w:rPr>
        <w:t xml:space="preserve"> </w:t>
      </w:r>
      <w:r>
        <w:rPr>
          <w:spacing w:val="18"/>
          <w:sz w:val="22"/>
          <w:szCs w:val="22"/>
        </w:rPr>
        <w:t>可部分进入手动任务区；手动控制阶段，机器人</w:t>
      </w:r>
      <w:r>
        <w:rPr>
          <w:spacing w:val="17"/>
          <w:sz w:val="22"/>
          <w:szCs w:val="22"/>
        </w:rPr>
        <w:t>需在手动任务区内完成任务，机</w:t>
      </w:r>
      <w:r>
        <w:rPr>
          <w:sz w:val="22"/>
          <w:szCs w:val="22"/>
        </w:rPr>
        <w:t xml:space="preserve"> </w:t>
      </w:r>
      <w:r>
        <w:rPr>
          <w:spacing w:val="18"/>
          <w:sz w:val="22"/>
          <w:szCs w:val="22"/>
        </w:rPr>
        <w:t>器人的任意部分垂直投影均不可进入自动任务区。</w:t>
      </w:r>
    </w:p>
    <w:p w14:paraId="799E9EFF">
      <w:pPr>
        <w:pStyle w:val="2"/>
        <w:spacing w:before="1" w:line="212" w:lineRule="auto"/>
        <w:ind w:left="480"/>
        <w:rPr>
          <w:sz w:val="22"/>
          <w:szCs w:val="22"/>
        </w:rPr>
      </w:pPr>
      <w:r>
        <w:rPr>
          <w:rFonts w:ascii="宋体" w:hAnsi="宋体" w:eastAsia="宋体" w:cs="宋体"/>
          <w:spacing w:val="17"/>
          <w:sz w:val="22"/>
          <w:szCs w:val="22"/>
        </w:rPr>
        <w:t>R23.</w:t>
      </w:r>
      <w:r>
        <w:rPr>
          <w:rFonts w:ascii="宋体" w:hAnsi="宋体" w:eastAsia="宋体" w:cs="宋体"/>
          <w:spacing w:val="53"/>
          <w:sz w:val="22"/>
          <w:szCs w:val="22"/>
        </w:rPr>
        <w:t xml:space="preserve">  </w:t>
      </w:r>
      <w:r>
        <w:rPr>
          <w:spacing w:val="17"/>
          <w:sz w:val="22"/>
          <w:szCs w:val="22"/>
        </w:rPr>
        <w:t>自动控制阶段时，机器人可在己方及联盟</w:t>
      </w:r>
      <w:r>
        <w:rPr>
          <w:spacing w:val="16"/>
          <w:sz w:val="22"/>
          <w:szCs w:val="22"/>
        </w:rPr>
        <w:t>任务区进行活动。</w:t>
      </w:r>
    </w:p>
    <w:p w14:paraId="41E1D1F8">
      <w:pPr>
        <w:pStyle w:val="2"/>
        <w:spacing w:before="168" w:line="311" w:lineRule="auto"/>
        <w:ind w:left="1679" w:right="70" w:hanging="439"/>
        <w:rPr>
          <w:sz w:val="22"/>
          <w:szCs w:val="22"/>
        </w:rPr>
      </w:pPr>
      <w:r>
        <w:rPr>
          <w:spacing w:val="15"/>
          <w:sz w:val="22"/>
          <w:szCs w:val="22"/>
        </w:rPr>
        <w:t>●  以下行为将会被判罚违例：手动控制阶段，机器人垂直投影完全</w:t>
      </w:r>
      <w:r>
        <w:rPr>
          <w:spacing w:val="13"/>
          <w:sz w:val="22"/>
          <w:szCs w:val="22"/>
        </w:rPr>
        <w:t xml:space="preserve"> </w:t>
      </w:r>
      <w:r>
        <w:rPr>
          <w:spacing w:val="17"/>
          <w:sz w:val="22"/>
          <w:szCs w:val="22"/>
        </w:rPr>
        <w:t>或部分进入自动任务区；自动控制阶段，己方机器人完全进入对</w:t>
      </w:r>
      <w:r>
        <w:rPr>
          <w:spacing w:val="1"/>
          <w:sz w:val="22"/>
          <w:szCs w:val="22"/>
        </w:rPr>
        <w:t xml:space="preserve"> </w:t>
      </w:r>
      <w:r>
        <w:rPr>
          <w:spacing w:val="18"/>
          <w:sz w:val="22"/>
          <w:szCs w:val="22"/>
        </w:rPr>
        <w:t>方战队的独立任务区；</w:t>
      </w:r>
    </w:p>
    <w:p w14:paraId="130C2521">
      <w:pPr>
        <w:pStyle w:val="2"/>
        <w:spacing w:before="168" w:line="300" w:lineRule="auto"/>
        <w:ind w:left="1679" w:right="72" w:hanging="439"/>
        <w:rPr>
          <w:sz w:val="22"/>
          <w:szCs w:val="22"/>
        </w:rPr>
      </w:pPr>
      <w:r>
        <w:rPr>
          <w:spacing w:val="15"/>
          <w:sz w:val="22"/>
          <w:szCs w:val="22"/>
        </w:rPr>
        <w:t>●  以下行为将会被判罚取消本场比赛资格：自动控制阶段，己方机</w:t>
      </w:r>
      <w:r>
        <w:rPr>
          <w:spacing w:val="11"/>
          <w:sz w:val="22"/>
          <w:szCs w:val="22"/>
        </w:rPr>
        <w:t xml:space="preserve"> </w:t>
      </w:r>
      <w:r>
        <w:rPr>
          <w:spacing w:val="17"/>
          <w:sz w:val="22"/>
          <w:szCs w:val="22"/>
        </w:rPr>
        <w:t>器人进入对方战队独立任务区后，拒绝重启机器人；自动控制阶</w:t>
      </w:r>
      <w:r>
        <w:rPr>
          <w:sz w:val="22"/>
          <w:szCs w:val="22"/>
        </w:rPr>
        <w:t xml:space="preserve"> </w:t>
      </w:r>
      <w:r>
        <w:rPr>
          <w:spacing w:val="19"/>
          <w:sz w:val="22"/>
          <w:szCs w:val="22"/>
        </w:rPr>
        <w:t>段，己方机器人多次进入(3次及以上)对方战队的独立任</w:t>
      </w:r>
      <w:r>
        <w:rPr>
          <w:spacing w:val="18"/>
          <w:sz w:val="22"/>
          <w:szCs w:val="22"/>
        </w:rPr>
        <w:t>务区。</w:t>
      </w:r>
    </w:p>
    <w:p w14:paraId="7CBBA743">
      <w:pPr>
        <w:pStyle w:val="2"/>
        <w:spacing w:before="182" w:line="221" w:lineRule="auto"/>
        <w:ind w:left="3"/>
        <w:rPr>
          <w:sz w:val="22"/>
          <w:szCs w:val="22"/>
        </w:rPr>
      </w:pPr>
      <w:r>
        <w:rPr>
          <w:b/>
          <w:bCs/>
          <w:color w:val="2070A0"/>
          <w:spacing w:val="19"/>
          <w:sz w:val="22"/>
          <w:szCs w:val="22"/>
        </w:rPr>
        <w:t>比赛期间电子通讯设备及编程工具的使用</w:t>
      </w:r>
    </w:p>
    <w:p w14:paraId="0583D5B3">
      <w:pPr>
        <w:pStyle w:val="2"/>
        <w:spacing w:before="150" w:line="221" w:lineRule="auto"/>
        <w:ind w:left="480"/>
        <w:rPr>
          <w:sz w:val="22"/>
          <w:szCs w:val="22"/>
        </w:rPr>
      </w:pPr>
      <w:r>
        <w:rPr>
          <w:rFonts w:ascii="宋体" w:hAnsi="宋体" w:eastAsia="宋体" w:cs="宋体"/>
          <w:spacing w:val="17"/>
          <w:sz w:val="22"/>
          <w:szCs w:val="22"/>
        </w:rPr>
        <w:t>R24.</w:t>
      </w:r>
      <w:r>
        <w:rPr>
          <w:rFonts w:ascii="宋体" w:hAnsi="宋体" w:eastAsia="宋体" w:cs="宋体"/>
          <w:spacing w:val="53"/>
          <w:sz w:val="22"/>
          <w:szCs w:val="22"/>
        </w:rPr>
        <w:t xml:space="preserve">  </w:t>
      </w:r>
      <w:r>
        <w:rPr>
          <w:spacing w:val="17"/>
          <w:sz w:val="22"/>
          <w:szCs w:val="22"/>
        </w:rPr>
        <w:t>选手仅可在手动控制阶段使用蓝牙手</w:t>
      </w:r>
      <w:r>
        <w:rPr>
          <w:spacing w:val="16"/>
          <w:sz w:val="22"/>
          <w:szCs w:val="22"/>
        </w:rPr>
        <w:t>柄对己方机器人进行控制。</w:t>
      </w:r>
    </w:p>
    <w:p w14:paraId="690DD949">
      <w:pPr>
        <w:pStyle w:val="2"/>
        <w:spacing w:before="158" w:line="352" w:lineRule="auto"/>
        <w:ind w:right="66" w:firstLine="480"/>
        <w:rPr>
          <w:sz w:val="22"/>
          <w:szCs w:val="22"/>
        </w:rPr>
      </w:pPr>
      <w:r>
        <w:rPr>
          <w:rFonts w:ascii="宋体" w:hAnsi="宋体" w:eastAsia="宋体" w:cs="宋体"/>
          <w:spacing w:val="14"/>
          <w:sz w:val="22"/>
          <w:szCs w:val="22"/>
        </w:rPr>
        <w:t>R25.</w:t>
      </w:r>
      <w:r>
        <w:rPr>
          <w:rFonts w:ascii="宋体" w:hAnsi="宋体" w:eastAsia="宋体" w:cs="宋体"/>
          <w:spacing w:val="53"/>
          <w:sz w:val="22"/>
          <w:szCs w:val="22"/>
        </w:rPr>
        <w:t xml:space="preserve">  </w:t>
      </w:r>
      <w:r>
        <w:rPr>
          <w:spacing w:val="14"/>
          <w:sz w:val="22"/>
          <w:szCs w:val="22"/>
        </w:rPr>
        <w:t>比赛期间，战队不允许携带电脑、平板等可用于编程的工具进入赛场</w:t>
      </w:r>
      <w:r>
        <w:rPr>
          <w:sz w:val="22"/>
          <w:szCs w:val="22"/>
        </w:rPr>
        <w:t xml:space="preserve"> </w:t>
      </w:r>
      <w:r>
        <w:rPr>
          <w:spacing w:val="10"/>
          <w:sz w:val="22"/>
          <w:szCs w:val="22"/>
        </w:rPr>
        <w:t>区；比赛期间，战队不允许使用电子通讯设备(包括但不</w:t>
      </w:r>
      <w:r>
        <w:rPr>
          <w:spacing w:val="9"/>
          <w:sz w:val="22"/>
          <w:szCs w:val="22"/>
        </w:rPr>
        <w:t>仅限于手机、对讲机等)。</w:t>
      </w:r>
    </w:p>
    <w:p w14:paraId="2DAC5E33">
      <w:pPr>
        <w:pStyle w:val="2"/>
        <w:spacing w:before="1" w:line="354" w:lineRule="auto"/>
        <w:ind w:left="1679" w:right="66" w:hanging="439"/>
        <w:rPr>
          <w:sz w:val="22"/>
          <w:szCs w:val="22"/>
        </w:rPr>
      </w:pPr>
      <w:r>
        <w:rPr>
          <w:spacing w:val="15"/>
          <w:sz w:val="22"/>
          <w:szCs w:val="22"/>
        </w:rPr>
        <w:t>●  以下行为将会被判罚取消本场比赛资格：携带编程工具进入赛场</w:t>
      </w:r>
      <w:r>
        <w:rPr>
          <w:spacing w:val="17"/>
          <w:sz w:val="22"/>
          <w:szCs w:val="22"/>
        </w:rPr>
        <w:t xml:space="preserve"> 区，经裁判提醒，仍拒绝送至场外或继续使用；使用电子通讯设</w:t>
      </w:r>
      <w:r>
        <w:rPr>
          <w:spacing w:val="1"/>
          <w:sz w:val="22"/>
          <w:szCs w:val="22"/>
        </w:rPr>
        <w:t xml:space="preserve"> </w:t>
      </w:r>
      <w:r>
        <w:rPr>
          <w:spacing w:val="17"/>
          <w:sz w:val="22"/>
          <w:szCs w:val="22"/>
        </w:rPr>
        <w:t>备，经裁判提醒，仍继续使用；自动控制阶段，使用蓝牙手柄操</w:t>
      </w:r>
      <w:r>
        <w:rPr>
          <w:sz w:val="22"/>
          <w:szCs w:val="22"/>
        </w:rPr>
        <w:t xml:space="preserve"> </w:t>
      </w:r>
      <w:r>
        <w:rPr>
          <w:spacing w:val="16"/>
          <w:sz w:val="22"/>
          <w:szCs w:val="22"/>
        </w:rPr>
        <w:t>控机器人。</w:t>
      </w:r>
    </w:p>
    <w:p w14:paraId="2C08F15C">
      <w:pPr>
        <w:spacing w:line="354" w:lineRule="auto"/>
        <w:rPr>
          <w:sz w:val="22"/>
          <w:szCs w:val="22"/>
        </w:rPr>
        <w:sectPr>
          <w:footerReference r:id="rId51" w:type="default"/>
          <w:pgSz w:w="11910" w:h="16840"/>
          <w:pgMar w:top="400" w:right="1740" w:bottom="1244" w:left="1779" w:header="0" w:footer="920" w:gutter="0"/>
          <w:cols w:space="720" w:num="1"/>
        </w:sectPr>
      </w:pPr>
    </w:p>
    <w:p w14:paraId="3D0BC6CD">
      <w:pPr>
        <w:spacing w:line="255" w:lineRule="auto"/>
        <w:rPr>
          <w:rFonts w:ascii="Arial"/>
          <w:sz w:val="21"/>
        </w:rPr>
      </w:pPr>
    </w:p>
    <w:p w14:paraId="521CD9B0">
      <w:pPr>
        <w:spacing w:line="255" w:lineRule="auto"/>
        <w:rPr>
          <w:rFonts w:ascii="Arial"/>
          <w:sz w:val="21"/>
        </w:rPr>
      </w:pPr>
      <w:r>
        <w:drawing>
          <wp:anchor distT="0" distB="0" distL="0" distR="0" simplePos="0" relativeHeight="251801600" behindDoc="1" locked="0" layoutInCell="1" allowOverlap="1">
            <wp:simplePos x="0" y="0"/>
            <wp:positionH relativeFrom="column">
              <wp:posOffset>1587500</wp:posOffset>
            </wp:positionH>
            <wp:positionV relativeFrom="paragraph">
              <wp:posOffset>90805</wp:posOffset>
            </wp:positionV>
            <wp:extent cx="2076450" cy="44450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92"/>
                    <a:stretch>
                      <a:fillRect/>
                    </a:stretch>
                  </pic:blipFill>
                  <pic:spPr>
                    <a:xfrm>
                      <a:off x="0" y="0"/>
                      <a:ext cx="2076456" cy="444417"/>
                    </a:xfrm>
                    <a:prstGeom prst="rect">
                      <a:avLst/>
                    </a:prstGeom>
                  </pic:spPr>
                </pic:pic>
              </a:graphicData>
            </a:graphic>
          </wp:anchor>
        </w:drawing>
      </w:r>
    </w:p>
    <w:p w14:paraId="2CAA3341">
      <w:pPr>
        <w:pStyle w:val="2"/>
        <w:spacing w:before="61" w:line="222" w:lineRule="auto"/>
        <w:ind w:left="2"/>
        <w:rPr>
          <w:sz w:val="19"/>
          <w:szCs w:val="19"/>
        </w:rPr>
      </w:pPr>
      <w:r>
        <w:pict>
          <v:shape id="_x0000_s1110" o:spid="_x0000_s1110" o:spt="202" type="#_x0000_t202" style="position:absolute;left:0pt;margin-left:378.1pt;margin-top:2pt;height:13.4pt;width:39.6pt;z-index:251802624;mso-width-relative:page;mso-height-relative:page;" filled="f" stroked="f" coordsize="21600,21600">
            <v:path/>
            <v:fill on="f" focussize="0,0"/>
            <v:stroke on="f"/>
            <v:imagedata o:title=""/>
            <o:lock v:ext="edit" aspectratio="f"/>
            <v:textbox inset="0mm,0mm,0mm,0mm">
              <w:txbxContent>
                <w:p w14:paraId="102AEB48">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2D4204D0">
      <w:pPr>
        <w:spacing w:before="156" w:line="40" w:lineRule="exact"/>
        <w:ind w:firstLine="280"/>
      </w:pPr>
      <w:r>
        <w:drawing>
          <wp:inline distT="0" distB="0" distL="0" distR="0">
            <wp:extent cx="4857750" cy="25400"/>
            <wp:effectExtent l="0" t="0" r="0" b="0"/>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93"/>
                    <a:stretch>
                      <a:fillRect/>
                    </a:stretch>
                  </pic:blipFill>
                  <pic:spPr>
                    <a:xfrm>
                      <a:off x="0" y="0"/>
                      <a:ext cx="4857768" cy="25451"/>
                    </a:xfrm>
                    <a:prstGeom prst="rect">
                      <a:avLst/>
                    </a:prstGeom>
                  </pic:spPr>
                </pic:pic>
              </a:graphicData>
            </a:graphic>
          </wp:inline>
        </w:drawing>
      </w:r>
    </w:p>
    <w:p w14:paraId="67581121">
      <w:pPr>
        <w:pStyle w:val="2"/>
        <w:spacing w:before="164" w:line="222" w:lineRule="auto"/>
        <w:ind w:left="3"/>
        <w:rPr>
          <w:sz w:val="23"/>
          <w:szCs w:val="23"/>
        </w:rPr>
      </w:pPr>
      <w:bookmarkStart w:id="34" w:name="bookmark51"/>
      <w:bookmarkEnd w:id="34"/>
      <w:r>
        <w:rPr>
          <w:b/>
          <w:bCs/>
          <w:color w:val="207090"/>
          <w:spacing w:val="10"/>
          <w:sz w:val="23"/>
          <w:szCs w:val="23"/>
        </w:rPr>
        <w:t>比赛期间场地相关规则</w:t>
      </w:r>
    </w:p>
    <w:p w14:paraId="1A7FDAF1">
      <w:pPr>
        <w:pStyle w:val="2"/>
        <w:spacing w:before="156" w:line="213" w:lineRule="auto"/>
        <w:ind w:left="480"/>
        <w:rPr>
          <w:sz w:val="23"/>
          <w:szCs w:val="23"/>
        </w:rPr>
      </w:pPr>
      <w:r>
        <w:rPr>
          <w:rFonts w:ascii="Arial" w:hAnsi="Arial" w:eastAsia="Arial" w:cs="Arial"/>
          <w:spacing w:val="8"/>
          <w:sz w:val="23"/>
          <w:szCs w:val="23"/>
        </w:rPr>
        <w:t>R26.</w:t>
      </w:r>
      <w:r>
        <w:rPr>
          <w:rFonts w:ascii="Arial" w:hAnsi="Arial" w:eastAsia="Arial" w:cs="Arial"/>
          <w:spacing w:val="5"/>
          <w:sz w:val="23"/>
          <w:szCs w:val="23"/>
        </w:rPr>
        <w:t xml:space="preserve">    </w:t>
      </w:r>
      <w:r>
        <w:rPr>
          <w:spacing w:val="8"/>
          <w:sz w:val="23"/>
          <w:szCs w:val="23"/>
        </w:rPr>
        <w:t>比赛期间，选手不可故意按压或撞击比赛场地。</w:t>
      </w:r>
    </w:p>
    <w:p w14:paraId="0CB20D8C">
      <w:pPr>
        <w:pStyle w:val="2"/>
        <w:spacing w:before="145" w:line="213" w:lineRule="auto"/>
        <w:ind w:left="480"/>
        <w:rPr>
          <w:sz w:val="23"/>
          <w:szCs w:val="23"/>
        </w:rPr>
      </w:pPr>
      <w:r>
        <w:rPr>
          <w:rFonts w:ascii="宋体" w:hAnsi="宋体" w:eastAsia="宋体" w:cs="宋体"/>
          <w:spacing w:val="8"/>
          <w:sz w:val="23"/>
          <w:szCs w:val="23"/>
        </w:rPr>
        <w:t>R27.</w:t>
      </w:r>
      <w:r>
        <w:rPr>
          <w:rFonts w:ascii="宋体" w:hAnsi="宋体" w:eastAsia="宋体" w:cs="宋体"/>
          <w:spacing w:val="44"/>
          <w:sz w:val="23"/>
          <w:szCs w:val="23"/>
        </w:rPr>
        <w:t xml:space="preserve">  </w:t>
      </w:r>
      <w:r>
        <w:rPr>
          <w:spacing w:val="8"/>
          <w:sz w:val="23"/>
          <w:szCs w:val="23"/>
        </w:rPr>
        <w:t>在比赛全过程中，参赛队员、机器</w:t>
      </w:r>
      <w:r>
        <w:rPr>
          <w:spacing w:val="7"/>
          <w:sz w:val="23"/>
          <w:szCs w:val="23"/>
        </w:rPr>
        <w:t>人不得故意毁坏场地元素。</w:t>
      </w:r>
    </w:p>
    <w:p w14:paraId="059FEFB7">
      <w:pPr>
        <w:pStyle w:val="2"/>
        <w:spacing w:before="144" w:line="283" w:lineRule="auto"/>
        <w:ind w:left="1669" w:right="107" w:hanging="419"/>
        <w:rPr>
          <w:sz w:val="23"/>
          <w:szCs w:val="23"/>
        </w:rPr>
      </w:pPr>
      <w:r>
        <w:rPr>
          <w:spacing w:val="13"/>
          <w:sz w:val="23"/>
          <w:szCs w:val="23"/>
        </w:rPr>
        <w:t>●以下行为将会被判罚违例：故意撞击场地或按压场地；故意损毁</w:t>
      </w:r>
      <w:r>
        <w:rPr>
          <w:spacing w:val="9"/>
          <w:sz w:val="23"/>
          <w:szCs w:val="23"/>
        </w:rPr>
        <w:t xml:space="preserve"> </w:t>
      </w:r>
      <w:r>
        <w:rPr>
          <w:spacing w:val="7"/>
          <w:sz w:val="23"/>
          <w:szCs w:val="23"/>
        </w:rPr>
        <w:t>场地元素；</w:t>
      </w:r>
    </w:p>
    <w:p w14:paraId="52F15735">
      <w:pPr>
        <w:pStyle w:val="2"/>
        <w:spacing w:before="136" w:line="288" w:lineRule="auto"/>
        <w:ind w:left="1669" w:right="100" w:hanging="419"/>
        <w:rPr>
          <w:sz w:val="23"/>
          <w:szCs w:val="23"/>
        </w:rPr>
      </w:pPr>
      <w:r>
        <w:rPr>
          <w:spacing w:val="13"/>
          <w:sz w:val="23"/>
          <w:szCs w:val="23"/>
        </w:rPr>
        <w:t>●如因此违例行为而获得得分优势，则该得分无效，与该行为相关</w:t>
      </w:r>
      <w:r>
        <w:rPr>
          <w:spacing w:val="16"/>
          <w:sz w:val="23"/>
          <w:szCs w:val="23"/>
        </w:rPr>
        <w:t xml:space="preserve"> </w:t>
      </w:r>
      <w:r>
        <w:rPr>
          <w:spacing w:val="8"/>
          <w:sz w:val="23"/>
          <w:szCs w:val="23"/>
        </w:rPr>
        <w:t>的得分道具也将被移出场外。</w:t>
      </w:r>
    </w:p>
    <w:p w14:paraId="1CC0FEE9">
      <w:pPr>
        <w:pStyle w:val="2"/>
        <w:spacing w:before="138" w:line="222" w:lineRule="auto"/>
        <w:ind w:left="3"/>
        <w:rPr>
          <w:sz w:val="23"/>
          <w:szCs w:val="23"/>
        </w:rPr>
      </w:pPr>
      <w:r>
        <w:rPr>
          <w:b/>
          <w:bCs/>
          <w:color w:val="3070A0"/>
          <w:spacing w:val="10"/>
          <w:sz w:val="23"/>
          <w:szCs w:val="23"/>
        </w:rPr>
        <w:t>按时到达赛场</w:t>
      </w:r>
    </w:p>
    <w:p w14:paraId="69AA93C8">
      <w:pPr>
        <w:pStyle w:val="2"/>
        <w:spacing w:before="128" w:line="334" w:lineRule="auto"/>
        <w:ind w:right="76" w:firstLine="480"/>
        <w:rPr>
          <w:sz w:val="23"/>
          <w:szCs w:val="23"/>
        </w:rPr>
      </w:pPr>
      <w:r>
        <w:rPr>
          <w:rFonts w:ascii="Times New Roman" w:hAnsi="Times New Roman" w:eastAsia="Times New Roman" w:cs="Times New Roman"/>
          <w:spacing w:val="6"/>
          <w:sz w:val="23"/>
          <w:szCs w:val="23"/>
        </w:rPr>
        <w:t xml:space="preserve">R28.     </w:t>
      </w:r>
      <w:r>
        <w:rPr>
          <w:spacing w:val="6"/>
          <w:sz w:val="23"/>
          <w:szCs w:val="23"/>
        </w:rPr>
        <w:t>战队在实际比赛规定赛程中，需按照赛程，按时抵达赛</w:t>
      </w:r>
      <w:r>
        <w:rPr>
          <w:spacing w:val="5"/>
          <w:sz w:val="23"/>
          <w:szCs w:val="23"/>
        </w:rPr>
        <w:t>场；如实际赛</w:t>
      </w:r>
      <w:r>
        <w:rPr>
          <w:sz w:val="23"/>
          <w:szCs w:val="23"/>
        </w:rPr>
        <w:t xml:space="preserve"> </w:t>
      </w:r>
      <w:r>
        <w:rPr>
          <w:spacing w:val="9"/>
          <w:sz w:val="23"/>
          <w:szCs w:val="23"/>
        </w:rPr>
        <w:t>程有变化，则以现场通知赛程为准。</w:t>
      </w:r>
    </w:p>
    <w:p w14:paraId="57377160">
      <w:pPr>
        <w:pStyle w:val="2"/>
        <w:spacing w:before="17" w:line="275" w:lineRule="auto"/>
        <w:ind w:left="1669" w:right="107" w:hanging="419"/>
        <w:rPr>
          <w:sz w:val="23"/>
          <w:szCs w:val="23"/>
        </w:rPr>
      </w:pPr>
      <w:r>
        <w:rPr>
          <w:spacing w:val="5"/>
          <w:sz w:val="23"/>
          <w:szCs w:val="23"/>
        </w:rPr>
        <w:t>●  以下行为将会被判罚取消战队本场比赛资格：实际比赛规定赛程</w:t>
      </w:r>
      <w:r>
        <w:rPr>
          <w:spacing w:val="1"/>
          <w:sz w:val="23"/>
          <w:szCs w:val="23"/>
        </w:rPr>
        <w:t xml:space="preserve"> </w:t>
      </w:r>
      <w:r>
        <w:rPr>
          <w:spacing w:val="18"/>
          <w:sz w:val="23"/>
          <w:szCs w:val="23"/>
        </w:rPr>
        <w:t>中，超过5分钟未抵达赛场。</w:t>
      </w:r>
    </w:p>
    <w:p w14:paraId="3679BFB8">
      <w:pPr>
        <w:pStyle w:val="2"/>
        <w:spacing w:before="164" w:line="275" w:lineRule="auto"/>
        <w:ind w:left="1669" w:right="103" w:hanging="419"/>
        <w:rPr>
          <w:sz w:val="23"/>
          <w:szCs w:val="23"/>
        </w:rPr>
      </w:pPr>
      <w:r>
        <w:rPr>
          <w:spacing w:val="5"/>
          <w:sz w:val="23"/>
          <w:szCs w:val="23"/>
        </w:rPr>
        <w:t xml:space="preserve">●  以下行为将会被判罚取消全场比赛成绩：战队报到检录后，无法 </w:t>
      </w:r>
      <w:r>
        <w:rPr>
          <w:spacing w:val="10"/>
          <w:sz w:val="23"/>
          <w:szCs w:val="23"/>
        </w:rPr>
        <w:t>继续参赛。该战队涉及到的比赛场次照常比赛</w:t>
      </w:r>
    </w:p>
    <w:p w14:paraId="143122CC">
      <w:pPr>
        <w:pStyle w:val="2"/>
        <w:spacing w:before="144" w:line="222" w:lineRule="auto"/>
        <w:ind w:left="3"/>
        <w:rPr>
          <w:sz w:val="23"/>
          <w:szCs w:val="23"/>
        </w:rPr>
      </w:pPr>
      <w:r>
        <w:rPr>
          <w:b/>
          <w:bCs/>
          <w:color w:val="2060A0"/>
          <w:spacing w:val="8"/>
          <w:sz w:val="23"/>
          <w:szCs w:val="23"/>
        </w:rPr>
        <w:t>场外指导</w:t>
      </w:r>
    </w:p>
    <w:p w14:paraId="3BB23570">
      <w:pPr>
        <w:pStyle w:val="2"/>
        <w:spacing w:before="135" w:line="213" w:lineRule="auto"/>
        <w:ind w:left="480"/>
        <w:rPr>
          <w:sz w:val="23"/>
          <w:szCs w:val="23"/>
        </w:rPr>
      </w:pPr>
      <w:r>
        <w:rPr>
          <w:rFonts w:ascii="宋体" w:hAnsi="宋体" w:eastAsia="宋体" w:cs="宋体"/>
          <w:spacing w:val="7"/>
          <w:sz w:val="23"/>
          <w:szCs w:val="23"/>
        </w:rPr>
        <w:t>R29.</w:t>
      </w:r>
      <w:r>
        <w:rPr>
          <w:rFonts w:ascii="宋体" w:hAnsi="宋体" w:eastAsia="宋体" w:cs="宋体"/>
          <w:spacing w:val="46"/>
          <w:sz w:val="23"/>
          <w:szCs w:val="23"/>
        </w:rPr>
        <w:t xml:space="preserve">  </w:t>
      </w:r>
      <w:r>
        <w:rPr>
          <w:spacing w:val="7"/>
          <w:sz w:val="23"/>
          <w:szCs w:val="23"/>
        </w:rPr>
        <w:t>比赛过程中，不得出现赛场外的指导行为。</w:t>
      </w:r>
    </w:p>
    <w:p w14:paraId="7E8FFB43">
      <w:pPr>
        <w:pStyle w:val="2"/>
        <w:spacing w:before="175" w:line="330" w:lineRule="auto"/>
        <w:ind w:left="1669" w:right="100" w:hanging="419"/>
        <w:rPr>
          <w:sz w:val="23"/>
          <w:szCs w:val="23"/>
        </w:rPr>
      </w:pPr>
      <w:r>
        <w:rPr>
          <w:spacing w:val="5"/>
          <w:sz w:val="23"/>
          <w:szCs w:val="23"/>
        </w:rPr>
        <w:t>●  违规判罚：首次给予口头警告，二次违规将判罚违例，情况严重</w:t>
      </w:r>
      <w:r>
        <w:rPr>
          <w:spacing w:val="8"/>
          <w:sz w:val="23"/>
          <w:szCs w:val="23"/>
        </w:rPr>
        <w:t xml:space="preserve"> </w:t>
      </w:r>
      <w:r>
        <w:rPr>
          <w:spacing w:val="7"/>
          <w:sz w:val="23"/>
          <w:szCs w:val="23"/>
        </w:rPr>
        <w:t>者取消战队本场比赛资格。</w:t>
      </w:r>
    </w:p>
    <w:p w14:paraId="1ED598D5">
      <w:pPr>
        <w:pStyle w:val="2"/>
        <w:spacing w:before="4" w:line="222" w:lineRule="auto"/>
        <w:ind w:left="3"/>
        <w:rPr>
          <w:sz w:val="23"/>
          <w:szCs w:val="23"/>
        </w:rPr>
      </w:pPr>
      <w:r>
        <w:rPr>
          <w:b/>
          <w:bCs/>
          <w:color w:val="2070A0"/>
          <w:spacing w:val="10"/>
          <w:sz w:val="23"/>
          <w:szCs w:val="23"/>
        </w:rPr>
        <w:t>过分行为</w:t>
      </w:r>
    </w:p>
    <w:p w14:paraId="08110EA6">
      <w:pPr>
        <w:pStyle w:val="2"/>
        <w:spacing w:before="137" w:line="341" w:lineRule="auto"/>
        <w:ind w:right="71" w:firstLine="480"/>
        <w:rPr>
          <w:sz w:val="23"/>
          <w:szCs w:val="23"/>
        </w:rPr>
      </w:pPr>
      <w:r>
        <w:rPr>
          <w:rFonts w:ascii="宋体" w:hAnsi="宋体" w:eastAsia="宋体" w:cs="宋体"/>
          <w:spacing w:val="5"/>
          <w:sz w:val="23"/>
          <w:szCs w:val="23"/>
        </w:rPr>
        <w:t>R30.</w:t>
      </w:r>
      <w:r>
        <w:rPr>
          <w:rFonts w:ascii="宋体" w:hAnsi="宋体" w:eastAsia="宋体" w:cs="宋体"/>
          <w:spacing w:val="51"/>
          <w:sz w:val="23"/>
          <w:szCs w:val="23"/>
        </w:rPr>
        <w:t xml:space="preserve">  </w:t>
      </w:r>
      <w:r>
        <w:rPr>
          <w:spacing w:val="5"/>
          <w:sz w:val="23"/>
          <w:szCs w:val="23"/>
        </w:rPr>
        <w:t>在全场比赛期间，出现包括但不限于以下情形的，情节恶劣者裁判有</w:t>
      </w:r>
      <w:r>
        <w:rPr>
          <w:sz w:val="23"/>
          <w:szCs w:val="23"/>
        </w:rPr>
        <w:t xml:space="preserve"> </w:t>
      </w:r>
      <w:r>
        <w:rPr>
          <w:spacing w:val="7"/>
          <w:sz w:val="23"/>
          <w:szCs w:val="23"/>
        </w:rPr>
        <w:t>权取消全场比赛成绩：</w:t>
      </w:r>
    </w:p>
    <w:p w14:paraId="46A6839C">
      <w:pPr>
        <w:pStyle w:val="2"/>
        <w:spacing w:before="1" w:line="212" w:lineRule="auto"/>
        <w:ind w:left="1250"/>
        <w:rPr>
          <w:sz w:val="23"/>
          <w:szCs w:val="23"/>
        </w:rPr>
      </w:pPr>
      <w:r>
        <w:rPr>
          <w:spacing w:val="17"/>
          <w:sz w:val="23"/>
          <w:szCs w:val="23"/>
        </w:rPr>
        <w:t>●  不礼貌行为(辱骂，脏话，肢体接触)。</w:t>
      </w:r>
    </w:p>
    <w:p w14:paraId="7BDB9703">
      <w:pPr>
        <w:pStyle w:val="2"/>
        <w:spacing w:before="155" w:line="222" w:lineRule="auto"/>
        <w:ind w:left="1250"/>
        <w:rPr>
          <w:sz w:val="23"/>
          <w:szCs w:val="23"/>
        </w:rPr>
      </w:pPr>
      <w:r>
        <w:rPr>
          <w:spacing w:val="7"/>
          <w:sz w:val="23"/>
          <w:szCs w:val="23"/>
        </w:rPr>
        <w:t>●  严重影响比赛场地、观众安全导致比赛无法正常进行。</w:t>
      </w:r>
    </w:p>
    <w:p w14:paraId="24D982E2">
      <w:pPr>
        <w:pStyle w:val="2"/>
        <w:spacing w:before="144" w:line="222" w:lineRule="auto"/>
        <w:ind w:left="1250"/>
        <w:rPr>
          <w:sz w:val="23"/>
          <w:szCs w:val="23"/>
        </w:rPr>
      </w:pPr>
      <w:r>
        <w:rPr>
          <w:spacing w:val="19"/>
          <w:sz w:val="23"/>
          <w:szCs w:val="23"/>
        </w:rPr>
        <w:t>●  严重违反竞赛精神(作弊)。</w:t>
      </w:r>
    </w:p>
    <w:p w14:paraId="7A87A2FD">
      <w:pPr>
        <w:pStyle w:val="2"/>
        <w:spacing w:before="153" w:line="213" w:lineRule="auto"/>
        <w:ind w:left="1250"/>
        <w:rPr>
          <w:sz w:val="23"/>
          <w:szCs w:val="23"/>
        </w:rPr>
      </w:pPr>
      <w:r>
        <w:rPr>
          <w:spacing w:val="3"/>
          <w:sz w:val="23"/>
          <w:szCs w:val="23"/>
        </w:rPr>
        <w:t>●</w:t>
      </w:r>
      <w:r>
        <w:rPr>
          <w:spacing w:val="28"/>
          <w:sz w:val="23"/>
          <w:szCs w:val="23"/>
        </w:rPr>
        <w:t xml:space="preserve">  </w:t>
      </w:r>
      <w:r>
        <w:rPr>
          <w:spacing w:val="3"/>
          <w:sz w:val="23"/>
          <w:szCs w:val="23"/>
        </w:rPr>
        <w:t>重复或无视裁判警告，公然违例。</w:t>
      </w:r>
    </w:p>
    <w:p w14:paraId="65D1DFA9">
      <w:pPr>
        <w:pStyle w:val="2"/>
        <w:spacing w:before="143" w:line="220" w:lineRule="auto"/>
        <w:ind w:left="1250"/>
        <w:rPr>
          <w:sz w:val="23"/>
          <w:szCs w:val="23"/>
        </w:rPr>
      </w:pPr>
      <w:r>
        <w:rPr>
          <w:spacing w:val="-5"/>
          <w:sz w:val="23"/>
          <w:szCs w:val="23"/>
        </w:rPr>
        <w:t>●</w:t>
      </w:r>
      <w:r>
        <w:rPr>
          <w:spacing w:val="22"/>
          <w:sz w:val="23"/>
          <w:szCs w:val="23"/>
        </w:rPr>
        <w:t xml:space="preserve">  </w:t>
      </w:r>
      <w:r>
        <w:rPr>
          <w:spacing w:val="-5"/>
          <w:sz w:val="23"/>
          <w:szCs w:val="23"/>
        </w:rPr>
        <w:t>恶意投诉</w:t>
      </w:r>
    </w:p>
    <w:p w14:paraId="3A6F0995">
      <w:pPr>
        <w:pStyle w:val="2"/>
        <w:spacing w:before="156" w:line="222" w:lineRule="auto"/>
        <w:ind w:left="3"/>
        <w:rPr>
          <w:sz w:val="23"/>
          <w:szCs w:val="23"/>
        </w:rPr>
      </w:pPr>
      <w:r>
        <w:rPr>
          <w:b/>
          <w:bCs/>
          <w:color w:val="2070A0"/>
          <w:spacing w:val="8"/>
          <w:sz w:val="23"/>
          <w:szCs w:val="23"/>
        </w:rPr>
        <w:t>异常状态</w:t>
      </w:r>
    </w:p>
    <w:p w14:paraId="601CD754">
      <w:pPr>
        <w:pStyle w:val="2"/>
        <w:spacing w:before="135" w:line="222" w:lineRule="auto"/>
        <w:ind w:left="480"/>
        <w:rPr>
          <w:sz w:val="23"/>
          <w:szCs w:val="23"/>
        </w:rPr>
      </w:pPr>
      <w:r>
        <w:rPr>
          <w:rFonts w:ascii="宋体" w:hAnsi="宋体" w:eastAsia="宋体" w:cs="宋体"/>
          <w:spacing w:val="6"/>
          <w:sz w:val="23"/>
          <w:szCs w:val="23"/>
        </w:rPr>
        <w:t>R31.</w:t>
      </w:r>
      <w:r>
        <w:rPr>
          <w:rFonts w:ascii="宋体" w:hAnsi="宋体" w:eastAsia="宋体" w:cs="宋体"/>
          <w:spacing w:val="45"/>
          <w:sz w:val="23"/>
          <w:szCs w:val="23"/>
        </w:rPr>
        <w:t xml:space="preserve">  </w:t>
      </w:r>
      <w:r>
        <w:rPr>
          <w:spacing w:val="6"/>
          <w:sz w:val="23"/>
          <w:szCs w:val="23"/>
        </w:rPr>
        <w:t>当出现包括但不限于如下状态时：</w:t>
      </w:r>
    </w:p>
    <w:p w14:paraId="3D588372">
      <w:pPr>
        <w:pStyle w:val="2"/>
        <w:spacing w:before="143" w:line="221" w:lineRule="auto"/>
        <w:jc w:val="right"/>
        <w:rPr>
          <w:sz w:val="23"/>
          <w:szCs w:val="23"/>
        </w:rPr>
      </w:pPr>
      <w:r>
        <w:rPr>
          <w:spacing w:val="1"/>
          <w:sz w:val="23"/>
          <w:szCs w:val="23"/>
        </w:rPr>
        <w:t>●  安全隐患：赛场内出现关于场地、参赛队员和机器人的安全隐患。</w:t>
      </w:r>
    </w:p>
    <w:p w14:paraId="13082B22">
      <w:pPr>
        <w:pStyle w:val="2"/>
        <w:spacing w:before="146" w:line="279" w:lineRule="auto"/>
        <w:ind w:left="1669" w:right="101" w:hanging="419"/>
        <w:rPr>
          <w:sz w:val="23"/>
          <w:szCs w:val="23"/>
        </w:rPr>
      </w:pPr>
      <w:r>
        <w:rPr>
          <w:spacing w:val="5"/>
          <w:sz w:val="23"/>
          <w:szCs w:val="23"/>
        </w:rPr>
        <w:t>●  场地道具缺失或损坏：比赛场地和场地道具的缺失或损坏导致无</w:t>
      </w:r>
      <w:r>
        <w:rPr>
          <w:spacing w:val="7"/>
          <w:sz w:val="23"/>
          <w:szCs w:val="23"/>
        </w:rPr>
        <w:t xml:space="preserve"> </w:t>
      </w:r>
      <w:r>
        <w:rPr>
          <w:spacing w:val="6"/>
          <w:sz w:val="23"/>
          <w:szCs w:val="23"/>
        </w:rPr>
        <w:t>法正常进行比赛。</w:t>
      </w:r>
    </w:p>
    <w:p w14:paraId="07445247">
      <w:pPr>
        <w:pStyle w:val="2"/>
        <w:spacing w:before="153" w:line="221" w:lineRule="auto"/>
        <w:ind w:left="1250"/>
        <w:rPr>
          <w:sz w:val="23"/>
          <w:szCs w:val="23"/>
        </w:rPr>
      </w:pPr>
      <w:r>
        <w:rPr>
          <w:spacing w:val="15"/>
          <w:sz w:val="23"/>
          <w:szCs w:val="23"/>
        </w:rPr>
        <w:t>●重赛：重赛将由裁判根据实际情况慎重讨论决定。</w:t>
      </w:r>
    </w:p>
    <w:p w14:paraId="1F2B97D2">
      <w:pPr>
        <w:spacing w:line="221" w:lineRule="auto"/>
        <w:rPr>
          <w:sz w:val="23"/>
          <w:szCs w:val="23"/>
        </w:rPr>
        <w:sectPr>
          <w:footerReference r:id="rId52" w:type="default"/>
          <w:pgSz w:w="11910" w:h="16840"/>
          <w:pgMar w:top="400" w:right="1715" w:bottom="1237" w:left="1779" w:header="0" w:footer="939" w:gutter="0"/>
          <w:cols w:space="720" w:num="1"/>
        </w:sectPr>
      </w:pPr>
    </w:p>
    <w:p w14:paraId="319699EC">
      <w:pPr>
        <w:spacing w:line="458" w:lineRule="auto"/>
        <w:rPr>
          <w:rFonts w:ascii="Arial"/>
          <w:sz w:val="21"/>
        </w:rPr>
      </w:pPr>
      <w:r>
        <w:drawing>
          <wp:anchor distT="0" distB="0" distL="0" distR="0" simplePos="0" relativeHeight="251803648" behindDoc="1" locked="0" layoutInCell="1" allowOverlap="1">
            <wp:simplePos x="0" y="0"/>
            <wp:positionH relativeFrom="column">
              <wp:posOffset>1600200</wp:posOffset>
            </wp:positionH>
            <wp:positionV relativeFrom="paragraph">
              <wp:posOffset>254000</wp:posOffset>
            </wp:positionV>
            <wp:extent cx="2070100" cy="44450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80"/>
                    <a:stretch>
                      <a:fillRect/>
                    </a:stretch>
                  </pic:blipFill>
                  <pic:spPr>
                    <a:xfrm>
                      <a:off x="0" y="0"/>
                      <a:ext cx="2070103" cy="444417"/>
                    </a:xfrm>
                    <a:prstGeom prst="rect">
                      <a:avLst/>
                    </a:prstGeom>
                  </pic:spPr>
                </pic:pic>
              </a:graphicData>
            </a:graphic>
          </wp:anchor>
        </w:drawing>
      </w:r>
    </w:p>
    <w:p w14:paraId="77600E60">
      <w:pPr>
        <w:pStyle w:val="2"/>
        <w:spacing w:before="75" w:line="222" w:lineRule="auto"/>
        <w:ind w:left="3"/>
        <w:rPr>
          <w:sz w:val="23"/>
          <w:szCs w:val="23"/>
        </w:rPr>
      </w:pPr>
      <w:r>
        <w:pict>
          <v:shape id="_x0000_s1111" o:spid="_x0000_s1111" o:spt="202" type="#_x0000_t202" style="position:absolute;left:0pt;margin-left:378.6pt;margin-top:2.65pt;height:15.8pt;width:39.55pt;z-index:251804672;mso-width-relative:page;mso-height-relative:page;" filled="f" stroked="f" coordsize="21600,21600">
            <v:path/>
            <v:fill on="f" focussize="0,0"/>
            <v:stroke on="f"/>
            <v:imagedata o:title=""/>
            <o:lock v:ext="edit" aspectratio="f"/>
            <v:textbox inset="0mm,0mm,0mm,0mm">
              <w:txbxContent>
                <w:p w14:paraId="69C941AC">
                  <w:pPr>
                    <w:pStyle w:val="2"/>
                    <w:spacing w:before="19" w:line="221" w:lineRule="auto"/>
                    <w:jc w:val="right"/>
                    <w:rPr>
                      <w:sz w:val="23"/>
                      <w:szCs w:val="23"/>
                    </w:rPr>
                  </w:pPr>
                  <w:r>
                    <w:rPr>
                      <w:b/>
                      <w:bCs/>
                      <w:color w:val="C04030"/>
                      <w:spacing w:val="-18"/>
                      <w:w w:val="87"/>
                      <w:sz w:val="23"/>
                      <w:szCs w:val="23"/>
                    </w:rPr>
                    <w:t>全</w:t>
                  </w:r>
                  <w:r>
                    <w:rPr>
                      <w:b/>
                      <w:bCs/>
                      <w:color w:val="C04030"/>
                      <w:spacing w:val="-17"/>
                      <w:w w:val="87"/>
                      <w:sz w:val="23"/>
                      <w:szCs w:val="23"/>
                    </w:rPr>
                    <w:t>芯征</w:t>
                  </w:r>
                  <w:r>
                    <w:rPr>
                      <w:b/>
                      <w:bCs/>
                      <w:color w:val="C04030"/>
                      <w:spacing w:val="-8"/>
                      <w:w w:val="87"/>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3BAA4649">
      <w:pPr>
        <w:spacing w:before="157" w:line="30" w:lineRule="exact"/>
        <w:ind w:firstLine="340"/>
      </w:pPr>
      <w:r>
        <w:drawing>
          <wp:inline distT="0" distB="0" distL="0" distR="0">
            <wp:extent cx="4826000" cy="19050"/>
            <wp:effectExtent l="0" t="0" r="0" b="0"/>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94"/>
                    <a:stretch>
                      <a:fillRect/>
                    </a:stretch>
                  </pic:blipFill>
                  <pic:spPr>
                    <a:xfrm>
                      <a:off x="0" y="0"/>
                      <a:ext cx="4826005" cy="19141"/>
                    </a:xfrm>
                    <a:prstGeom prst="rect">
                      <a:avLst/>
                    </a:prstGeom>
                  </pic:spPr>
                </pic:pic>
              </a:graphicData>
            </a:graphic>
          </wp:inline>
        </w:drawing>
      </w:r>
    </w:p>
    <w:p w14:paraId="2CC47C49">
      <w:pPr>
        <w:pStyle w:val="2"/>
        <w:spacing w:before="164" w:line="222" w:lineRule="auto"/>
        <w:ind w:left="3"/>
        <w:rPr>
          <w:sz w:val="23"/>
          <w:szCs w:val="23"/>
        </w:rPr>
      </w:pPr>
      <w:bookmarkStart w:id="35" w:name="bookmark52"/>
      <w:bookmarkEnd w:id="35"/>
      <w:r>
        <w:rPr>
          <w:b/>
          <w:bCs/>
          <w:color w:val="2060A0"/>
          <w:spacing w:val="8"/>
          <w:sz w:val="23"/>
          <w:szCs w:val="23"/>
        </w:rPr>
        <w:t>场地、道具不确定性</w:t>
      </w:r>
    </w:p>
    <w:p w14:paraId="67403C93">
      <w:pPr>
        <w:pStyle w:val="2"/>
        <w:spacing w:before="146" w:line="328" w:lineRule="auto"/>
        <w:ind w:right="23" w:firstLine="460"/>
        <w:jc w:val="both"/>
        <w:rPr>
          <w:sz w:val="23"/>
          <w:szCs w:val="23"/>
        </w:rPr>
      </w:pPr>
      <w:r>
        <w:rPr>
          <w:rFonts w:ascii="宋体" w:hAnsi="宋体" w:eastAsia="宋体" w:cs="宋体"/>
          <w:spacing w:val="12"/>
          <w:sz w:val="23"/>
          <w:szCs w:val="23"/>
        </w:rPr>
        <w:t>R32.</w:t>
      </w:r>
      <w:r>
        <w:rPr>
          <w:rFonts w:ascii="宋体" w:hAnsi="宋体" w:eastAsia="宋体" w:cs="宋体"/>
          <w:sz w:val="23"/>
          <w:szCs w:val="23"/>
        </w:rPr>
        <w:t xml:space="preserve">   </w:t>
      </w:r>
      <w:r>
        <w:rPr>
          <w:spacing w:val="12"/>
          <w:sz w:val="23"/>
          <w:szCs w:val="23"/>
        </w:rPr>
        <w:t>在由于生产和加工的不确定性，所有道具及场地将存在</w:t>
      </w:r>
      <w:r>
        <w:rPr>
          <w:spacing w:val="11"/>
          <w:sz w:val="23"/>
          <w:szCs w:val="23"/>
        </w:rPr>
        <w:t>不可避免的</w:t>
      </w:r>
      <w:r>
        <w:rPr>
          <w:spacing w:val="2"/>
          <w:sz w:val="23"/>
          <w:szCs w:val="23"/>
        </w:rPr>
        <w:t xml:space="preserve"> </w:t>
      </w:r>
      <w:r>
        <w:rPr>
          <w:spacing w:val="14"/>
          <w:sz w:val="23"/>
          <w:szCs w:val="23"/>
        </w:rPr>
        <w:t>细微误差(尺寸、重量、颜色、平整度等)。战队在设计搭建机器人时，须考虑</w:t>
      </w:r>
      <w:r>
        <w:rPr>
          <w:spacing w:val="9"/>
          <w:sz w:val="23"/>
          <w:szCs w:val="23"/>
        </w:rPr>
        <w:t xml:space="preserve"> </w:t>
      </w:r>
      <w:r>
        <w:rPr>
          <w:spacing w:val="8"/>
          <w:sz w:val="23"/>
          <w:szCs w:val="23"/>
        </w:rPr>
        <w:t>此误差因素，适应不同道具及场地。如现场有其他适</w:t>
      </w:r>
      <w:r>
        <w:rPr>
          <w:spacing w:val="7"/>
          <w:sz w:val="23"/>
          <w:szCs w:val="23"/>
        </w:rPr>
        <w:t>配道具，选手可在赛前申请</w:t>
      </w:r>
      <w:r>
        <w:rPr>
          <w:sz w:val="23"/>
          <w:szCs w:val="23"/>
        </w:rPr>
        <w:t xml:space="preserve"> </w:t>
      </w:r>
      <w:r>
        <w:rPr>
          <w:spacing w:val="8"/>
          <w:sz w:val="23"/>
          <w:szCs w:val="23"/>
        </w:rPr>
        <w:t>替换。机器人应该能够适应如场地褶皱、灯光变化等不可改变的因</w:t>
      </w:r>
      <w:r>
        <w:rPr>
          <w:spacing w:val="7"/>
          <w:sz w:val="23"/>
          <w:szCs w:val="23"/>
        </w:rPr>
        <w:t>素，凡因这些</w:t>
      </w:r>
      <w:r>
        <w:rPr>
          <w:sz w:val="23"/>
          <w:szCs w:val="23"/>
        </w:rPr>
        <w:t xml:space="preserve"> </w:t>
      </w:r>
      <w:r>
        <w:rPr>
          <w:spacing w:val="9"/>
          <w:sz w:val="23"/>
          <w:szCs w:val="23"/>
        </w:rPr>
        <w:t>不可改变因素产生的机器人表现差异，战队应自行完成针对性调试。</w:t>
      </w:r>
    </w:p>
    <w:p w14:paraId="68E735C6">
      <w:pPr>
        <w:pStyle w:val="2"/>
        <w:spacing w:before="62" w:line="220" w:lineRule="auto"/>
        <w:ind w:left="3"/>
        <w:rPr>
          <w:sz w:val="23"/>
          <w:szCs w:val="23"/>
        </w:rPr>
      </w:pPr>
      <w:r>
        <w:rPr>
          <w:b/>
          <w:bCs/>
          <w:color w:val="2070A0"/>
          <w:spacing w:val="8"/>
          <w:sz w:val="23"/>
          <w:szCs w:val="23"/>
        </w:rPr>
        <w:t>恶意投诉</w:t>
      </w:r>
    </w:p>
    <w:p w14:paraId="67A322D7">
      <w:pPr>
        <w:pStyle w:val="2"/>
        <w:spacing w:before="110" w:line="213" w:lineRule="auto"/>
        <w:ind w:left="460"/>
        <w:rPr>
          <w:sz w:val="25"/>
          <w:szCs w:val="25"/>
        </w:rPr>
      </w:pPr>
      <w:r>
        <w:rPr>
          <w:rFonts w:ascii="宋体" w:hAnsi="宋体" w:eastAsia="宋体" w:cs="宋体"/>
          <w:spacing w:val="-9"/>
          <w:sz w:val="25"/>
          <w:szCs w:val="25"/>
        </w:rPr>
        <w:t>R33.</w:t>
      </w:r>
      <w:r>
        <w:rPr>
          <w:rFonts w:ascii="宋体" w:hAnsi="宋体" w:eastAsia="宋体" w:cs="宋体"/>
          <w:spacing w:val="35"/>
          <w:sz w:val="25"/>
          <w:szCs w:val="25"/>
        </w:rPr>
        <w:t xml:space="preserve">  </w:t>
      </w:r>
      <w:r>
        <w:rPr>
          <w:spacing w:val="-9"/>
          <w:sz w:val="25"/>
          <w:szCs w:val="25"/>
        </w:rPr>
        <w:t>单场比赛中，禁止选手向对方进行恶意投诉。</w:t>
      </w:r>
    </w:p>
    <w:p w14:paraId="528E51F0">
      <w:pPr>
        <w:pStyle w:val="2"/>
        <w:spacing w:before="140" w:line="301" w:lineRule="auto"/>
        <w:ind w:left="919" w:right="201" w:hanging="459"/>
        <w:rPr>
          <w:sz w:val="23"/>
          <w:szCs w:val="23"/>
        </w:rPr>
      </w:pPr>
      <w:r>
        <w:rPr>
          <w:spacing w:val="8"/>
          <w:sz w:val="23"/>
          <w:szCs w:val="23"/>
        </w:rPr>
        <w:t>●</w:t>
      </w:r>
      <w:r>
        <w:rPr>
          <w:spacing w:val="41"/>
          <w:sz w:val="23"/>
          <w:szCs w:val="23"/>
        </w:rPr>
        <w:t xml:space="preserve">  </w:t>
      </w:r>
      <w:r>
        <w:rPr>
          <w:spacing w:val="8"/>
          <w:sz w:val="23"/>
          <w:szCs w:val="23"/>
        </w:rPr>
        <w:t>恶意投诉：进入比赛赛场后，投诉方战队向裁判确认需要投诉后，若</w:t>
      </w:r>
      <w:r>
        <w:rPr>
          <w:sz w:val="23"/>
          <w:szCs w:val="23"/>
        </w:rPr>
        <w:t xml:space="preserve"> </w:t>
      </w:r>
      <w:r>
        <w:rPr>
          <w:spacing w:val="10"/>
          <w:sz w:val="23"/>
          <w:szCs w:val="23"/>
        </w:rPr>
        <w:t>经裁判验证及判定被投诉方战队实际无犯规行为时，投诉方战队将被</w:t>
      </w:r>
      <w:r>
        <w:rPr>
          <w:spacing w:val="8"/>
          <w:sz w:val="23"/>
          <w:szCs w:val="23"/>
        </w:rPr>
        <w:t xml:space="preserve"> 判定为恶意投诉。</w:t>
      </w:r>
    </w:p>
    <w:p w14:paraId="732ACD41">
      <w:pPr>
        <w:pStyle w:val="2"/>
        <w:spacing w:before="166" w:line="220" w:lineRule="auto"/>
        <w:ind w:left="460"/>
        <w:rPr>
          <w:sz w:val="23"/>
          <w:szCs w:val="23"/>
        </w:rPr>
      </w:pPr>
      <w:r>
        <w:rPr>
          <w:spacing w:val="7"/>
          <w:sz w:val="23"/>
          <w:szCs w:val="23"/>
        </w:rPr>
        <w:t>●  违规判罚：恶意投诉方将被判取消本场比赛资格。</w:t>
      </w:r>
    </w:p>
    <w:p w14:paraId="77EACA17">
      <w:pPr>
        <w:spacing w:line="459" w:lineRule="auto"/>
        <w:rPr>
          <w:rFonts w:ascii="Arial"/>
          <w:sz w:val="21"/>
        </w:rPr>
      </w:pPr>
    </w:p>
    <w:p w14:paraId="199800CD">
      <w:pPr>
        <w:pStyle w:val="2"/>
        <w:spacing w:before="144" w:line="220" w:lineRule="auto"/>
        <w:ind w:left="6"/>
        <w:outlineLvl w:val="0"/>
        <w:rPr>
          <w:sz w:val="44"/>
          <w:szCs w:val="44"/>
        </w:rPr>
      </w:pPr>
      <w:bookmarkStart w:id="36" w:name="bookmark23"/>
      <w:bookmarkEnd w:id="36"/>
      <w:r>
        <w:rPr>
          <w:rFonts w:ascii="宋体" w:hAnsi="宋体" w:eastAsia="宋体" w:cs="宋体"/>
          <w:b/>
          <w:bCs/>
          <w:color w:val="E02040"/>
          <w:spacing w:val="-6"/>
          <w:sz w:val="44"/>
          <w:szCs w:val="44"/>
        </w:rPr>
        <w:t>7.</w:t>
      </w:r>
      <w:r>
        <w:rPr>
          <w:rFonts w:ascii="宋体" w:hAnsi="宋体" w:eastAsia="宋体" w:cs="宋体"/>
          <w:color w:val="E02040"/>
          <w:spacing w:val="-6"/>
          <w:sz w:val="44"/>
          <w:szCs w:val="44"/>
        </w:rPr>
        <w:t xml:space="preserve">  </w:t>
      </w:r>
      <w:r>
        <w:rPr>
          <w:b/>
          <w:bCs/>
          <w:color w:val="E02040"/>
          <w:spacing w:val="-6"/>
          <w:sz w:val="44"/>
          <w:szCs w:val="44"/>
        </w:rPr>
        <w:t>申诉与仲裁</w:t>
      </w:r>
    </w:p>
    <w:p w14:paraId="48D3477C">
      <w:pPr>
        <w:spacing w:line="428" w:lineRule="auto"/>
        <w:rPr>
          <w:rFonts w:ascii="Arial"/>
          <w:sz w:val="21"/>
        </w:rPr>
      </w:pPr>
    </w:p>
    <w:p w14:paraId="24AD2FA0">
      <w:pPr>
        <w:pStyle w:val="2"/>
        <w:spacing w:before="104" w:line="222" w:lineRule="auto"/>
        <w:ind w:left="464"/>
        <w:outlineLvl w:val="1"/>
        <w:rPr>
          <w:sz w:val="32"/>
          <w:szCs w:val="32"/>
        </w:rPr>
      </w:pPr>
      <w:bookmarkStart w:id="37" w:name="bookmark24"/>
      <w:bookmarkEnd w:id="37"/>
      <w:r>
        <w:rPr>
          <w:rFonts w:ascii="宋体" w:hAnsi="宋体" w:eastAsia="宋体" w:cs="宋体"/>
          <w:b/>
          <w:bCs/>
          <w:color w:val="E02040"/>
          <w:spacing w:val="-1"/>
          <w:sz w:val="32"/>
          <w:szCs w:val="32"/>
        </w:rPr>
        <w:t>7.1</w:t>
      </w:r>
      <w:r>
        <w:rPr>
          <w:rFonts w:ascii="宋体" w:hAnsi="宋体" w:eastAsia="宋体" w:cs="宋体"/>
          <w:color w:val="E02040"/>
          <w:spacing w:val="-1"/>
          <w:sz w:val="32"/>
          <w:szCs w:val="32"/>
        </w:rPr>
        <w:t xml:space="preserve">  </w:t>
      </w:r>
      <w:r>
        <w:rPr>
          <w:b/>
          <w:bCs/>
          <w:color w:val="E02040"/>
          <w:spacing w:val="-1"/>
          <w:sz w:val="32"/>
          <w:szCs w:val="32"/>
        </w:rPr>
        <w:t>比赛结果确认</w:t>
      </w:r>
    </w:p>
    <w:p w14:paraId="6A8985CE">
      <w:pPr>
        <w:spacing w:line="296" w:lineRule="auto"/>
        <w:rPr>
          <w:rFonts w:ascii="Arial"/>
          <w:sz w:val="21"/>
        </w:rPr>
      </w:pPr>
    </w:p>
    <w:p w14:paraId="50D51405">
      <w:pPr>
        <w:pStyle w:val="2"/>
        <w:spacing w:before="76" w:line="222" w:lineRule="auto"/>
        <w:ind w:left="3"/>
        <w:rPr>
          <w:sz w:val="23"/>
          <w:szCs w:val="23"/>
        </w:rPr>
      </w:pPr>
      <w:r>
        <w:rPr>
          <w:b/>
          <w:bCs/>
          <w:color w:val="3060A0"/>
          <w:spacing w:val="8"/>
          <w:sz w:val="23"/>
          <w:szCs w:val="23"/>
        </w:rPr>
        <w:t>成绩确认</w:t>
      </w:r>
    </w:p>
    <w:p w14:paraId="427FD88D">
      <w:pPr>
        <w:pStyle w:val="2"/>
        <w:spacing w:before="147" w:line="333" w:lineRule="auto"/>
        <w:ind w:right="23" w:firstLine="460"/>
        <w:jc w:val="both"/>
        <w:rPr>
          <w:sz w:val="23"/>
          <w:szCs w:val="23"/>
        </w:rPr>
      </w:pPr>
      <w:r>
        <w:rPr>
          <w:spacing w:val="8"/>
          <w:sz w:val="23"/>
          <w:szCs w:val="23"/>
        </w:rPr>
        <w:t>比赛结束，在裁判做完比赛统计和判定后，当场比赛的联盟双方均需在成绩</w:t>
      </w:r>
      <w:r>
        <w:rPr>
          <w:spacing w:val="4"/>
          <w:sz w:val="23"/>
          <w:szCs w:val="23"/>
        </w:rPr>
        <w:t xml:space="preserve"> </w:t>
      </w:r>
      <w:r>
        <w:rPr>
          <w:spacing w:val="8"/>
          <w:sz w:val="23"/>
          <w:szCs w:val="23"/>
        </w:rPr>
        <w:t>确认单上签字确认比赛成绩。确认成绩无误签字后，组委会不再接受该场比</w:t>
      </w:r>
      <w:r>
        <w:rPr>
          <w:spacing w:val="7"/>
          <w:sz w:val="23"/>
          <w:szCs w:val="23"/>
        </w:rPr>
        <w:t>赛的</w:t>
      </w:r>
      <w:r>
        <w:rPr>
          <w:sz w:val="23"/>
          <w:szCs w:val="23"/>
        </w:rPr>
        <w:t xml:space="preserve"> </w:t>
      </w:r>
      <w:r>
        <w:rPr>
          <w:spacing w:val="5"/>
          <w:sz w:val="23"/>
          <w:szCs w:val="23"/>
        </w:rPr>
        <w:t>任何申诉。</w:t>
      </w:r>
    </w:p>
    <w:p w14:paraId="41514791">
      <w:pPr>
        <w:pStyle w:val="2"/>
        <w:spacing w:before="22" w:line="222" w:lineRule="auto"/>
        <w:ind w:left="3"/>
        <w:rPr>
          <w:sz w:val="23"/>
          <w:szCs w:val="23"/>
        </w:rPr>
      </w:pPr>
      <w:r>
        <w:rPr>
          <w:b/>
          <w:bCs/>
          <w:color w:val="3060A0"/>
          <w:spacing w:val="8"/>
          <w:sz w:val="23"/>
          <w:szCs w:val="23"/>
        </w:rPr>
        <w:t>争议处理</w:t>
      </w:r>
    </w:p>
    <w:p w14:paraId="644A5073">
      <w:pPr>
        <w:pStyle w:val="2"/>
        <w:spacing w:before="137" w:line="336" w:lineRule="auto"/>
        <w:ind w:right="27" w:firstLine="460"/>
        <w:jc w:val="both"/>
        <w:rPr>
          <w:sz w:val="23"/>
          <w:szCs w:val="23"/>
        </w:rPr>
      </w:pPr>
      <w:r>
        <w:rPr>
          <w:spacing w:val="8"/>
          <w:sz w:val="23"/>
          <w:szCs w:val="23"/>
        </w:rPr>
        <w:t>若当场比赛的参赛队员对该场比赛结果仍存在异议，且对当值裁判的解释依</w:t>
      </w:r>
      <w:r>
        <w:rPr>
          <w:spacing w:val="6"/>
          <w:sz w:val="23"/>
          <w:szCs w:val="23"/>
        </w:rPr>
        <w:t xml:space="preserve"> </w:t>
      </w:r>
      <w:r>
        <w:rPr>
          <w:spacing w:val="8"/>
          <w:sz w:val="23"/>
          <w:szCs w:val="23"/>
        </w:rPr>
        <w:t>然不认同的，可不签字确认成绩，但须在成绩确认单签字栏上写明情</w:t>
      </w:r>
      <w:r>
        <w:rPr>
          <w:spacing w:val="7"/>
          <w:sz w:val="23"/>
          <w:szCs w:val="23"/>
        </w:rPr>
        <w:t>况后方可离</w:t>
      </w:r>
      <w:r>
        <w:rPr>
          <w:sz w:val="23"/>
          <w:szCs w:val="23"/>
        </w:rPr>
        <w:t xml:space="preserve"> </w:t>
      </w:r>
      <w:r>
        <w:rPr>
          <w:spacing w:val="-2"/>
          <w:sz w:val="23"/>
          <w:szCs w:val="23"/>
        </w:rPr>
        <w:t>场。</w:t>
      </w:r>
    </w:p>
    <w:p w14:paraId="09F66778">
      <w:pPr>
        <w:pStyle w:val="2"/>
        <w:spacing w:before="181" w:line="220" w:lineRule="auto"/>
        <w:ind w:left="464"/>
        <w:outlineLvl w:val="1"/>
        <w:rPr>
          <w:sz w:val="32"/>
          <w:szCs w:val="32"/>
        </w:rPr>
      </w:pPr>
      <w:bookmarkStart w:id="38" w:name="bookmark25"/>
      <w:bookmarkEnd w:id="38"/>
      <w:r>
        <w:rPr>
          <w:rFonts w:ascii="宋体" w:hAnsi="宋体" w:eastAsia="宋体" w:cs="宋体"/>
          <w:b/>
          <w:bCs/>
          <w:color w:val="E02030"/>
          <w:spacing w:val="-5"/>
          <w:sz w:val="32"/>
          <w:szCs w:val="32"/>
        </w:rPr>
        <w:t>7.2</w:t>
      </w:r>
      <w:r>
        <w:rPr>
          <w:rFonts w:ascii="宋体" w:hAnsi="宋体" w:eastAsia="宋体" w:cs="宋体"/>
          <w:color w:val="E02030"/>
          <w:spacing w:val="-5"/>
          <w:sz w:val="32"/>
          <w:szCs w:val="32"/>
        </w:rPr>
        <w:t xml:space="preserve">  </w:t>
      </w:r>
      <w:r>
        <w:rPr>
          <w:b/>
          <w:bCs/>
          <w:color w:val="E02030"/>
          <w:spacing w:val="-5"/>
          <w:sz w:val="32"/>
          <w:szCs w:val="32"/>
        </w:rPr>
        <w:t>申诉流程及申诉时效</w:t>
      </w:r>
    </w:p>
    <w:p w14:paraId="54DD6685">
      <w:pPr>
        <w:spacing w:line="300" w:lineRule="auto"/>
        <w:rPr>
          <w:rFonts w:ascii="Arial"/>
          <w:sz w:val="21"/>
        </w:rPr>
      </w:pPr>
    </w:p>
    <w:p w14:paraId="23A64FF8">
      <w:pPr>
        <w:pStyle w:val="2"/>
        <w:spacing w:before="75" w:line="220" w:lineRule="auto"/>
        <w:ind w:left="3"/>
        <w:rPr>
          <w:sz w:val="23"/>
          <w:szCs w:val="23"/>
        </w:rPr>
      </w:pPr>
      <w:r>
        <w:rPr>
          <w:b/>
          <w:bCs/>
          <w:color w:val="307090"/>
          <w:spacing w:val="7"/>
          <w:sz w:val="23"/>
          <w:szCs w:val="23"/>
        </w:rPr>
        <w:t>申诉步骤</w:t>
      </w:r>
    </w:p>
    <w:p w14:paraId="369211F1">
      <w:pPr>
        <w:pStyle w:val="2"/>
        <w:spacing w:before="130" w:line="340" w:lineRule="auto"/>
        <w:ind w:right="14" w:firstLine="460"/>
        <w:jc w:val="both"/>
        <w:rPr>
          <w:sz w:val="23"/>
          <w:szCs w:val="23"/>
        </w:rPr>
      </w:pPr>
      <w:r>
        <w:rPr>
          <w:spacing w:val="8"/>
          <w:sz w:val="23"/>
          <w:szCs w:val="23"/>
        </w:rPr>
        <w:t>申诉应按照规定的流程，在“有效申诉期”内提出，并遵循“文明参赛”的</w:t>
      </w:r>
      <w:r>
        <w:rPr>
          <w:spacing w:val="15"/>
          <w:sz w:val="23"/>
          <w:szCs w:val="23"/>
        </w:rPr>
        <w:t xml:space="preserve"> </w:t>
      </w:r>
      <w:r>
        <w:rPr>
          <w:spacing w:val="11"/>
          <w:sz w:val="23"/>
          <w:szCs w:val="23"/>
        </w:rPr>
        <w:t>竞赛精神。先由参赛战队队长填写《申诉表》,配合仲裁委员会调查，仲裁委员</w:t>
      </w:r>
      <w:r>
        <w:rPr>
          <w:spacing w:val="1"/>
          <w:sz w:val="23"/>
          <w:szCs w:val="23"/>
        </w:rPr>
        <w:t xml:space="preserve"> </w:t>
      </w:r>
      <w:r>
        <w:rPr>
          <w:spacing w:val="8"/>
          <w:sz w:val="23"/>
          <w:szCs w:val="23"/>
        </w:rPr>
        <w:t>会调查期间，只允许当场参赛选手或指定的参赛战</w:t>
      </w:r>
      <w:r>
        <w:rPr>
          <w:spacing w:val="7"/>
          <w:sz w:val="23"/>
          <w:szCs w:val="23"/>
        </w:rPr>
        <w:t>队代表配合。仲裁委员会有权</w:t>
      </w:r>
      <w:r>
        <w:rPr>
          <w:sz w:val="23"/>
          <w:szCs w:val="23"/>
        </w:rPr>
        <w:t xml:space="preserve"> </w:t>
      </w:r>
      <w:r>
        <w:rPr>
          <w:spacing w:val="8"/>
          <w:sz w:val="23"/>
          <w:szCs w:val="23"/>
        </w:rPr>
        <w:t>在回避指导教师、学生家长及亲友的环境下和申诉选手单独沟通。调查过程中申</w:t>
      </w:r>
    </w:p>
    <w:p w14:paraId="3D7DEAD7">
      <w:pPr>
        <w:spacing w:line="340" w:lineRule="auto"/>
        <w:rPr>
          <w:sz w:val="23"/>
          <w:szCs w:val="23"/>
        </w:rPr>
        <w:sectPr>
          <w:headerReference r:id="rId53" w:type="default"/>
          <w:footerReference r:id="rId54" w:type="default"/>
          <w:pgSz w:w="11910" w:h="16840"/>
          <w:pgMar w:top="400" w:right="1786" w:bottom="1237" w:left="1769" w:header="0" w:footer="938" w:gutter="0"/>
          <w:cols w:space="720" w:num="1"/>
        </w:sectPr>
      </w:pPr>
    </w:p>
    <w:p w14:paraId="42515F6F">
      <w:pPr>
        <w:spacing w:line="458" w:lineRule="auto"/>
        <w:rPr>
          <w:rFonts w:ascii="Arial"/>
          <w:sz w:val="21"/>
        </w:rPr>
      </w:pPr>
      <w:r>
        <w:drawing>
          <wp:anchor distT="0" distB="0" distL="0" distR="0" simplePos="0" relativeHeight="251805696" behindDoc="1" locked="0" layoutInCell="1" allowOverlap="1">
            <wp:simplePos x="0" y="0"/>
            <wp:positionH relativeFrom="column">
              <wp:posOffset>1587500</wp:posOffset>
            </wp:positionH>
            <wp:positionV relativeFrom="paragraph">
              <wp:posOffset>254000</wp:posOffset>
            </wp:positionV>
            <wp:extent cx="2076450" cy="44450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83"/>
                    <a:stretch>
                      <a:fillRect/>
                    </a:stretch>
                  </pic:blipFill>
                  <pic:spPr>
                    <a:xfrm>
                      <a:off x="0" y="0"/>
                      <a:ext cx="2076456" cy="444417"/>
                    </a:xfrm>
                    <a:prstGeom prst="rect">
                      <a:avLst/>
                    </a:prstGeom>
                  </pic:spPr>
                </pic:pic>
              </a:graphicData>
            </a:graphic>
          </wp:anchor>
        </w:drawing>
      </w:r>
    </w:p>
    <w:p w14:paraId="0D3391CA">
      <w:pPr>
        <w:pStyle w:val="2"/>
        <w:spacing w:before="75" w:line="222" w:lineRule="auto"/>
        <w:ind w:left="3"/>
        <w:rPr>
          <w:sz w:val="23"/>
          <w:szCs w:val="23"/>
        </w:rPr>
      </w:pPr>
      <w:r>
        <w:pict>
          <v:shape id="_x0000_s1112" o:spid="_x0000_s1112" o:spt="202" type="#_x0000_t202" style="position:absolute;left:0pt;margin-left:378.1pt;margin-top:2.65pt;height:15.8pt;width:39.05pt;z-index:251807744;mso-width-relative:page;mso-height-relative:page;" filled="f" stroked="f" coordsize="21600,21600">
            <v:path/>
            <v:fill on="f" focussize="0,0"/>
            <v:stroke on="f"/>
            <v:imagedata o:title=""/>
            <o:lock v:ext="edit" aspectratio="f"/>
            <v:textbox inset="0mm,0mm,0mm,0mm">
              <w:txbxContent>
                <w:p w14:paraId="4A4C49B4">
                  <w:pPr>
                    <w:pStyle w:val="2"/>
                    <w:spacing w:before="19" w:line="221" w:lineRule="auto"/>
                    <w:jc w:val="right"/>
                    <w:rPr>
                      <w:sz w:val="23"/>
                      <w:szCs w:val="23"/>
                    </w:rPr>
                  </w:pPr>
                  <w:r>
                    <w:rPr>
                      <w:b/>
                      <w:bCs/>
                      <w:color w:val="C04030"/>
                      <w:spacing w:val="-18"/>
                      <w:w w:val="85"/>
                      <w:sz w:val="23"/>
                      <w:szCs w:val="23"/>
                    </w:rPr>
                    <w:t>全</w:t>
                  </w:r>
                  <w:r>
                    <w:rPr>
                      <w:b/>
                      <w:bCs/>
                      <w:color w:val="C04030"/>
                      <w:spacing w:val="-17"/>
                      <w:w w:val="85"/>
                      <w:sz w:val="23"/>
                      <w:szCs w:val="23"/>
                    </w:rPr>
                    <w:t>芯征</w:t>
                  </w:r>
                  <w:r>
                    <w:rPr>
                      <w:b/>
                      <w:bCs/>
                      <w:color w:val="C04030"/>
                      <w:spacing w:val="-8"/>
                      <w:w w:val="85"/>
                      <w:sz w:val="23"/>
                      <w:szCs w:val="23"/>
                    </w:rPr>
                    <w:t>途</w:t>
                  </w:r>
                </w:p>
              </w:txbxContent>
            </v:textbox>
          </v:shape>
        </w:pict>
      </w:r>
      <w:r>
        <w:rPr>
          <w:rFonts w:ascii="宋体" w:hAnsi="宋体" w:eastAsia="宋体" w:cs="宋体"/>
          <w:b/>
          <w:bCs/>
          <w:color w:val="C04030"/>
          <w:spacing w:val="-15"/>
          <w:w w:val="97"/>
          <w:sz w:val="23"/>
          <w:szCs w:val="23"/>
        </w:rPr>
        <w:t>MakeX</w:t>
      </w:r>
      <w:r>
        <w:rPr>
          <w:b/>
          <w:bCs/>
          <w:color w:val="C04030"/>
          <w:spacing w:val="-15"/>
          <w:w w:val="97"/>
          <w:sz w:val="23"/>
          <w:szCs w:val="23"/>
        </w:rPr>
        <w:t>机器人挑战赛</w:t>
      </w:r>
    </w:p>
    <w:p w14:paraId="78AE4A70">
      <w:pPr>
        <w:spacing w:before="147" w:line="40" w:lineRule="exact"/>
        <w:ind w:firstLine="310"/>
      </w:pPr>
      <w:r>
        <w:drawing>
          <wp:inline distT="0" distB="0" distL="0" distR="0">
            <wp:extent cx="4838700" cy="25400"/>
            <wp:effectExtent l="0" t="0" r="0" b="0"/>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95"/>
                    <a:stretch>
                      <a:fillRect/>
                    </a:stretch>
                  </pic:blipFill>
                  <pic:spPr>
                    <a:xfrm>
                      <a:off x="0" y="0"/>
                      <a:ext cx="4838711" cy="25451"/>
                    </a:xfrm>
                    <a:prstGeom prst="rect">
                      <a:avLst/>
                    </a:prstGeom>
                  </pic:spPr>
                </pic:pic>
              </a:graphicData>
            </a:graphic>
          </wp:inline>
        </w:drawing>
      </w:r>
    </w:p>
    <w:p w14:paraId="6460189A">
      <w:pPr>
        <w:pStyle w:val="2"/>
        <w:spacing w:before="157" w:line="213" w:lineRule="auto"/>
        <w:rPr>
          <w:sz w:val="23"/>
          <w:szCs w:val="23"/>
        </w:rPr>
      </w:pPr>
      <w:r>
        <w:rPr>
          <w:spacing w:val="8"/>
          <w:sz w:val="23"/>
          <w:szCs w:val="23"/>
        </w:rPr>
        <w:t>诉方应清晰的表达申诉诉求，描述客观事实。</w:t>
      </w:r>
    </w:p>
    <w:p w14:paraId="62EA826B">
      <w:pPr>
        <w:pStyle w:val="2"/>
        <w:spacing w:before="170" w:line="220" w:lineRule="auto"/>
        <w:ind w:left="3"/>
        <w:rPr>
          <w:sz w:val="23"/>
          <w:szCs w:val="23"/>
        </w:rPr>
      </w:pPr>
      <w:r>
        <w:rPr>
          <w:b/>
          <w:bCs/>
          <w:color w:val="3060A0"/>
          <w:spacing w:val="7"/>
          <w:sz w:val="23"/>
          <w:szCs w:val="23"/>
        </w:rPr>
        <w:t>有效申诉期</w:t>
      </w:r>
    </w:p>
    <w:p w14:paraId="44624CC0">
      <w:pPr>
        <w:pStyle w:val="2"/>
        <w:spacing w:before="150" w:line="329" w:lineRule="auto"/>
        <w:ind w:right="215" w:firstLine="440"/>
        <w:rPr>
          <w:sz w:val="23"/>
          <w:szCs w:val="23"/>
        </w:rPr>
      </w:pPr>
      <w:r>
        <w:rPr>
          <w:spacing w:val="15"/>
          <w:sz w:val="23"/>
          <w:szCs w:val="23"/>
        </w:rPr>
        <w:t>一般为单场比赛结束后30分钟内，具体时间以比赛前发布的《秩序册》为</w:t>
      </w:r>
      <w:r>
        <w:rPr>
          <w:spacing w:val="13"/>
          <w:sz w:val="23"/>
          <w:szCs w:val="23"/>
        </w:rPr>
        <w:t xml:space="preserve"> </w:t>
      </w:r>
      <w:r>
        <w:rPr>
          <w:spacing w:val="9"/>
          <w:sz w:val="23"/>
          <w:szCs w:val="23"/>
        </w:rPr>
        <w:t>准。申诉方及被申诉方须在与裁判长约定的时间内到</w:t>
      </w:r>
      <w:r>
        <w:rPr>
          <w:spacing w:val="8"/>
          <w:sz w:val="23"/>
          <w:szCs w:val="23"/>
        </w:rPr>
        <w:t>场。</w:t>
      </w:r>
    </w:p>
    <w:p w14:paraId="080E04E3">
      <w:pPr>
        <w:pStyle w:val="2"/>
        <w:spacing w:before="15" w:line="220" w:lineRule="auto"/>
        <w:ind w:left="3"/>
        <w:rPr>
          <w:sz w:val="23"/>
          <w:szCs w:val="23"/>
        </w:rPr>
      </w:pPr>
      <w:r>
        <w:rPr>
          <w:b/>
          <w:bCs/>
          <w:color w:val="3060A0"/>
          <w:spacing w:val="6"/>
          <w:sz w:val="23"/>
          <w:szCs w:val="23"/>
        </w:rPr>
        <w:t>申诉回应时效</w:t>
      </w:r>
    </w:p>
    <w:p w14:paraId="77CE31BE">
      <w:pPr>
        <w:pStyle w:val="2"/>
        <w:spacing w:before="151" w:line="333" w:lineRule="auto"/>
        <w:ind w:right="160" w:firstLine="440"/>
        <w:jc w:val="both"/>
        <w:rPr>
          <w:sz w:val="23"/>
          <w:szCs w:val="23"/>
        </w:rPr>
      </w:pPr>
      <w:r>
        <w:rPr>
          <w:spacing w:val="10"/>
          <w:sz w:val="23"/>
          <w:szCs w:val="23"/>
        </w:rPr>
        <w:t>并非所有申诉都会被受理，仲裁委员会将根据实际情况确定是否接受申诉，</w:t>
      </w:r>
      <w:r>
        <w:rPr>
          <w:spacing w:val="4"/>
          <w:sz w:val="23"/>
          <w:szCs w:val="23"/>
        </w:rPr>
        <w:t xml:space="preserve"> </w:t>
      </w:r>
      <w:r>
        <w:rPr>
          <w:spacing w:val="8"/>
          <w:sz w:val="23"/>
          <w:szCs w:val="23"/>
        </w:rPr>
        <w:t>并开启仲裁流程。被受理的申诉，仲裁委员会一般会在当天比赛结束</w:t>
      </w:r>
      <w:r>
        <w:rPr>
          <w:spacing w:val="7"/>
          <w:sz w:val="23"/>
          <w:szCs w:val="23"/>
        </w:rPr>
        <w:t>之后或次日</w:t>
      </w:r>
      <w:r>
        <w:rPr>
          <w:sz w:val="23"/>
          <w:szCs w:val="23"/>
        </w:rPr>
        <w:t xml:space="preserve"> </w:t>
      </w:r>
      <w:r>
        <w:rPr>
          <w:spacing w:val="6"/>
          <w:sz w:val="23"/>
          <w:szCs w:val="23"/>
        </w:rPr>
        <w:t>比赛开始之前回应申诉。</w:t>
      </w:r>
    </w:p>
    <w:p w14:paraId="42ED2328">
      <w:pPr>
        <w:pStyle w:val="2"/>
        <w:spacing w:before="182" w:line="220" w:lineRule="auto"/>
        <w:ind w:left="444"/>
        <w:outlineLvl w:val="1"/>
        <w:rPr>
          <w:sz w:val="32"/>
          <w:szCs w:val="32"/>
        </w:rPr>
      </w:pPr>
      <w:bookmarkStart w:id="39" w:name="bookmark26"/>
      <w:bookmarkEnd w:id="39"/>
      <w:r>
        <w:rPr>
          <w:rFonts w:ascii="宋体" w:hAnsi="宋体" w:eastAsia="宋体" w:cs="宋体"/>
          <w:b/>
          <w:bCs/>
          <w:color w:val="E02030"/>
          <w:spacing w:val="-3"/>
          <w:sz w:val="32"/>
          <w:szCs w:val="32"/>
        </w:rPr>
        <w:t>7.3</w:t>
      </w:r>
      <w:r>
        <w:rPr>
          <w:rFonts w:ascii="宋体" w:hAnsi="宋体" w:eastAsia="宋体" w:cs="宋体"/>
          <w:color w:val="E02030"/>
          <w:spacing w:val="11"/>
          <w:sz w:val="32"/>
          <w:szCs w:val="32"/>
        </w:rPr>
        <w:t xml:space="preserve">  </w:t>
      </w:r>
      <w:r>
        <w:rPr>
          <w:b/>
          <w:bCs/>
          <w:color w:val="E02030"/>
          <w:spacing w:val="-3"/>
          <w:sz w:val="32"/>
          <w:szCs w:val="32"/>
        </w:rPr>
        <w:t>无效申诉</w:t>
      </w:r>
    </w:p>
    <w:p w14:paraId="564B4FE1">
      <w:pPr>
        <w:spacing w:line="300" w:lineRule="auto"/>
        <w:rPr>
          <w:rFonts w:ascii="Arial"/>
          <w:sz w:val="21"/>
        </w:rPr>
      </w:pPr>
    </w:p>
    <w:p w14:paraId="74182691">
      <w:pPr>
        <w:pStyle w:val="2"/>
        <w:spacing w:before="76" w:line="220" w:lineRule="auto"/>
        <w:ind w:left="3"/>
        <w:rPr>
          <w:sz w:val="23"/>
          <w:szCs w:val="23"/>
        </w:rPr>
      </w:pPr>
      <w:r>
        <w:rPr>
          <w:b/>
          <w:bCs/>
          <w:color w:val="306090"/>
          <w:spacing w:val="10"/>
          <w:sz w:val="23"/>
          <w:szCs w:val="23"/>
        </w:rPr>
        <w:t>超时的申诉</w:t>
      </w:r>
    </w:p>
    <w:p w14:paraId="190235AA">
      <w:pPr>
        <w:pStyle w:val="2"/>
        <w:spacing w:before="151" w:line="332" w:lineRule="auto"/>
        <w:ind w:right="191" w:firstLine="440"/>
        <w:jc w:val="both"/>
        <w:rPr>
          <w:sz w:val="23"/>
          <w:szCs w:val="23"/>
        </w:rPr>
      </w:pPr>
      <w:r>
        <w:rPr>
          <w:spacing w:val="8"/>
          <w:sz w:val="23"/>
          <w:szCs w:val="23"/>
        </w:rPr>
        <w:t>未能在“有效申诉期”内提交的申诉，将被视为无效且不予受理。若申诉方</w:t>
      </w:r>
      <w:r>
        <w:rPr>
          <w:spacing w:val="9"/>
          <w:sz w:val="23"/>
          <w:szCs w:val="23"/>
        </w:rPr>
        <w:t xml:space="preserve"> </w:t>
      </w:r>
      <w:r>
        <w:rPr>
          <w:spacing w:val="8"/>
          <w:sz w:val="23"/>
          <w:szCs w:val="23"/>
        </w:rPr>
        <w:t>未能在与仲裁委员会约定的时间内到场，或在调查时中途无故离场，将被视为无</w:t>
      </w:r>
      <w:r>
        <w:rPr>
          <w:spacing w:val="2"/>
          <w:sz w:val="23"/>
          <w:szCs w:val="23"/>
        </w:rPr>
        <w:t xml:space="preserve"> </w:t>
      </w:r>
      <w:r>
        <w:rPr>
          <w:spacing w:val="8"/>
          <w:sz w:val="23"/>
          <w:szCs w:val="23"/>
        </w:rPr>
        <w:t>效申诉。被申诉方未能在与仲裁委员会约定的时间内到场，仲裁委员会将</w:t>
      </w:r>
      <w:r>
        <w:rPr>
          <w:spacing w:val="7"/>
          <w:sz w:val="23"/>
          <w:szCs w:val="23"/>
        </w:rPr>
        <w:t>会直接</w:t>
      </w:r>
      <w:r>
        <w:rPr>
          <w:sz w:val="23"/>
          <w:szCs w:val="23"/>
        </w:rPr>
        <w:t xml:space="preserve"> </w:t>
      </w:r>
      <w:r>
        <w:rPr>
          <w:spacing w:val="7"/>
          <w:sz w:val="23"/>
          <w:szCs w:val="23"/>
        </w:rPr>
        <w:t>判定仲裁结果并作为最终结果。</w:t>
      </w:r>
    </w:p>
    <w:p w14:paraId="58DA6708">
      <w:pPr>
        <w:pStyle w:val="2"/>
        <w:spacing w:before="30" w:line="220" w:lineRule="auto"/>
        <w:ind w:left="3"/>
        <w:rPr>
          <w:sz w:val="23"/>
          <w:szCs w:val="23"/>
        </w:rPr>
      </w:pPr>
      <w:r>
        <w:rPr>
          <w:b/>
          <w:bCs/>
          <w:color w:val="3070A0"/>
          <w:spacing w:val="9"/>
          <w:sz w:val="23"/>
          <w:szCs w:val="23"/>
        </w:rPr>
        <w:t>申诉人员超出规定</w:t>
      </w:r>
    </w:p>
    <w:p w14:paraId="7E93F198">
      <w:pPr>
        <w:pStyle w:val="2"/>
        <w:spacing w:before="140" w:line="337" w:lineRule="auto"/>
        <w:ind w:right="160" w:firstLine="440"/>
        <w:rPr>
          <w:sz w:val="23"/>
          <w:szCs w:val="23"/>
        </w:rPr>
      </w:pPr>
      <w:r>
        <w:rPr>
          <w:spacing w:val="3"/>
          <w:sz w:val="23"/>
          <w:szCs w:val="23"/>
        </w:rPr>
        <w:t>申诉方必须为参赛战队选手，其他人员的申诉将不予以接受。申诉方的家长、</w:t>
      </w:r>
      <w:r>
        <w:rPr>
          <w:spacing w:val="1"/>
          <w:sz w:val="23"/>
          <w:szCs w:val="23"/>
        </w:rPr>
        <w:t xml:space="preserve"> </w:t>
      </w:r>
      <w:r>
        <w:rPr>
          <w:spacing w:val="9"/>
          <w:sz w:val="23"/>
          <w:szCs w:val="23"/>
        </w:rPr>
        <w:t>指导教师等人员未经仲裁委员会允许不得参与仲裁过</w:t>
      </w:r>
      <w:r>
        <w:rPr>
          <w:spacing w:val="8"/>
          <w:sz w:val="23"/>
          <w:szCs w:val="23"/>
        </w:rPr>
        <w:t>程。</w:t>
      </w:r>
    </w:p>
    <w:p w14:paraId="20F64FB1">
      <w:pPr>
        <w:pStyle w:val="2"/>
        <w:spacing w:before="2" w:line="212" w:lineRule="auto"/>
        <w:ind w:left="440"/>
        <w:rPr>
          <w:sz w:val="23"/>
          <w:szCs w:val="23"/>
        </w:rPr>
      </w:pPr>
      <w:r>
        <w:rPr>
          <w:spacing w:val="9"/>
          <w:sz w:val="23"/>
          <w:szCs w:val="23"/>
        </w:rPr>
        <w:t>违规判罚：首次警告，若多次警告无效，将取消比赛资格。</w:t>
      </w:r>
    </w:p>
    <w:p w14:paraId="05172951">
      <w:pPr>
        <w:pStyle w:val="2"/>
        <w:spacing w:before="170" w:line="220" w:lineRule="auto"/>
        <w:ind w:left="3"/>
        <w:rPr>
          <w:sz w:val="23"/>
          <w:szCs w:val="23"/>
        </w:rPr>
      </w:pPr>
      <w:r>
        <w:rPr>
          <w:b/>
          <w:bCs/>
          <w:color w:val="206090"/>
          <w:spacing w:val="7"/>
          <w:sz w:val="23"/>
          <w:szCs w:val="23"/>
        </w:rPr>
        <w:t>申诉诉求不清晰</w:t>
      </w:r>
    </w:p>
    <w:p w14:paraId="36BEE95A">
      <w:pPr>
        <w:pStyle w:val="2"/>
        <w:spacing w:before="131" w:line="334" w:lineRule="auto"/>
        <w:ind w:right="226" w:firstLine="440"/>
        <w:rPr>
          <w:sz w:val="23"/>
          <w:szCs w:val="23"/>
        </w:rPr>
      </w:pPr>
      <w:r>
        <w:rPr>
          <w:spacing w:val="8"/>
          <w:sz w:val="23"/>
          <w:szCs w:val="23"/>
        </w:rPr>
        <w:t>若因情绪等因素无法客观冷静表达仲裁诉求，导致仲裁委员会无法正常的理</w:t>
      </w:r>
      <w:r>
        <w:rPr>
          <w:spacing w:val="3"/>
          <w:sz w:val="23"/>
          <w:szCs w:val="23"/>
        </w:rPr>
        <w:t xml:space="preserve"> </w:t>
      </w:r>
      <w:r>
        <w:rPr>
          <w:spacing w:val="9"/>
          <w:sz w:val="23"/>
          <w:szCs w:val="23"/>
        </w:rPr>
        <w:t>解申诉事实，无法正常进行情况调查，仲裁委员会将会对犯规方提出警告。</w:t>
      </w:r>
    </w:p>
    <w:p w14:paraId="3062B50B">
      <w:pPr>
        <w:pStyle w:val="2"/>
        <w:spacing w:before="7" w:line="213" w:lineRule="auto"/>
        <w:ind w:left="440"/>
        <w:rPr>
          <w:sz w:val="23"/>
          <w:szCs w:val="23"/>
        </w:rPr>
      </w:pPr>
      <w:r>
        <w:rPr>
          <w:spacing w:val="9"/>
          <w:sz w:val="23"/>
          <w:szCs w:val="23"/>
        </w:rPr>
        <w:t>违规判罚：首次警告，若多次警告无效，将取消比赛资格。</w:t>
      </w:r>
    </w:p>
    <w:p w14:paraId="0DFF0219">
      <w:pPr>
        <w:pStyle w:val="2"/>
        <w:spacing w:before="151" w:line="220" w:lineRule="auto"/>
        <w:ind w:left="3"/>
        <w:rPr>
          <w:sz w:val="23"/>
          <w:szCs w:val="23"/>
        </w:rPr>
      </w:pPr>
      <w:r>
        <w:rPr>
          <w:b/>
          <w:bCs/>
          <w:color w:val="3060A0"/>
          <w:spacing w:val="6"/>
          <w:sz w:val="23"/>
          <w:szCs w:val="23"/>
        </w:rPr>
        <w:t>不文明的申诉</w:t>
      </w:r>
    </w:p>
    <w:p w14:paraId="01C10A3E">
      <w:pPr>
        <w:pStyle w:val="2"/>
        <w:spacing w:before="149" w:line="213" w:lineRule="auto"/>
        <w:ind w:left="440"/>
        <w:rPr>
          <w:sz w:val="23"/>
          <w:szCs w:val="23"/>
        </w:rPr>
      </w:pPr>
      <w:r>
        <w:rPr>
          <w:spacing w:val="9"/>
          <w:sz w:val="23"/>
          <w:szCs w:val="23"/>
        </w:rPr>
        <w:t>申诉双方不得做出不文明的行为，不得产生过激的动作和言语。</w:t>
      </w:r>
    </w:p>
    <w:p w14:paraId="5DCF5AFC">
      <w:pPr>
        <w:pStyle w:val="2"/>
        <w:spacing w:before="155" w:line="213" w:lineRule="auto"/>
        <w:ind w:left="440"/>
        <w:rPr>
          <w:sz w:val="23"/>
          <w:szCs w:val="23"/>
        </w:rPr>
      </w:pPr>
      <w:r>
        <w:rPr>
          <w:spacing w:val="9"/>
          <w:sz w:val="23"/>
          <w:szCs w:val="23"/>
        </w:rPr>
        <w:t>违规判罚：首次警告，若多次警告无效，将取消比赛资格。</w:t>
      </w:r>
    </w:p>
    <w:p w14:paraId="00FE19C5">
      <w:pPr>
        <w:pStyle w:val="2"/>
        <w:spacing w:before="343" w:line="221" w:lineRule="auto"/>
        <w:ind w:left="444"/>
        <w:outlineLvl w:val="1"/>
        <w:rPr>
          <w:sz w:val="32"/>
          <w:szCs w:val="32"/>
        </w:rPr>
      </w:pPr>
      <w:bookmarkStart w:id="40" w:name="bookmark27"/>
      <w:bookmarkEnd w:id="40"/>
      <w:r>
        <w:rPr>
          <w:rFonts w:ascii="宋体" w:hAnsi="宋体" w:eastAsia="宋体" w:cs="宋体"/>
          <w:b/>
          <w:bCs/>
          <w:color w:val="E02040"/>
          <w:spacing w:val="-5"/>
          <w:sz w:val="32"/>
          <w:szCs w:val="32"/>
        </w:rPr>
        <w:t>7.4</w:t>
      </w:r>
      <w:r>
        <w:rPr>
          <w:rFonts w:ascii="宋体" w:hAnsi="宋体" w:eastAsia="宋体" w:cs="宋体"/>
          <w:color w:val="E02040"/>
          <w:spacing w:val="16"/>
          <w:sz w:val="32"/>
          <w:szCs w:val="32"/>
        </w:rPr>
        <w:t xml:space="preserve">  </w:t>
      </w:r>
      <w:r>
        <w:rPr>
          <w:b/>
          <w:bCs/>
          <w:color w:val="E02040"/>
          <w:spacing w:val="-5"/>
          <w:sz w:val="32"/>
          <w:szCs w:val="32"/>
        </w:rPr>
        <w:t>仲裁流程</w:t>
      </w:r>
    </w:p>
    <w:p w14:paraId="02B42465">
      <w:pPr>
        <w:spacing w:line="288" w:lineRule="auto"/>
        <w:rPr>
          <w:rFonts w:ascii="Arial"/>
          <w:sz w:val="21"/>
        </w:rPr>
      </w:pPr>
    </w:p>
    <w:p w14:paraId="264FA880">
      <w:pPr>
        <w:pStyle w:val="2"/>
        <w:spacing w:before="75" w:line="221" w:lineRule="auto"/>
        <w:ind w:left="3"/>
        <w:rPr>
          <w:sz w:val="23"/>
          <w:szCs w:val="23"/>
        </w:rPr>
      </w:pPr>
      <w:r>
        <w:rPr>
          <w:b/>
          <w:bCs/>
          <w:color w:val="306090"/>
          <w:spacing w:val="6"/>
          <w:sz w:val="23"/>
          <w:szCs w:val="23"/>
        </w:rPr>
        <w:t>仲裁处理过程</w:t>
      </w:r>
    </w:p>
    <w:p w14:paraId="0ACCEF28">
      <w:pPr>
        <w:pStyle w:val="2"/>
        <w:spacing w:before="170" w:line="331" w:lineRule="auto"/>
        <w:ind w:firstLine="440"/>
        <w:jc w:val="both"/>
        <w:rPr>
          <w:sz w:val="23"/>
          <w:szCs w:val="23"/>
        </w:rPr>
      </w:pPr>
      <w:r>
        <w:rPr>
          <w:spacing w:val="8"/>
          <w:sz w:val="23"/>
          <w:szCs w:val="23"/>
        </w:rPr>
        <w:t>仲裁委员会由裁判长、仲裁顾问、赛事技术负责人组成。仲裁委员会负责受</w:t>
      </w:r>
      <w:r>
        <w:rPr>
          <w:spacing w:val="4"/>
          <w:sz w:val="23"/>
          <w:szCs w:val="23"/>
        </w:rPr>
        <w:t xml:space="preserve">   </w:t>
      </w:r>
      <w:r>
        <w:rPr>
          <w:spacing w:val="7"/>
          <w:sz w:val="23"/>
          <w:szCs w:val="23"/>
        </w:rPr>
        <w:t>理比赛中出现的申诉并进行仲裁调查，以保证大赛的顺利进行和</w:t>
      </w:r>
      <w:r>
        <w:rPr>
          <w:spacing w:val="6"/>
          <w:sz w:val="23"/>
          <w:szCs w:val="23"/>
        </w:rPr>
        <w:t>大赛结果的公平、</w:t>
      </w:r>
      <w:r>
        <w:rPr>
          <w:sz w:val="23"/>
          <w:szCs w:val="23"/>
        </w:rPr>
        <w:t xml:space="preserve"> </w:t>
      </w:r>
      <w:r>
        <w:rPr>
          <w:spacing w:val="8"/>
          <w:sz w:val="23"/>
          <w:szCs w:val="23"/>
        </w:rPr>
        <w:t>公正。任何比赛的回放录像、照片因可能存在因拍摄角度导致的不准确问题，仅</w:t>
      </w:r>
    </w:p>
    <w:p w14:paraId="07E50552">
      <w:pPr>
        <w:spacing w:line="320" w:lineRule="auto"/>
        <w:rPr>
          <w:rFonts w:ascii="Arial"/>
          <w:sz w:val="21"/>
        </w:rPr>
      </w:pPr>
    </w:p>
    <w:p w14:paraId="54AC3092">
      <w:pPr>
        <w:spacing w:before="75"/>
        <w:ind w:left="3360"/>
        <w:rPr>
          <w:rFonts w:ascii="Times New Roman" w:hAnsi="Times New Roman" w:eastAsia="Times New Roman" w:cs="Times New Roman"/>
          <w:sz w:val="16"/>
          <w:szCs w:val="16"/>
        </w:rPr>
      </w:pPr>
      <w:r>
        <w:drawing>
          <wp:anchor distT="0" distB="0" distL="0" distR="0" simplePos="0" relativeHeight="251806720" behindDoc="1" locked="0" layoutInCell="1" allowOverlap="1">
            <wp:simplePos x="0" y="0"/>
            <wp:positionH relativeFrom="column">
              <wp:posOffset>31750</wp:posOffset>
            </wp:positionH>
            <wp:positionV relativeFrom="paragraph">
              <wp:posOffset>109220</wp:posOffset>
            </wp:positionV>
            <wp:extent cx="5187950" cy="635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96"/>
                    <a:stretch>
                      <a:fillRect/>
                    </a:stretch>
                  </pic:blipFill>
                  <pic:spPr>
                    <a:xfrm>
                      <a:off x="0" y="0"/>
                      <a:ext cx="5187963" cy="6416"/>
                    </a:xfrm>
                    <a:prstGeom prst="rect">
                      <a:avLst/>
                    </a:prstGeom>
                  </pic:spPr>
                </pic:pic>
              </a:graphicData>
            </a:graphic>
          </wp:anchor>
        </w:drawing>
      </w:r>
      <w:r>
        <w:rPr>
          <w:rFonts w:ascii="宋体" w:hAnsi="宋体" w:eastAsia="宋体" w:cs="宋体"/>
          <w:color w:val="E03020"/>
          <w:spacing w:val="-4"/>
          <w:sz w:val="23"/>
          <w:szCs w:val="23"/>
        </w:rPr>
        <w:t>&gt;&gt;&gt;</w:t>
      </w:r>
      <w:r>
        <w:rPr>
          <w:rFonts w:ascii="宋体" w:hAnsi="宋体" w:eastAsia="宋体" w:cs="宋体"/>
          <w:color w:val="E03020"/>
          <w:spacing w:val="55"/>
          <w:sz w:val="23"/>
          <w:szCs w:val="23"/>
        </w:rPr>
        <w:t xml:space="preserve">  </w:t>
      </w:r>
      <w:r>
        <w:rPr>
          <w:rFonts w:ascii="Times New Roman" w:hAnsi="Times New Roman" w:eastAsia="Times New Roman" w:cs="Times New Roman"/>
          <w:color w:val="D04030"/>
          <w:spacing w:val="-4"/>
          <w:position w:val="1"/>
          <w:sz w:val="16"/>
          <w:szCs w:val="16"/>
        </w:rPr>
        <w:t>39</w:t>
      </w:r>
    </w:p>
    <w:p w14:paraId="7DD62831">
      <w:pPr>
        <w:rPr>
          <w:rFonts w:ascii="Times New Roman" w:hAnsi="Times New Roman" w:eastAsia="Times New Roman" w:cs="Times New Roman"/>
          <w:sz w:val="16"/>
          <w:szCs w:val="16"/>
        </w:rPr>
        <w:sectPr>
          <w:headerReference r:id="rId55" w:type="default"/>
          <w:footerReference r:id="rId56" w:type="default"/>
          <w:pgSz w:w="11910" w:h="16840"/>
          <w:pgMar w:top="400" w:right="1604" w:bottom="400" w:left="1779" w:header="0" w:footer="0" w:gutter="0"/>
          <w:cols w:space="720" w:num="1"/>
        </w:sectPr>
      </w:pPr>
    </w:p>
    <w:p w14:paraId="5F94DDDF">
      <w:pPr>
        <w:spacing w:line="255" w:lineRule="auto"/>
        <w:rPr>
          <w:rFonts w:ascii="Arial"/>
          <w:sz w:val="21"/>
        </w:rPr>
      </w:pPr>
    </w:p>
    <w:p w14:paraId="4C7D3016">
      <w:pPr>
        <w:spacing w:line="255" w:lineRule="auto"/>
        <w:rPr>
          <w:rFonts w:ascii="Arial"/>
          <w:sz w:val="21"/>
        </w:rPr>
      </w:pPr>
      <w:r>
        <w:drawing>
          <wp:anchor distT="0" distB="0" distL="0" distR="0" simplePos="0" relativeHeight="251808768" behindDoc="1" locked="0" layoutInCell="1" allowOverlap="1">
            <wp:simplePos x="0" y="0"/>
            <wp:positionH relativeFrom="column">
              <wp:posOffset>1587500</wp:posOffset>
            </wp:positionH>
            <wp:positionV relativeFrom="paragraph">
              <wp:posOffset>90805</wp:posOffset>
            </wp:positionV>
            <wp:extent cx="2076450" cy="44450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83"/>
                    <a:stretch>
                      <a:fillRect/>
                    </a:stretch>
                  </pic:blipFill>
                  <pic:spPr>
                    <a:xfrm>
                      <a:off x="0" y="0"/>
                      <a:ext cx="2076456" cy="444417"/>
                    </a:xfrm>
                    <a:prstGeom prst="rect">
                      <a:avLst/>
                    </a:prstGeom>
                  </pic:spPr>
                </pic:pic>
              </a:graphicData>
            </a:graphic>
          </wp:anchor>
        </w:drawing>
      </w:r>
    </w:p>
    <w:p w14:paraId="6D34E64B">
      <w:pPr>
        <w:pStyle w:val="2"/>
        <w:spacing w:before="61" w:line="222" w:lineRule="auto"/>
        <w:ind w:left="2"/>
        <w:rPr>
          <w:sz w:val="19"/>
          <w:szCs w:val="19"/>
        </w:rPr>
      </w:pPr>
      <w:r>
        <w:pict>
          <v:shape id="_x0000_s1113" o:spid="_x0000_s1113" o:spt="202" type="#_x0000_t202" style="position:absolute;left:0pt;margin-left:378.1pt;margin-top:2pt;height:13.4pt;width:39.6pt;z-index:251809792;mso-width-relative:page;mso-height-relative:page;" filled="f" stroked="f" coordsize="21600,21600">
            <v:path/>
            <v:fill on="f" focussize="0,0"/>
            <v:stroke on="f"/>
            <v:imagedata o:title=""/>
            <o:lock v:ext="edit" aspectratio="f"/>
            <v:textbox inset="0mm,0mm,0mm,0mm">
              <w:txbxContent>
                <w:p w14:paraId="0AB122CD">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07D88985">
      <w:pPr>
        <w:spacing w:before="156" w:line="40" w:lineRule="exact"/>
        <w:ind w:firstLine="330"/>
      </w:pPr>
      <w:r>
        <w:drawing>
          <wp:inline distT="0" distB="0" distL="0" distR="0">
            <wp:extent cx="4826000" cy="25400"/>
            <wp:effectExtent l="0" t="0" r="0" b="0"/>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97"/>
                    <a:stretch>
                      <a:fillRect/>
                    </a:stretch>
                  </pic:blipFill>
                  <pic:spPr>
                    <a:xfrm>
                      <a:off x="0" y="0"/>
                      <a:ext cx="4826005" cy="25451"/>
                    </a:xfrm>
                    <a:prstGeom prst="rect">
                      <a:avLst/>
                    </a:prstGeom>
                  </pic:spPr>
                </pic:pic>
              </a:graphicData>
            </a:graphic>
          </wp:inline>
        </w:drawing>
      </w:r>
    </w:p>
    <w:p w14:paraId="2E88E964">
      <w:pPr>
        <w:pStyle w:val="2"/>
        <w:spacing w:before="157" w:line="213" w:lineRule="auto"/>
        <w:rPr>
          <w:sz w:val="23"/>
          <w:szCs w:val="23"/>
        </w:rPr>
      </w:pPr>
      <w:r>
        <w:rPr>
          <w:spacing w:val="8"/>
          <w:sz w:val="23"/>
          <w:szCs w:val="23"/>
        </w:rPr>
        <w:t>作为仲裁委员会参考，不作为仲裁证据。</w:t>
      </w:r>
    </w:p>
    <w:p w14:paraId="671E63BF">
      <w:pPr>
        <w:pStyle w:val="2"/>
        <w:spacing w:before="171" w:line="221" w:lineRule="auto"/>
        <w:ind w:left="3"/>
        <w:rPr>
          <w:sz w:val="23"/>
          <w:szCs w:val="23"/>
        </w:rPr>
      </w:pPr>
      <w:r>
        <w:rPr>
          <w:b/>
          <w:bCs/>
          <w:color w:val="306090"/>
          <w:spacing w:val="8"/>
          <w:sz w:val="23"/>
          <w:szCs w:val="23"/>
        </w:rPr>
        <w:t>仲裁处理结果</w:t>
      </w:r>
    </w:p>
    <w:p w14:paraId="243C8D23">
      <w:pPr>
        <w:pStyle w:val="2"/>
        <w:spacing w:before="139" w:line="327" w:lineRule="auto"/>
        <w:ind w:right="105" w:firstLine="470"/>
        <w:jc w:val="both"/>
        <w:rPr>
          <w:sz w:val="23"/>
          <w:szCs w:val="23"/>
        </w:rPr>
      </w:pPr>
      <w:r>
        <w:rPr>
          <w:spacing w:val="8"/>
          <w:sz w:val="23"/>
          <w:szCs w:val="23"/>
        </w:rPr>
        <w:t>仲裁结果分为“维持原本比赛成绩”和“双方重赛”两种，</w:t>
      </w:r>
      <w:r>
        <w:rPr>
          <w:spacing w:val="7"/>
          <w:sz w:val="23"/>
          <w:szCs w:val="23"/>
        </w:rPr>
        <w:t>双方不可以再次</w:t>
      </w:r>
      <w:r>
        <w:rPr>
          <w:sz w:val="23"/>
          <w:szCs w:val="23"/>
        </w:rPr>
        <w:t xml:space="preserve"> </w:t>
      </w:r>
      <w:r>
        <w:rPr>
          <w:spacing w:val="11"/>
          <w:sz w:val="23"/>
          <w:szCs w:val="23"/>
        </w:rPr>
        <w:t>申诉。如若仲裁结果为“双方重赛”,双方联盟需按照申诉单规定的时间场</w:t>
      </w:r>
      <w:r>
        <w:rPr>
          <w:spacing w:val="10"/>
          <w:sz w:val="23"/>
          <w:szCs w:val="23"/>
        </w:rPr>
        <w:t>次进</w:t>
      </w:r>
      <w:r>
        <w:rPr>
          <w:sz w:val="23"/>
          <w:szCs w:val="23"/>
        </w:rPr>
        <w:t xml:space="preserve"> </w:t>
      </w:r>
      <w:r>
        <w:rPr>
          <w:spacing w:val="13"/>
          <w:sz w:val="23"/>
          <w:szCs w:val="23"/>
        </w:rPr>
        <w:t>行重赛，规定时间5分钟内未到达场地进行比赛，视为放弃比赛。</w:t>
      </w:r>
    </w:p>
    <w:p w14:paraId="0E435984">
      <w:pPr>
        <w:pStyle w:val="2"/>
        <w:spacing w:before="43" w:line="221" w:lineRule="auto"/>
        <w:ind w:left="3"/>
        <w:rPr>
          <w:sz w:val="23"/>
          <w:szCs w:val="23"/>
        </w:rPr>
      </w:pPr>
      <w:r>
        <w:rPr>
          <w:b/>
          <w:bCs/>
          <w:color w:val="306090"/>
          <w:spacing w:val="8"/>
          <w:sz w:val="23"/>
          <w:szCs w:val="23"/>
        </w:rPr>
        <w:t>仲裁处理补充</w:t>
      </w:r>
    </w:p>
    <w:p w14:paraId="4E6EDBCA">
      <w:pPr>
        <w:pStyle w:val="2"/>
        <w:spacing w:before="138" w:line="213" w:lineRule="auto"/>
        <w:ind w:left="470"/>
        <w:rPr>
          <w:sz w:val="23"/>
          <w:szCs w:val="23"/>
        </w:rPr>
      </w:pPr>
      <w:r>
        <w:rPr>
          <w:spacing w:val="9"/>
          <w:sz w:val="23"/>
          <w:szCs w:val="23"/>
        </w:rPr>
        <w:t>仲裁委员会给出最终仲裁结果后，双方均不能再对申诉结果产生异议。</w:t>
      </w:r>
    </w:p>
    <w:p w14:paraId="0867E18C">
      <w:pPr>
        <w:spacing w:line="250" w:lineRule="auto"/>
        <w:rPr>
          <w:rFonts w:ascii="Arial"/>
          <w:sz w:val="21"/>
        </w:rPr>
      </w:pPr>
    </w:p>
    <w:p w14:paraId="4BB0CFBF">
      <w:pPr>
        <w:spacing w:line="251" w:lineRule="auto"/>
        <w:rPr>
          <w:rFonts w:ascii="Arial"/>
          <w:sz w:val="21"/>
        </w:rPr>
      </w:pPr>
    </w:p>
    <w:p w14:paraId="34488CE0">
      <w:pPr>
        <w:pStyle w:val="2"/>
        <w:spacing w:before="141" w:line="221" w:lineRule="auto"/>
        <w:ind w:left="6"/>
        <w:outlineLvl w:val="0"/>
        <w:rPr>
          <w:sz w:val="43"/>
          <w:szCs w:val="43"/>
        </w:rPr>
      </w:pPr>
      <w:bookmarkStart w:id="41" w:name="bookmark53"/>
      <w:bookmarkEnd w:id="41"/>
      <w:bookmarkStart w:id="42" w:name="bookmark28"/>
      <w:bookmarkEnd w:id="42"/>
      <w:r>
        <w:rPr>
          <w:rFonts w:ascii="宋体" w:hAnsi="宋体" w:eastAsia="宋体" w:cs="宋体"/>
          <w:b/>
          <w:bCs/>
          <w:color w:val="E02030"/>
          <w:sz w:val="43"/>
          <w:szCs w:val="43"/>
        </w:rPr>
        <w:t>8.</w:t>
      </w:r>
      <w:r>
        <w:rPr>
          <w:rFonts w:ascii="宋体" w:hAnsi="宋体" w:eastAsia="宋体" w:cs="宋体"/>
          <w:color w:val="E02030"/>
          <w:spacing w:val="195"/>
          <w:sz w:val="43"/>
          <w:szCs w:val="43"/>
        </w:rPr>
        <w:t xml:space="preserve"> </w:t>
      </w:r>
      <w:r>
        <w:rPr>
          <w:b/>
          <w:bCs/>
          <w:color w:val="E02030"/>
          <w:sz w:val="43"/>
          <w:szCs w:val="43"/>
        </w:rPr>
        <w:t>声明</w:t>
      </w:r>
    </w:p>
    <w:p w14:paraId="4BA6CD0F">
      <w:pPr>
        <w:spacing w:line="264" w:lineRule="auto"/>
        <w:rPr>
          <w:rFonts w:ascii="Arial"/>
          <w:sz w:val="21"/>
        </w:rPr>
      </w:pPr>
    </w:p>
    <w:p w14:paraId="497D6578">
      <w:pPr>
        <w:spacing w:line="264" w:lineRule="auto"/>
        <w:rPr>
          <w:rFonts w:ascii="Arial"/>
          <w:sz w:val="21"/>
        </w:rPr>
      </w:pPr>
    </w:p>
    <w:p w14:paraId="170EA53C">
      <w:pPr>
        <w:pStyle w:val="2"/>
        <w:spacing w:before="75" w:line="340" w:lineRule="auto"/>
        <w:ind w:right="100" w:firstLine="470"/>
        <w:rPr>
          <w:sz w:val="23"/>
          <w:szCs w:val="23"/>
        </w:rPr>
      </w:pPr>
      <w:r>
        <w:rPr>
          <w:spacing w:val="10"/>
          <w:sz w:val="23"/>
          <w:szCs w:val="23"/>
        </w:rPr>
        <w:t>2024-2025赛季</w:t>
      </w:r>
      <w:r>
        <w:rPr>
          <w:rFonts w:ascii="Arial" w:hAnsi="Arial" w:eastAsia="Arial" w:cs="Arial"/>
          <w:sz w:val="23"/>
          <w:szCs w:val="23"/>
        </w:rPr>
        <w:t>MakeX</w:t>
      </w:r>
      <w:r>
        <w:rPr>
          <w:rFonts w:ascii="Arial" w:hAnsi="Arial" w:eastAsia="Arial" w:cs="Arial"/>
          <w:spacing w:val="35"/>
          <w:sz w:val="23"/>
          <w:szCs w:val="23"/>
        </w:rPr>
        <w:t xml:space="preserve"> </w:t>
      </w:r>
      <w:r>
        <w:rPr>
          <w:spacing w:val="10"/>
          <w:sz w:val="23"/>
          <w:szCs w:val="23"/>
        </w:rPr>
        <w:t>机器人挑战赛《</w:t>
      </w:r>
      <w:r>
        <w:rPr>
          <w:rFonts w:ascii="Arial" w:hAnsi="Arial" w:eastAsia="Arial" w:cs="Arial"/>
          <w:sz w:val="23"/>
          <w:szCs w:val="23"/>
        </w:rPr>
        <w:t>MakeX</w:t>
      </w:r>
      <w:r>
        <w:rPr>
          <w:rFonts w:ascii="Arial" w:hAnsi="Arial" w:eastAsia="Arial" w:cs="Arial"/>
          <w:spacing w:val="10"/>
          <w:sz w:val="23"/>
          <w:szCs w:val="23"/>
        </w:rPr>
        <w:t xml:space="preserve">  </w:t>
      </w:r>
      <w:r>
        <w:rPr>
          <w:rFonts w:ascii="Arial" w:hAnsi="Arial" w:eastAsia="Arial" w:cs="Arial"/>
          <w:sz w:val="23"/>
          <w:szCs w:val="23"/>
        </w:rPr>
        <w:t>Starter</w:t>
      </w:r>
      <w:r>
        <w:rPr>
          <w:rFonts w:ascii="Arial" w:hAnsi="Arial" w:eastAsia="Arial" w:cs="Arial"/>
          <w:spacing w:val="-24"/>
          <w:sz w:val="23"/>
          <w:szCs w:val="23"/>
        </w:rPr>
        <w:t xml:space="preserve"> </w:t>
      </w:r>
      <w:r>
        <w:rPr>
          <w:spacing w:val="10"/>
          <w:sz w:val="23"/>
          <w:szCs w:val="23"/>
        </w:rPr>
        <w:t>全芯征途规则手册》</w:t>
      </w:r>
      <w:r>
        <w:rPr>
          <w:sz w:val="23"/>
          <w:szCs w:val="23"/>
        </w:rPr>
        <w:t xml:space="preserve"> </w:t>
      </w:r>
      <w:r>
        <w:rPr>
          <w:spacing w:val="8"/>
          <w:sz w:val="23"/>
          <w:szCs w:val="23"/>
        </w:rPr>
        <w:t>的最终解释权归组委会所有。</w:t>
      </w:r>
    </w:p>
    <w:p w14:paraId="114EBDF6">
      <w:pPr>
        <w:pStyle w:val="2"/>
        <w:spacing w:before="161" w:line="222" w:lineRule="auto"/>
        <w:ind w:left="444"/>
        <w:outlineLvl w:val="1"/>
        <w:rPr>
          <w:sz w:val="32"/>
          <w:szCs w:val="32"/>
        </w:rPr>
      </w:pPr>
      <w:bookmarkStart w:id="43" w:name="bookmark29"/>
      <w:bookmarkEnd w:id="43"/>
      <w:r>
        <w:rPr>
          <w:rFonts w:ascii="宋体" w:hAnsi="宋体" w:eastAsia="宋体" w:cs="宋体"/>
          <w:b/>
          <w:bCs/>
          <w:color w:val="E02030"/>
          <w:spacing w:val="-2"/>
          <w:sz w:val="32"/>
          <w:szCs w:val="32"/>
        </w:rPr>
        <w:t>8.1</w:t>
      </w:r>
      <w:r>
        <w:rPr>
          <w:rFonts w:ascii="宋体" w:hAnsi="宋体" w:eastAsia="宋体" w:cs="宋体"/>
          <w:color w:val="E02030"/>
          <w:spacing w:val="-2"/>
          <w:sz w:val="32"/>
          <w:szCs w:val="32"/>
        </w:rPr>
        <w:t xml:space="preserve">  </w:t>
      </w:r>
      <w:r>
        <w:rPr>
          <w:b/>
          <w:bCs/>
          <w:color w:val="E02030"/>
          <w:spacing w:val="-2"/>
          <w:sz w:val="32"/>
          <w:szCs w:val="32"/>
        </w:rPr>
        <w:t>规则解释</w:t>
      </w:r>
    </w:p>
    <w:p w14:paraId="2FD7B9FB">
      <w:pPr>
        <w:spacing w:line="310" w:lineRule="auto"/>
        <w:rPr>
          <w:rFonts w:ascii="Arial"/>
          <w:sz w:val="21"/>
        </w:rPr>
      </w:pPr>
    </w:p>
    <w:p w14:paraId="3B1D2BE7">
      <w:pPr>
        <w:pStyle w:val="2"/>
        <w:spacing w:before="75" w:line="326" w:lineRule="auto"/>
        <w:ind w:right="100" w:firstLine="470"/>
        <w:rPr>
          <w:sz w:val="23"/>
          <w:szCs w:val="23"/>
        </w:rPr>
      </w:pPr>
      <w:r>
        <w:rPr>
          <w:spacing w:val="8"/>
          <w:sz w:val="23"/>
          <w:szCs w:val="23"/>
        </w:rPr>
        <w:t>为保证赛事的公平与高质量的参赛体验，组委会有权利定期对本手册进行更</w:t>
      </w:r>
      <w:r>
        <w:rPr>
          <w:sz w:val="23"/>
          <w:szCs w:val="23"/>
        </w:rPr>
        <w:t xml:space="preserve"> </w:t>
      </w:r>
      <w:r>
        <w:rPr>
          <w:spacing w:val="8"/>
          <w:sz w:val="23"/>
          <w:szCs w:val="23"/>
        </w:rPr>
        <w:t>新与补充，并于比赛前发布并执行更迭。</w:t>
      </w:r>
    </w:p>
    <w:p w14:paraId="63AF7AD8">
      <w:pPr>
        <w:pStyle w:val="2"/>
        <w:spacing w:before="7" w:line="213" w:lineRule="auto"/>
        <w:ind w:left="470"/>
        <w:rPr>
          <w:sz w:val="23"/>
          <w:szCs w:val="23"/>
        </w:rPr>
      </w:pPr>
      <w:r>
        <w:rPr>
          <w:spacing w:val="10"/>
          <w:sz w:val="23"/>
          <w:szCs w:val="23"/>
        </w:rPr>
        <w:t>比赛期间，凡是规则手册中没有说明的事项由</w:t>
      </w:r>
      <w:r>
        <w:rPr>
          <w:spacing w:val="9"/>
          <w:sz w:val="23"/>
          <w:szCs w:val="23"/>
        </w:rPr>
        <w:t>裁判团队决定。</w:t>
      </w:r>
    </w:p>
    <w:p w14:paraId="5DC92FE8">
      <w:pPr>
        <w:pStyle w:val="2"/>
        <w:spacing w:before="174" w:line="213" w:lineRule="auto"/>
        <w:jc w:val="right"/>
        <w:rPr>
          <w:sz w:val="23"/>
          <w:szCs w:val="23"/>
        </w:rPr>
      </w:pPr>
      <w:r>
        <w:rPr>
          <w:spacing w:val="11"/>
          <w:sz w:val="23"/>
          <w:szCs w:val="23"/>
        </w:rPr>
        <w:t>本规则手册是实施裁判工作的依据，在竞赛过程中裁判团队有最终裁定权。</w:t>
      </w:r>
    </w:p>
    <w:p w14:paraId="03EE7326">
      <w:pPr>
        <w:pStyle w:val="2"/>
        <w:spacing w:before="333" w:line="221" w:lineRule="auto"/>
        <w:ind w:left="414"/>
        <w:outlineLvl w:val="1"/>
        <w:rPr>
          <w:sz w:val="32"/>
          <w:szCs w:val="32"/>
        </w:rPr>
      </w:pPr>
      <w:bookmarkStart w:id="44" w:name="bookmark30"/>
      <w:bookmarkEnd w:id="44"/>
      <w:r>
        <w:rPr>
          <w:rFonts w:ascii="宋体" w:hAnsi="宋体" w:eastAsia="宋体" w:cs="宋体"/>
          <w:b/>
          <w:bCs/>
          <w:color w:val="E02030"/>
          <w:spacing w:val="-3"/>
          <w:sz w:val="32"/>
          <w:szCs w:val="32"/>
        </w:rPr>
        <w:t>8.2</w:t>
      </w:r>
      <w:r>
        <w:rPr>
          <w:rFonts w:ascii="宋体" w:hAnsi="宋体" w:eastAsia="宋体" w:cs="宋体"/>
          <w:color w:val="E02030"/>
          <w:spacing w:val="29"/>
          <w:sz w:val="32"/>
          <w:szCs w:val="32"/>
        </w:rPr>
        <w:t xml:space="preserve">  </w:t>
      </w:r>
      <w:r>
        <w:rPr>
          <w:b/>
          <w:bCs/>
          <w:color w:val="E02030"/>
          <w:spacing w:val="-3"/>
          <w:sz w:val="32"/>
          <w:szCs w:val="32"/>
        </w:rPr>
        <w:t>免责声明</w:t>
      </w:r>
    </w:p>
    <w:p w14:paraId="3E303B87">
      <w:pPr>
        <w:spacing w:line="302" w:lineRule="auto"/>
        <w:rPr>
          <w:rFonts w:ascii="Arial"/>
          <w:sz w:val="21"/>
        </w:rPr>
      </w:pPr>
    </w:p>
    <w:p w14:paraId="53B5D236">
      <w:pPr>
        <w:pStyle w:val="2"/>
        <w:spacing w:before="76" w:line="337" w:lineRule="auto"/>
        <w:ind w:right="102" w:firstLine="470"/>
        <w:jc w:val="both"/>
        <w:rPr>
          <w:sz w:val="23"/>
          <w:szCs w:val="23"/>
        </w:rPr>
      </w:pPr>
      <w:r>
        <w:rPr>
          <w:rFonts w:ascii="宋体" w:hAnsi="宋体" w:eastAsia="宋体" w:cs="宋体"/>
          <w:sz w:val="23"/>
          <w:szCs w:val="23"/>
        </w:rPr>
        <w:t>MakeX</w:t>
      </w:r>
      <w:r>
        <w:rPr>
          <w:rFonts w:ascii="宋体" w:hAnsi="宋体" w:eastAsia="宋体" w:cs="宋体"/>
          <w:spacing w:val="73"/>
          <w:sz w:val="23"/>
          <w:szCs w:val="23"/>
        </w:rPr>
        <w:t xml:space="preserve"> </w:t>
      </w:r>
      <w:r>
        <w:rPr>
          <w:spacing w:val="12"/>
          <w:sz w:val="23"/>
          <w:szCs w:val="23"/>
        </w:rPr>
        <w:t>机器人挑战赛全体参赛人员须充分理解安全是</w:t>
      </w:r>
      <w:r>
        <w:rPr>
          <w:rFonts w:ascii="宋体" w:hAnsi="宋体" w:eastAsia="宋体" w:cs="宋体"/>
          <w:sz w:val="23"/>
          <w:szCs w:val="23"/>
        </w:rPr>
        <w:t>MakeX</w:t>
      </w:r>
      <w:r>
        <w:rPr>
          <w:rFonts w:ascii="宋体" w:hAnsi="宋体" w:eastAsia="宋体" w:cs="宋体"/>
          <w:spacing w:val="102"/>
          <w:sz w:val="23"/>
          <w:szCs w:val="23"/>
        </w:rPr>
        <w:t xml:space="preserve"> </w:t>
      </w:r>
      <w:r>
        <w:rPr>
          <w:spacing w:val="12"/>
          <w:sz w:val="23"/>
          <w:szCs w:val="23"/>
        </w:rPr>
        <w:t>机器人挑战赛</w:t>
      </w:r>
      <w:r>
        <w:rPr>
          <w:sz w:val="23"/>
          <w:szCs w:val="23"/>
        </w:rPr>
        <w:t xml:space="preserve"> </w:t>
      </w:r>
      <w:r>
        <w:rPr>
          <w:spacing w:val="8"/>
          <w:sz w:val="23"/>
          <w:szCs w:val="23"/>
        </w:rPr>
        <w:t>持续发展的最重要基础。为保障全体参赛人员及赛事组织单</w:t>
      </w:r>
      <w:r>
        <w:rPr>
          <w:spacing w:val="7"/>
          <w:sz w:val="23"/>
          <w:szCs w:val="23"/>
        </w:rPr>
        <w:t>位权益，根据相关法</w:t>
      </w:r>
      <w:r>
        <w:rPr>
          <w:sz w:val="23"/>
          <w:szCs w:val="23"/>
        </w:rPr>
        <w:t xml:space="preserve"> </w:t>
      </w:r>
      <w:r>
        <w:rPr>
          <w:spacing w:val="11"/>
          <w:sz w:val="23"/>
          <w:szCs w:val="23"/>
        </w:rPr>
        <w:t>律法规，所有报名参加</w:t>
      </w:r>
      <w:r>
        <w:rPr>
          <w:spacing w:val="-48"/>
          <w:sz w:val="23"/>
          <w:szCs w:val="23"/>
        </w:rPr>
        <w:t xml:space="preserve"> </w:t>
      </w:r>
      <w:r>
        <w:rPr>
          <w:rFonts w:ascii="宋体" w:hAnsi="宋体" w:eastAsia="宋体" w:cs="宋体"/>
          <w:sz w:val="23"/>
          <w:szCs w:val="23"/>
        </w:rPr>
        <w:t>MakeX</w:t>
      </w:r>
      <w:r>
        <w:rPr>
          <w:rFonts w:ascii="宋体" w:hAnsi="宋体" w:eastAsia="宋体" w:cs="宋体"/>
          <w:spacing w:val="92"/>
          <w:sz w:val="23"/>
          <w:szCs w:val="23"/>
        </w:rPr>
        <w:t xml:space="preserve"> </w:t>
      </w:r>
      <w:r>
        <w:rPr>
          <w:spacing w:val="11"/>
          <w:sz w:val="23"/>
          <w:szCs w:val="23"/>
        </w:rPr>
        <w:t>机器人挑战赛的参赛师全体人员必须严格遵守并</w:t>
      </w:r>
      <w:r>
        <w:rPr>
          <w:sz w:val="23"/>
          <w:szCs w:val="23"/>
        </w:rPr>
        <w:t xml:space="preserve"> </w:t>
      </w:r>
      <w:r>
        <w:rPr>
          <w:spacing w:val="7"/>
          <w:sz w:val="23"/>
          <w:szCs w:val="23"/>
        </w:rPr>
        <w:t>承诺履行以下安全条款：</w:t>
      </w:r>
    </w:p>
    <w:p w14:paraId="0DC5D641">
      <w:pPr>
        <w:pStyle w:val="2"/>
        <w:spacing w:before="1" w:line="279" w:lineRule="auto"/>
        <w:ind w:left="819" w:right="103" w:hanging="349"/>
        <w:rPr>
          <w:sz w:val="23"/>
          <w:szCs w:val="23"/>
        </w:rPr>
      </w:pPr>
      <w:r>
        <w:rPr>
          <w:spacing w:val="11"/>
          <w:sz w:val="23"/>
          <w:szCs w:val="23"/>
        </w:rPr>
        <w:t>(1)选手在制作机器人时须做好充分的安全防护措施，机器人所用零件须从</w:t>
      </w:r>
      <w:r>
        <w:rPr>
          <w:spacing w:val="1"/>
          <w:sz w:val="23"/>
          <w:szCs w:val="23"/>
        </w:rPr>
        <w:t xml:space="preserve"> </w:t>
      </w:r>
      <w:r>
        <w:rPr>
          <w:spacing w:val="6"/>
          <w:sz w:val="23"/>
          <w:szCs w:val="23"/>
        </w:rPr>
        <w:t>正规厂商采购。</w:t>
      </w:r>
    </w:p>
    <w:p w14:paraId="4F371C94">
      <w:pPr>
        <w:pStyle w:val="2"/>
        <w:spacing w:before="134" w:line="275" w:lineRule="auto"/>
        <w:ind w:left="819" w:right="103" w:hanging="349"/>
        <w:rPr>
          <w:sz w:val="23"/>
          <w:szCs w:val="23"/>
        </w:rPr>
      </w:pPr>
      <w:r>
        <w:rPr>
          <w:spacing w:val="11"/>
          <w:sz w:val="23"/>
          <w:szCs w:val="23"/>
        </w:rPr>
        <w:t>(2)选手须保证机器人的结构设计考虑到赛前检录中机器人安全检查的方便</w:t>
      </w:r>
      <w:r>
        <w:rPr>
          <w:spacing w:val="1"/>
          <w:sz w:val="23"/>
          <w:szCs w:val="23"/>
        </w:rPr>
        <w:t xml:space="preserve"> </w:t>
      </w:r>
      <w:r>
        <w:rPr>
          <w:spacing w:val="9"/>
          <w:sz w:val="23"/>
          <w:szCs w:val="23"/>
        </w:rPr>
        <w:t>性，并积极配合赛事主办方的赛前检录。</w:t>
      </w:r>
    </w:p>
    <w:p w14:paraId="28D8F13E">
      <w:pPr>
        <w:pStyle w:val="2"/>
        <w:spacing w:before="164" w:line="275" w:lineRule="auto"/>
        <w:ind w:left="819" w:right="103" w:hanging="349"/>
        <w:rPr>
          <w:sz w:val="23"/>
          <w:szCs w:val="23"/>
        </w:rPr>
      </w:pPr>
      <w:r>
        <w:rPr>
          <w:spacing w:val="11"/>
          <w:sz w:val="23"/>
          <w:szCs w:val="23"/>
        </w:rPr>
        <w:t>(3)在对机器人存在安全隐患的部件进行改造和使用时，须符合国家法律法</w:t>
      </w:r>
      <w:r>
        <w:rPr>
          <w:spacing w:val="1"/>
          <w:sz w:val="23"/>
          <w:szCs w:val="23"/>
        </w:rPr>
        <w:t xml:space="preserve"> </w:t>
      </w:r>
      <w:r>
        <w:rPr>
          <w:spacing w:val="10"/>
          <w:sz w:val="23"/>
          <w:szCs w:val="23"/>
        </w:rPr>
        <w:t>规及质量安全标准，并由具备相关专业资质的人来负</w:t>
      </w:r>
      <w:r>
        <w:rPr>
          <w:spacing w:val="9"/>
          <w:sz w:val="23"/>
          <w:szCs w:val="23"/>
        </w:rPr>
        <w:t>责制造及操作。</w:t>
      </w:r>
    </w:p>
    <w:p w14:paraId="2ED1240C">
      <w:pPr>
        <w:pStyle w:val="2"/>
        <w:spacing w:before="175" w:line="213" w:lineRule="auto"/>
        <w:ind w:left="470"/>
        <w:rPr>
          <w:sz w:val="23"/>
          <w:szCs w:val="23"/>
        </w:rPr>
      </w:pPr>
      <w:r>
        <w:rPr>
          <w:spacing w:val="11"/>
          <w:sz w:val="23"/>
          <w:szCs w:val="23"/>
        </w:rPr>
        <w:t>(4)在赛事期间，战队须保证所有机器人的制作、测试、使用等行为均不会</w:t>
      </w:r>
    </w:p>
    <w:p w14:paraId="5C73D298">
      <w:pPr>
        <w:spacing w:line="213" w:lineRule="auto"/>
        <w:rPr>
          <w:sz w:val="23"/>
          <w:szCs w:val="23"/>
        </w:rPr>
        <w:sectPr>
          <w:footerReference r:id="rId57" w:type="default"/>
          <w:pgSz w:w="11910" w:h="16840"/>
          <w:pgMar w:top="400" w:right="1705" w:bottom="1240" w:left="1779" w:header="0" w:footer="946" w:gutter="0"/>
          <w:cols w:space="720" w:num="1"/>
        </w:sectPr>
      </w:pPr>
    </w:p>
    <w:p w14:paraId="26CA8722">
      <w:pPr>
        <w:spacing w:line="250" w:lineRule="auto"/>
        <w:rPr>
          <w:rFonts w:ascii="Arial"/>
          <w:sz w:val="21"/>
        </w:rPr>
      </w:pPr>
    </w:p>
    <w:p w14:paraId="6F5AD3DC">
      <w:pPr>
        <w:spacing w:line="250" w:lineRule="auto"/>
        <w:rPr>
          <w:rFonts w:ascii="Arial"/>
          <w:sz w:val="21"/>
        </w:rPr>
      </w:pPr>
      <w:r>
        <w:drawing>
          <wp:anchor distT="0" distB="0" distL="0" distR="0" simplePos="0" relativeHeight="251810816" behindDoc="1" locked="0" layoutInCell="1" allowOverlap="1">
            <wp:simplePos x="0" y="0"/>
            <wp:positionH relativeFrom="column">
              <wp:posOffset>1593850</wp:posOffset>
            </wp:positionH>
            <wp:positionV relativeFrom="paragraph">
              <wp:posOffset>93980</wp:posOffset>
            </wp:positionV>
            <wp:extent cx="2076450" cy="44450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83"/>
                    <a:stretch>
                      <a:fillRect/>
                    </a:stretch>
                  </pic:blipFill>
                  <pic:spPr>
                    <a:xfrm>
                      <a:off x="0" y="0"/>
                      <a:ext cx="2076456" cy="444417"/>
                    </a:xfrm>
                    <a:prstGeom prst="rect">
                      <a:avLst/>
                    </a:prstGeom>
                  </pic:spPr>
                </pic:pic>
              </a:graphicData>
            </a:graphic>
          </wp:anchor>
        </w:drawing>
      </w:r>
    </w:p>
    <w:p w14:paraId="3BC366BF">
      <w:pPr>
        <w:pStyle w:val="2"/>
        <w:spacing w:before="62" w:line="222" w:lineRule="auto"/>
        <w:ind w:left="2"/>
        <w:rPr>
          <w:sz w:val="19"/>
          <w:szCs w:val="19"/>
        </w:rPr>
      </w:pPr>
      <w:r>
        <w:pict>
          <v:shape id="_x0000_s1114" o:spid="_x0000_s1114" o:spt="202" type="#_x0000_t202" style="position:absolute;left:0pt;margin-left:378.6pt;margin-top:2.5pt;height:13.4pt;width:39.6pt;z-index:251811840;mso-width-relative:page;mso-height-relative:page;" filled="f" stroked="f" coordsize="21600,21600">
            <v:path/>
            <v:fill on="f" focussize="0,0"/>
            <v:stroke on="f"/>
            <v:imagedata o:title=""/>
            <o:lock v:ext="edit" aspectratio="f"/>
            <v:textbox inset="0mm,0mm,0mm,0mm">
              <w:txbxContent>
                <w:p w14:paraId="09A30257">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D04030"/>
          <w:spacing w:val="-5"/>
          <w:sz w:val="19"/>
          <w:szCs w:val="19"/>
        </w:rPr>
        <w:t>MakeX</w:t>
      </w:r>
      <w:r>
        <w:rPr>
          <w:rFonts w:ascii="宋体" w:hAnsi="宋体" w:eastAsia="宋体" w:cs="宋体"/>
          <w:color w:val="D04030"/>
          <w:spacing w:val="38"/>
          <w:sz w:val="19"/>
          <w:szCs w:val="19"/>
        </w:rPr>
        <w:t xml:space="preserve"> </w:t>
      </w:r>
      <w:r>
        <w:rPr>
          <w:b/>
          <w:bCs/>
          <w:color w:val="D04030"/>
          <w:spacing w:val="-5"/>
          <w:sz w:val="19"/>
          <w:szCs w:val="19"/>
        </w:rPr>
        <w:t>机器人挑战赛</w:t>
      </w:r>
    </w:p>
    <w:p w14:paraId="2976C7BE">
      <w:pPr>
        <w:spacing w:before="166" w:line="40" w:lineRule="exact"/>
        <w:ind w:firstLine="340"/>
      </w:pPr>
      <w:r>
        <w:drawing>
          <wp:inline distT="0" distB="0" distL="0" distR="0">
            <wp:extent cx="4812665" cy="2540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98"/>
                    <a:stretch>
                      <a:fillRect/>
                    </a:stretch>
                  </pic:blipFill>
                  <pic:spPr>
                    <a:xfrm>
                      <a:off x="0" y="0"/>
                      <a:ext cx="4813299" cy="25451"/>
                    </a:xfrm>
                    <a:prstGeom prst="rect">
                      <a:avLst/>
                    </a:prstGeom>
                  </pic:spPr>
                </pic:pic>
              </a:graphicData>
            </a:graphic>
          </wp:inline>
        </w:drawing>
      </w:r>
    </w:p>
    <w:p w14:paraId="396ABCF5">
      <w:pPr>
        <w:pStyle w:val="2"/>
        <w:spacing w:before="137" w:line="378" w:lineRule="auto"/>
        <w:ind w:left="830" w:right="14"/>
        <w:rPr>
          <w:sz w:val="19"/>
          <w:szCs w:val="19"/>
        </w:rPr>
      </w:pPr>
      <w:r>
        <w:rPr>
          <w:spacing w:val="2"/>
          <w:sz w:val="24"/>
          <w:szCs w:val="24"/>
        </w:rPr>
        <w:t>给本方战队及对方战队、裁判、工作人员、观众、设备和比赛场地造成</w:t>
      </w:r>
      <w:r>
        <w:rPr>
          <w:spacing w:val="6"/>
          <w:sz w:val="24"/>
          <w:szCs w:val="24"/>
        </w:rPr>
        <w:t xml:space="preserve"> </w:t>
      </w:r>
      <w:r>
        <w:rPr>
          <w:spacing w:val="-8"/>
          <w:sz w:val="19"/>
          <w:szCs w:val="19"/>
        </w:rPr>
        <w:t>伤</w:t>
      </w:r>
      <w:r>
        <w:rPr>
          <w:spacing w:val="-11"/>
          <w:sz w:val="19"/>
          <w:szCs w:val="19"/>
        </w:rPr>
        <w:t xml:space="preserve"> </w:t>
      </w:r>
      <w:r>
        <w:rPr>
          <w:spacing w:val="-8"/>
          <w:sz w:val="19"/>
          <w:szCs w:val="19"/>
        </w:rPr>
        <w:t>害</w:t>
      </w:r>
      <w:r>
        <w:rPr>
          <w:spacing w:val="-27"/>
          <w:sz w:val="19"/>
          <w:szCs w:val="19"/>
        </w:rPr>
        <w:t xml:space="preserve"> </w:t>
      </w:r>
      <w:r>
        <w:rPr>
          <w:spacing w:val="-8"/>
          <w:sz w:val="19"/>
          <w:szCs w:val="19"/>
        </w:rPr>
        <w:t>。</w:t>
      </w:r>
    </w:p>
    <w:p w14:paraId="00DB716A">
      <w:pPr>
        <w:pStyle w:val="2"/>
        <w:spacing w:line="297" w:lineRule="auto"/>
        <w:ind w:left="829" w:right="15" w:hanging="349"/>
        <w:rPr>
          <w:sz w:val="24"/>
          <w:szCs w:val="24"/>
        </w:rPr>
      </w:pPr>
      <w:r>
        <w:rPr>
          <w:spacing w:val="2"/>
          <w:sz w:val="24"/>
          <w:szCs w:val="24"/>
        </w:rPr>
        <w:t>(5)选手在制造和参赛过程中，如发生任何可能</w:t>
      </w:r>
      <w:r>
        <w:rPr>
          <w:spacing w:val="1"/>
          <w:sz w:val="24"/>
          <w:szCs w:val="24"/>
        </w:rPr>
        <w:t>违反国家法律法规及安全规</w:t>
      </w:r>
      <w:r>
        <w:rPr>
          <w:sz w:val="24"/>
          <w:szCs w:val="24"/>
        </w:rPr>
        <w:t xml:space="preserve"> </w:t>
      </w:r>
      <w:r>
        <w:rPr>
          <w:spacing w:val="-2"/>
          <w:sz w:val="24"/>
          <w:szCs w:val="24"/>
        </w:rPr>
        <w:t>范的行为，所产生的一切后果均由选手自行承担。</w:t>
      </w:r>
    </w:p>
    <w:p w14:paraId="193E3C5F">
      <w:pPr>
        <w:pStyle w:val="2"/>
        <w:spacing w:before="6" w:line="341" w:lineRule="auto"/>
        <w:ind w:right="7" w:firstLine="480"/>
        <w:jc w:val="both"/>
        <w:rPr>
          <w:sz w:val="19"/>
          <w:szCs w:val="19"/>
        </w:rPr>
      </w:pPr>
      <w:r>
        <w:rPr>
          <w:spacing w:val="-2"/>
          <w:sz w:val="24"/>
          <w:szCs w:val="24"/>
        </w:rPr>
        <w:t>赛事支持单位深圳市创客工场科技有限公司售卖或提供的物品，如比赛套件</w:t>
      </w:r>
      <w:r>
        <w:rPr>
          <w:spacing w:val="6"/>
          <w:sz w:val="24"/>
          <w:szCs w:val="24"/>
        </w:rPr>
        <w:t xml:space="preserve"> </w:t>
      </w:r>
      <w:r>
        <w:rPr>
          <w:spacing w:val="-2"/>
          <w:sz w:val="24"/>
          <w:szCs w:val="24"/>
        </w:rPr>
        <w:t>和零件等物品，须按照说明文件使用。如果因不恰当使用，而对任何人员造成伤</w:t>
      </w:r>
      <w:r>
        <w:rPr>
          <w:spacing w:val="14"/>
          <w:sz w:val="24"/>
          <w:szCs w:val="24"/>
        </w:rPr>
        <w:t xml:space="preserve"> </w:t>
      </w:r>
      <w:r>
        <w:rPr>
          <w:spacing w:val="1"/>
          <w:sz w:val="24"/>
          <w:szCs w:val="24"/>
        </w:rPr>
        <w:t>害，深圳市创客工场科技有限公司以及</w:t>
      </w:r>
      <w:r>
        <w:rPr>
          <w:spacing w:val="-39"/>
          <w:sz w:val="24"/>
          <w:szCs w:val="24"/>
        </w:rPr>
        <w:t xml:space="preserve"> </w:t>
      </w:r>
      <w:r>
        <w:rPr>
          <w:rFonts w:ascii="宋体" w:hAnsi="宋体" w:eastAsia="宋体" w:cs="宋体"/>
          <w:sz w:val="24"/>
          <w:szCs w:val="24"/>
        </w:rPr>
        <w:t>MakeX</w:t>
      </w:r>
      <w:r>
        <w:rPr>
          <w:rFonts w:ascii="宋体" w:hAnsi="宋体" w:eastAsia="宋体" w:cs="宋体"/>
          <w:spacing w:val="72"/>
          <w:sz w:val="24"/>
          <w:szCs w:val="24"/>
        </w:rPr>
        <w:t xml:space="preserve"> </w:t>
      </w:r>
      <w:r>
        <w:rPr>
          <w:spacing w:val="1"/>
          <w:sz w:val="24"/>
          <w:szCs w:val="24"/>
        </w:rPr>
        <w:t>机器人挑战赛组委会均</w:t>
      </w:r>
      <w:r>
        <w:rPr>
          <w:sz w:val="24"/>
          <w:szCs w:val="24"/>
        </w:rPr>
        <w:t xml:space="preserve">不负任何 </w:t>
      </w:r>
      <w:r>
        <w:rPr>
          <w:spacing w:val="-6"/>
          <w:sz w:val="19"/>
          <w:szCs w:val="19"/>
        </w:rPr>
        <w:t>责</w:t>
      </w:r>
      <w:r>
        <w:rPr>
          <w:spacing w:val="-23"/>
          <w:sz w:val="19"/>
          <w:szCs w:val="19"/>
        </w:rPr>
        <w:t xml:space="preserve"> </w:t>
      </w:r>
      <w:r>
        <w:rPr>
          <w:spacing w:val="-6"/>
          <w:sz w:val="19"/>
          <w:szCs w:val="19"/>
        </w:rPr>
        <w:t>任</w:t>
      </w:r>
      <w:r>
        <w:rPr>
          <w:spacing w:val="-30"/>
          <w:sz w:val="19"/>
          <w:szCs w:val="19"/>
        </w:rPr>
        <w:t xml:space="preserve"> </w:t>
      </w:r>
      <w:r>
        <w:rPr>
          <w:spacing w:val="-6"/>
          <w:sz w:val="19"/>
          <w:szCs w:val="19"/>
        </w:rPr>
        <w:t>。</w:t>
      </w:r>
    </w:p>
    <w:p w14:paraId="6C11F5F5">
      <w:pPr>
        <w:pStyle w:val="2"/>
        <w:spacing w:before="228" w:line="221" w:lineRule="auto"/>
        <w:ind w:left="444"/>
        <w:outlineLvl w:val="1"/>
        <w:rPr>
          <w:sz w:val="32"/>
          <w:szCs w:val="32"/>
        </w:rPr>
      </w:pPr>
      <w:bookmarkStart w:id="45" w:name="bookmark31"/>
      <w:bookmarkEnd w:id="45"/>
      <w:r>
        <w:rPr>
          <w:rFonts w:ascii="宋体" w:hAnsi="宋体" w:eastAsia="宋体" w:cs="宋体"/>
          <w:b/>
          <w:bCs/>
          <w:color w:val="E02040"/>
          <w:spacing w:val="-3"/>
          <w:sz w:val="32"/>
          <w:szCs w:val="32"/>
        </w:rPr>
        <w:t>8.3</w:t>
      </w:r>
      <w:r>
        <w:rPr>
          <w:rFonts w:ascii="宋体" w:hAnsi="宋体" w:eastAsia="宋体" w:cs="宋体"/>
          <w:color w:val="E02040"/>
          <w:spacing w:val="24"/>
          <w:sz w:val="32"/>
          <w:szCs w:val="32"/>
        </w:rPr>
        <w:t xml:space="preserve">  </w:t>
      </w:r>
      <w:r>
        <w:rPr>
          <w:b/>
          <w:bCs/>
          <w:color w:val="E02040"/>
          <w:spacing w:val="-3"/>
          <w:sz w:val="32"/>
          <w:szCs w:val="32"/>
        </w:rPr>
        <w:t>版权声明</w:t>
      </w:r>
    </w:p>
    <w:p w14:paraId="4F9C124C">
      <w:pPr>
        <w:spacing w:line="299" w:lineRule="auto"/>
        <w:rPr>
          <w:rFonts w:ascii="Arial"/>
          <w:sz w:val="21"/>
        </w:rPr>
      </w:pPr>
    </w:p>
    <w:p w14:paraId="7CCEE61C">
      <w:pPr>
        <w:pStyle w:val="2"/>
        <w:spacing w:before="78" w:line="316" w:lineRule="auto"/>
        <w:ind w:right="10" w:firstLine="480"/>
        <w:jc w:val="both"/>
        <w:rPr>
          <w:sz w:val="24"/>
          <w:szCs w:val="24"/>
        </w:rPr>
      </w:pPr>
      <w:r>
        <w:rPr>
          <w:spacing w:val="-2"/>
          <w:sz w:val="24"/>
          <w:szCs w:val="24"/>
        </w:rPr>
        <w:t>本规则手册版权为深圳市创客工场科技有限公司所有。未得到深圳市创客工</w:t>
      </w:r>
      <w:r>
        <w:rPr>
          <w:spacing w:val="5"/>
          <w:sz w:val="24"/>
          <w:szCs w:val="24"/>
        </w:rPr>
        <w:t xml:space="preserve"> </w:t>
      </w:r>
      <w:r>
        <w:rPr>
          <w:spacing w:val="-2"/>
          <w:sz w:val="24"/>
          <w:szCs w:val="24"/>
        </w:rPr>
        <w:t>场科技有限公司书面同意，任何单位、个人未经授权不得转载，包括但不限于任</w:t>
      </w:r>
      <w:r>
        <w:rPr>
          <w:spacing w:val="12"/>
          <w:sz w:val="24"/>
          <w:szCs w:val="24"/>
        </w:rPr>
        <w:t xml:space="preserve"> </w:t>
      </w:r>
      <w:r>
        <w:rPr>
          <w:spacing w:val="-3"/>
          <w:sz w:val="24"/>
          <w:szCs w:val="24"/>
        </w:rPr>
        <w:t>何网络媒体、电子媒体及书面媒体。</w:t>
      </w:r>
    </w:p>
    <w:p w14:paraId="7447498D">
      <w:pPr>
        <w:spacing w:line="245" w:lineRule="auto"/>
        <w:rPr>
          <w:rFonts w:ascii="Arial"/>
          <w:sz w:val="21"/>
        </w:rPr>
      </w:pPr>
    </w:p>
    <w:p w14:paraId="0C38077E">
      <w:pPr>
        <w:spacing w:line="245" w:lineRule="auto"/>
        <w:rPr>
          <w:rFonts w:ascii="Arial"/>
          <w:sz w:val="21"/>
        </w:rPr>
      </w:pPr>
    </w:p>
    <w:p w14:paraId="0C3D3C70">
      <w:pPr>
        <w:spacing w:line="245" w:lineRule="auto"/>
        <w:rPr>
          <w:rFonts w:ascii="Arial"/>
          <w:sz w:val="21"/>
        </w:rPr>
      </w:pPr>
    </w:p>
    <w:p w14:paraId="4A59217E">
      <w:pPr>
        <w:spacing w:line="1170" w:lineRule="exact"/>
        <w:ind w:firstLine="350"/>
      </w:pPr>
      <w:r>
        <w:rPr>
          <w:position w:val="-23"/>
        </w:rPr>
        <w:drawing>
          <wp:inline distT="0" distB="0" distL="0" distR="0">
            <wp:extent cx="4838700" cy="742950"/>
            <wp:effectExtent l="0" t="0" r="0" b="0"/>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99"/>
                    <a:stretch>
                      <a:fillRect/>
                    </a:stretch>
                  </pic:blipFill>
                  <pic:spPr>
                    <a:xfrm>
                      <a:off x="0" y="0"/>
                      <a:ext cx="4838711" cy="742977"/>
                    </a:xfrm>
                    <a:prstGeom prst="rect">
                      <a:avLst/>
                    </a:prstGeom>
                  </pic:spPr>
                </pic:pic>
              </a:graphicData>
            </a:graphic>
          </wp:inline>
        </w:drawing>
      </w:r>
    </w:p>
    <w:p w14:paraId="1443B382">
      <w:pPr>
        <w:spacing w:line="1170" w:lineRule="exact"/>
        <w:sectPr>
          <w:footerReference r:id="rId58" w:type="default"/>
          <w:pgSz w:w="11910" w:h="16840"/>
          <w:pgMar w:top="400" w:right="1786" w:bottom="1216" w:left="1769" w:header="0" w:footer="906" w:gutter="0"/>
          <w:cols w:space="720" w:num="1"/>
        </w:sectPr>
      </w:pPr>
    </w:p>
    <w:p w14:paraId="09D10053">
      <w:pPr>
        <w:spacing w:line="250" w:lineRule="auto"/>
        <w:rPr>
          <w:rFonts w:ascii="Arial"/>
          <w:sz w:val="21"/>
        </w:rPr>
      </w:pPr>
    </w:p>
    <w:p w14:paraId="4E5DE049">
      <w:pPr>
        <w:spacing w:line="250" w:lineRule="auto"/>
        <w:rPr>
          <w:rFonts w:ascii="Arial"/>
          <w:sz w:val="21"/>
        </w:rPr>
      </w:pPr>
      <w:r>
        <w:drawing>
          <wp:anchor distT="0" distB="0" distL="0" distR="0" simplePos="0" relativeHeight="251812864" behindDoc="1" locked="0" layoutInCell="1" allowOverlap="1">
            <wp:simplePos x="0" y="0"/>
            <wp:positionH relativeFrom="column">
              <wp:posOffset>1597025</wp:posOffset>
            </wp:positionH>
            <wp:positionV relativeFrom="paragraph">
              <wp:posOffset>93980</wp:posOffset>
            </wp:positionV>
            <wp:extent cx="2070100" cy="44450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80"/>
                    <a:stretch>
                      <a:fillRect/>
                    </a:stretch>
                  </pic:blipFill>
                  <pic:spPr>
                    <a:xfrm>
                      <a:off x="0" y="0"/>
                      <a:ext cx="2070103" cy="444417"/>
                    </a:xfrm>
                    <a:prstGeom prst="rect">
                      <a:avLst/>
                    </a:prstGeom>
                  </pic:spPr>
                </pic:pic>
              </a:graphicData>
            </a:graphic>
          </wp:anchor>
        </w:drawing>
      </w:r>
    </w:p>
    <w:p w14:paraId="15BFF7A2">
      <w:pPr>
        <w:pStyle w:val="2"/>
        <w:spacing w:before="62" w:line="222" w:lineRule="auto"/>
        <w:ind w:left="7"/>
        <w:rPr>
          <w:sz w:val="19"/>
          <w:szCs w:val="19"/>
        </w:rPr>
      </w:pPr>
      <w:r>
        <w:pict>
          <v:shape id="_x0000_s1115" o:spid="_x0000_s1115" o:spt="202" type="#_x0000_t202" style="position:absolute;left:0pt;margin-left:378.35pt;margin-top:2.5pt;height:13.4pt;width:39.6pt;z-index:251814912;mso-width-relative:page;mso-height-relative:page;" filled="f" stroked="f" coordsize="21600,21600">
            <v:path/>
            <v:fill on="f" focussize="0,0"/>
            <v:stroke on="f"/>
            <v:imagedata o:title=""/>
            <o:lock v:ext="edit" aspectratio="f"/>
            <v:textbox inset="0mm,0mm,0mm,0mm">
              <w:txbxContent>
                <w:p w14:paraId="516CAF26">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611D1FFB">
      <w:pPr>
        <w:spacing w:before="176" w:line="30" w:lineRule="exact"/>
        <w:ind w:firstLine="335"/>
      </w:pPr>
      <w:r>
        <w:drawing>
          <wp:inline distT="0" distB="0" distL="0" distR="0">
            <wp:extent cx="4806315" cy="1905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00"/>
                    <a:stretch>
                      <a:fillRect/>
                    </a:stretch>
                  </pic:blipFill>
                  <pic:spPr>
                    <a:xfrm>
                      <a:off x="0" y="0"/>
                      <a:ext cx="4806947" cy="19141"/>
                    </a:xfrm>
                    <a:prstGeom prst="rect">
                      <a:avLst/>
                    </a:prstGeom>
                  </pic:spPr>
                </pic:pic>
              </a:graphicData>
            </a:graphic>
          </wp:inline>
        </w:drawing>
      </w:r>
    </w:p>
    <w:p w14:paraId="7EA1846C">
      <w:pPr>
        <w:pStyle w:val="2"/>
        <w:spacing w:before="307" w:line="221" w:lineRule="auto"/>
        <w:ind w:left="11"/>
        <w:outlineLvl w:val="0"/>
        <w:rPr>
          <w:sz w:val="44"/>
          <w:szCs w:val="44"/>
        </w:rPr>
      </w:pPr>
      <w:bookmarkStart w:id="46" w:name="bookmark32"/>
      <w:bookmarkEnd w:id="46"/>
      <w:bookmarkStart w:id="47" w:name="bookmark54"/>
      <w:bookmarkEnd w:id="47"/>
      <w:r>
        <w:rPr>
          <w:b/>
          <w:bCs/>
          <w:color w:val="E02030"/>
          <w:spacing w:val="22"/>
          <w:sz w:val="44"/>
          <w:szCs w:val="44"/>
        </w:rPr>
        <w:t>附录1:奖项及年度积分说明</w:t>
      </w:r>
    </w:p>
    <w:p w14:paraId="039205B2">
      <w:pPr>
        <w:spacing w:line="250" w:lineRule="auto"/>
        <w:rPr>
          <w:rFonts w:ascii="Arial"/>
          <w:sz w:val="21"/>
        </w:rPr>
      </w:pPr>
    </w:p>
    <w:p w14:paraId="31BFF3EC">
      <w:pPr>
        <w:spacing w:line="250" w:lineRule="auto"/>
        <w:rPr>
          <w:rFonts w:ascii="Arial"/>
          <w:sz w:val="21"/>
        </w:rPr>
      </w:pPr>
    </w:p>
    <w:p w14:paraId="15628208">
      <w:pPr>
        <w:pStyle w:val="2"/>
        <w:spacing w:before="78" w:line="322" w:lineRule="auto"/>
        <w:ind w:left="4" w:right="62" w:firstLine="440"/>
        <w:jc w:val="both"/>
        <w:rPr>
          <w:sz w:val="24"/>
          <w:szCs w:val="24"/>
        </w:rPr>
      </w:pPr>
      <w:r>
        <w:rPr>
          <w:spacing w:val="-2"/>
          <w:sz w:val="24"/>
          <w:szCs w:val="24"/>
        </w:rPr>
        <w:t>根据赛事规模和队伍数量，比赛将会被划分成不同等级的积分赛、国内大区</w:t>
      </w:r>
      <w:r>
        <w:rPr>
          <w:spacing w:val="9"/>
          <w:sz w:val="24"/>
          <w:szCs w:val="24"/>
        </w:rPr>
        <w:t xml:space="preserve"> </w:t>
      </w:r>
      <w:r>
        <w:rPr>
          <w:spacing w:val="-2"/>
          <w:sz w:val="24"/>
          <w:szCs w:val="24"/>
        </w:rPr>
        <w:t>赛、海外国家赛、海外洲际赛与总决赛。各参赛战队可自愿报名参加全</w:t>
      </w:r>
      <w:r>
        <w:rPr>
          <w:spacing w:val="-3"/>
          <w:sz w:val="24"/>
          <w:szCs w:val="24"/>
        </w:rPr>
        <w:t>年各类积</w:t>
      </w:r>
      <w:r>
        <w:rPr>
          <w:sz w:val="24"/>
          <w:szCs w:val="24"/>
        </w:rPr>
        <w:t xml:space="preserve"> 分赛，累计获得年度积分。年度积分的累计以战队编号为准。</w:t>
      </w:r>
      <w:r>
        <w:rPr>
          <w:rFonts w:ascii="宋体" w:hAnsi="宋体" w:eastAsia="宋体" w:cs="宋体"/>
          <w:sz w:val="24"/>
          <w:szCs w:val="24"/>
        </w:rPr>
        <w:t>MakeX Starter</w:t>
      </w:r>
      <w:r>
        <w:rPr>
          <w:sz w:val="24"/>
          <w:szCs w:val="24"/>
        </w:rPr>
        <w:t>赛</w:t>
      </w:r>
      <w:r>
        <w:rPr>
          <w:spacing w:val="17"/>
          <w:sz w:val="24"/>
          <w:szCs w:val="24"/>
        </w:rPr>
        <w:t xml:space="preserve"> </w:t>
      </w:r>
      <w:r>
        <w:rPr>
          <w:spacing w:val="-3"/>
          <w:sz w:val="24"/>
          <w:szCs w:val="24"/>
        </w:rPr>
        <w:t>项，年度积分计算方法如下：</w:t>
      </w:r>
    </w:p>
    <w:p w14:paraId="410439F7">
      <w:pPr>
        <w:pStyle w:val="2"/>
        <w:spacing w:before="23" w:line="317" w:lineRule="auto"/>
        <w:ind w:left="8" w:right="86" w:firstLine="440"/>
        <w:rPr>
          <w:sz w:val="24"/>
          <w:szCs w:val="24"/>
        </w:rPr>
      </w:pPr>
      <w:r>
        <w:rPr>
          <w:b/>
          <w:bCs/>
          <w:spacing w:val="-1"/>
          <w:sz w:val="24"/>
          <w:szCs w:val="24"/>
        </w:rPr>
        <w:t>参加单场积分赛，参赛战队可获得的年度积分=(所有资格排位赛总得分+冠</w:t>
      </w:r>
      <w:r>
        <w:rPr>
          <w:spacing w:val="7"/>
          <w:sz w:val="24"/>
          <w:szCs w:val="24"/>
        </w:rPr>
        <w:t xml:space="preserve"> </w:t>
      </w:r>
      <w:r>
        <w:rPr>
          <w:b/>
          <w:bCs/>
          <w:spacing w:val="1"/>
          <w:sz w:val="24"/>
          <w:szCs w:val="24"/>
        </w:rPr>
        <w:t>军争夺战最佳单场成绩总得分)*赛事等级系数。</w:t>
      </w:r>
    </w:p>
    <w:p w14:paraId="132F79EF">
      <w:pPr>
        <w:spacing w:line="37" w:lineRule="exact"/>
      </w:pPr>
    </w:p>
    <w:tbl>
      <w:tblPr>
        <w:tblStyle w:val="5"/>
        <w:tblW w:w="5799" w:type="dxa"/>
        <w:tblInd w:w="12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40"/>
        <w:gridCol w:w="2959"/>
      </w:tblGrid>
      <w:tr w14:paraId="49A1E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2840" w:type="dxa"/>
            <w:vAlign w:val="top"/>
          </w:tcPr>
          <w:p w14:paraId="20BE4962">
            <w:pPr>
              <w:pStyle w:val="6"/>
              <w:spacing w:before="190" w:line="219" w:lineRule="auto"/>
              <w:ind w:left="997"/>
              <w:rPr>
                <w:sz w:val="21"/>
                <w:szCs w:val="21"/>
              </w:rPr>
            </w:pPr>
            <w:r>
              <w:rPr>
                <w:b/>
                <w:bCs/>
                <w:spacing w:val="-4"/>
                <w:sz w:val="21"/>
                <w:szCs w:val="21"/>
              </w:rPr>
              <w:t>赛事等级</w:t>
            </w:r>
          </w:p>
        </w:tc>
        <w:tc>
          <w:tcPr>
            <w:tcW w:w="2959" w:type="dxa"/>
            <w:vAlign w:val="top"/>
          </w:tcPr>
          <w:p w14:paraId="6D734322">
            <w:pPr>
              <w:pStyle w:val="6"/>
              <w:spacing w:before="190" w:line="219" w:lineRule="auto"/>
              <w:ind w:left="1057"/>
              <w:rPr>
                <w:sz w:val="21"/>
                <w:szCs w:val="21"/>
              </w:rPr>
            </w:pPr>
            <w:r>
              <w:rPr>
                <w:b/>
                <w:bCs/>
                <w:spacing w:val="-5"/>
                <w:sz w:val="21"/>
                <w:szCs w:val="21"/>
              </w:rPr>
              <w:t>等级系数</w:t>
            </w:r>
          </w:p>
        </w:tc>
      </w:tr>
      <w:tr w14:paraId="67737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2840" w:type="dxa"/>
            <w:vAlign w:val="top"/>
          </w:tcPr>
          <w:p w14:paraId="3AA2CA79">
            <w:pPr>
              <w:pStyle w:val="6"/>
              <w:spacing w:before="187" w:line="219" w:lineRule="auto"/>
              <w:ind w:left="1098"/>
              <w:rPr>
                <w:sz w:val="21"/>
                <w:szCs w:val="21"/>
              </w:rPr>
            </w:pPr>
            <w:r>
              <w:rPr>
                <w:b/>
                <w:bCs/>
                <w:spacing w:val="-5"/>
                <w:sz w:val="21"/>
                <w:szCs w:val="21"/>
              </w:rPr>
              <w:t>积分赛</w:t>
            </w:r>
          </w:p>
        </w:tc>
        <w:tc>
          <w:tcPr>
            <w:tcW w:w="2959" w:type="dxa"/>
            <w:vAlign w:val="top"/>
          </w:tcPr>
          <w:p w14:paraId="7E6A2C0F">
            <w:pPr>
              <w:pStyle w:val="6"/>
              <w:spacing w:before="200" w:line="219" w:lineRule="auto"/>
              <w:ind w:left="784"/>
              <w:rPr>
                <w:sz w:val="21"/>
                <w:szCs w:val="21"/>
              </w:rPr>
            </w:pPr>
            <w:r>
              <w:rPr>
                <w:spacing w:val="2"/>
                <w:sz w:val="21"/>
                <w:szCs w:val="21"/>
              </w:rPr>
              <w:t>得分之和*0.01</w:t>
            </w:r>
          </w:p>
        </w:tc>
      </w:tr>
      <w:tr w14:paraId="3E1DF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2840" w:type="dxa"/>
            <w:vAlign w:val="top"/>
          </w:tcPr>
          <w:p w14:paraId="069D64B6">
            <w:pPr>
              <w:pStyle w:val="6"/>
              <w:spacing w:before="149" w:line="219" w:lineRule="auto"/>
              <w:ind w:left="887"/>
              <w:rPr>
                <w:sz w:val="21"/>
                <w:szCs w:val="21"/>
              </w:rPr>
            </w:pPr>
            <w:r>
              <w:rPr>
                <w:b/>
                <w:bCs/>
                <w:spacing w:val="-2"/>
                <w:sz w:val="21"/>
                <w:szCs w:val="21"/>
              </w:rPr>
              <w:t>国内大区赛</w:t>
            </w:r>
          </w:p>
          <w:p w14:paraId="391A9F61">
            <w:pPr>
              <w:pStyle w:val="6"/>
              <w:spacing w:before="170" w:line="209" w:lineRule="auto"/>
              <w:ind w:left="887"/>
              <w:rPr>
                <w:sz w:val="21"/>
                <w:szCs w:val="21"/>
              </w:rPr>
            </w:pPr>
            <w:r>
              <w:rPr>
                <w:b/>
                <w:bCs/>
                <w:spacing w:val="-4"/>
                <w:sz w:val="21"/>
                <w:szCs w:val="21"/>
              </w:rPr>
              <w:t>海外国家赛</w:t>
            </w:r>
          </w:p>
        </w:tc>
        <w:tc>
          <w:tcPr>
            <w:tcW w:w="2959" w:type="dxa"/>
            <w:vAlign w:val="top"/>
          </w:tcPr>
          <w:p w14:paraId="2FC5BDFB">
            <w:pPr>
              <w:spacing w:line="302" w:lineRule="auto"/>
              <w:rPr>
                <w:rFonts w:ascii="Arial"/>
                <w:sz w:val="21"/>
              </w:rPr>
            </w:pPr>
          </w:p>
          <w:p w14:paraId="57817850">
            <w:pPr>
              <w:pStyle w:val="6"/>
              <w:spacing w:before="68" w:line="219" w:lineRule="auto"/>
              <w:ind w:left="784"/>
              <w:rPr>
                <w:sz w:val="21"/>
                <w:szCs w:val="21"/>
              </w:rPr>
            </w:pPr>
            <w:r>
              <w:rPr>
                <w:spacing w:val="2"/>
                <w:sz w:val="21"/>
                <w:szCs w:val="21"/>
              </w:rPr>
              <w:t>得分之和*0.02</w:t>
            </w:r>
          </w:p>
        </w:tc>
      </w:tr>
      <w:tr w14:paraId="6E354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2840" w:type="dxa"/>
            <w:vAlign w:val="top"/>
          </w:tcPr>
          <w:p w14:paraId="43680FA9">
            <w:pPr>
              <w:pStyle w:val="6"/>
              <w:spacing w:before="162" w:line="219" w:lineRule="auto"/>
              <w:ind w:left="1098"/>
              <w:rPr>
                <w:sz w:val="21"/>
                <w:szCs w:val="21"/>
              </w:rPr>
            </w:pPr>
            <w:r>
              <w:rPr>
                <w:b/>
                <w:bCs/>
                <w:spacing w:val="-5"/>
                <w:sz w:val="21"/>
                <w:szCs w:val="21"/>
              </w:rPr>
              <w:t>全国赛</w:t>
            </w:r>
          </w:p>
          <w:p w14:paraId="3F24106F">
            <w:pPr>
              <w:pStyle w:val="6"/>
              <w:spacing w:before="170" w:line="219" w:lineRule="auto"/>
              <w:ind w:left="887"/>
              <w:rPr>
                <w:sz w:val="21"/>
                <w:szCs w:val="21"/>
              </w:rPr>
            </w:pPr>
            <w:r>
              <w:rPr>
                <w:b/>
                <w:bCs/>
                <w:spacing w:val="-4"/>
                <w:sz w:val="21"/>
                <w:szCs w:val="21"/>
              </w:rPr>
              <w:t>海外洲际赛</w:t>
            </w:r>
          </w:p>
        </w:tc>
        <w:tc>
          <w:tcPr>
            <w:tcW w:w="2959" w:type="dxa"/>
            <w:vAlign w:val="top"/>
          </w:tcPr>
          <w:p w14:paraId="42923579">
            <w:pPr>
              <w:spacing w:line="305" w:lineRule="auto"/>
              <w:rPr>
                <w:rFonts w:ascii="Arial"/>
                <w:sz w:val="21"/>
              </w:rPr>
            </w:pPr>
          </w:p>
          <w:p w14:paraId="7BF76F3F">
            <w:pPr>
              <w:pStyle w:val="6"/>
              <w:spacing w:before="68" w:line="219" w:lineRule="auto"/>
              <w:ind w:left="784"/>
              <w:rPr>
                <w:sz w:val="21"/>
                <w:szCs w:val="21"/>
              </w:rPr>
            </w:pPr>
            <w:r>
              <w:rPr>
                <w:spacing w:val="2"/>
                <w:sz w:val="21"/>
                <w:szCs w:val="21"/>
              </w:rPr>
              <w:t>得分之和*0.03</w:t>
            </w:r>
          </w:p>
        </w:tc>
      </w:tr>
    </w:tbl>
    <w:p w14:paraId="553C8B47">
      <w:pPr>
        <w:pStyle w:val="2"/>
        <w:spacing w:before="284" w:line="314" w:lineRule="auto"/>
        <w:ind w:left="8" w:firstLine="436"/>
        <w:rPr>
          <w:sz w:val="24"/>
          <w:szCs w:val="24"/>
        </w:rPr>
      </w:pPr>
      <w:r>
        <w:rPr>
          <w:spacing w:val="1"/>
          <w:sz w:val="24"/>
          <w:szCs w:val="24"/>
        </w:rPr>
        <w:t>获得冠军、亚军、季军及单项奖、综合奖的战队还将获得额外的年</w:t>
      </w:r>
      <w:r>
        <w:rPr>
          <w:sz w:val="24"/>
          <w:szCs w:val="24"/>
        </w:rPr>
        <w:t xml:space="preserve">度积分。 </w:t>
      </w:r>
      <w:r>
        <w:rPr>
          <w:b/>
          <w:bCs/>
          <w:spacing w:val="-2"/>
          <w:sz w:val="24"/>
          <w:szCs w:val="24"/>
        </w:rPr>
        <w:t>奖项评选详情请查看《</w:t>
      </w:r>
      <w:r>
        <w:rPr>
          <w:rFonts w:ascii="Times New Roman" w:hAnsi="Times New Roman" w:eastAsia="Times New Roman" w:cs="Times New Roman"/>
          <w:b/>
          <w:bCs/>
          <w:spacing w:val="-2"/>
          <w:sz w:val="24"/>
          <w:szCs w:val="24"/>
        </w:rPr>
        <w:t>MakeX</w:t>
      </w:r>
      <w:r>
        <w:rPr>
          <w:rFonts w:ascii="Times New Roman" w:hAnsi="Times New Roman" w:eastAsia="Times New Roman" w:cs="Times New Roman"/>
          <w:b/>
          <w:bCs/>
          <w:spacing w:val="53"/>
          <w:sz w:val="24"/>
          <w:szCs w:val="24"/>
        </w:rPr>
        <w:t xml:space="preserve"> </w:t>
      </w:r>
      <w:r>
        <w:rPr>
          <w:b/>
          <w:bCs/>
          <w:spacing w:val="-2"/>
          <w:sz w:val="24"/>
          <w:szCs w:val="24"/>
        </w:rPr>
        <w:t>机器人挑战赛奖项手册》</w:t>
      </w:r>
      <w:r>
        <w:rPr>
          <w:spacing w:val="-2"/>
          <w:sz w:val="24"/>
          <w:szCs w:val="24"/>
        </w:rPr>
        <w:t>。</w:t>
      </w:r>
    </w:p>
    <w:p w14:paraId="562F57C9">
      <w:pPr>
        <w:spacing w:line="29" w:lineRule="exact"/>
      </w:pPr>
    </w:p>
    <w:tbl>
      <w:tblPr>
        <w:tblStyle w:val="5"/>
        <w:tblW w:w="83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3"/>
        <w:gridCol w:w="1828"/>
        <w:gridCol w:w="1588"/>
        <w:gridCol w:w="1578"/>
        <w:gridCol w:w="1593"/>
      </w:tblGrid>
      <w:tr w14:paraId="522A2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trPr>
        <w:tc>
          <w:tcPr>
            <w:tcW w:w="1723" w:type="dxa"/>
            <w:vAlign w:val="top"/>
          </w:tcPr>
          <w:p w14:paraId="47CF61F8">
            <w:pPr>
              <w:spacing w:line="300" w:lineRule="auto"/>
              <w:rPr>
                <w:rFonts w:ascii="Arial"/>
                <w:sz w:val="21"/>
              </w:rPr>
            </w:pPr>
          </w:p>
          <w:p w14:paraId="57A4D1E1">
            <w:pPr>
              <w:pStyle w:val="6"/>
              <w:spacing w:before="68" w:line="219" w:lineRule="auto"/>
              <w:ind w:left="438"/>
              <w:rPr>
                <w:sz w:val="21"/>
                <w:szCs w:val="21"/>
              </w:rPr>
            </w:pPr>
            <w:r>
              <w:rPr>
                <w:b/>
                <w:bCs/>
                <w:spacing w:val="-4"/>
                <w:sz w:val="21"/>
                <w:szCs w:val="21"/>
              </w:rPr>
              <w:t>赛事等级</w:t>
            </w:r>
          </w:p>
        </w:tc>
        <w:tc>
          <w:tcPr>
            <w:tcW w:w="1828" w:type="dxa"/>
            <w:vAlign w:val="top"/>
          </w:tcPr>
          <w:p w14:paraId="1A580995">
            <w:pPr>
              <w:spacing w:line="301" w:lineRule="auto"/>
              <w:rPr>
                <w:rFonts w:ascii="Arial"/>
                <w:sz w:val="21"/>
              </w:rPr>
            </w:pPr>
          </w:p>
          <w:p w14:paraId="2866436C">
            <w:pPr>
              <w:pStyle w:val="6"/>
              <w:spacing w:before="68" w:line="220" w:lineRule="auto"/>
              <w:ind w:left="694"/>
              <w:rPr>
                <w:sz w:val="21"/>
                <w:szCs w:val="21"/>
              </w:rPr>
            </w:pPr>
            <w:r>
              <w:rPr>
                <w:b/>
                <w:bCs/>
                <w:spacing w:val="-5"/>
                <w:sz w:val="21"/>
                <w:szCs w:val="21"/>
              </w:rPr>
              <w:t>奖项</w:t>
            </w:r>
          </w:p>
        </w:tc>
        <w:tc>
          <w:tcPr>
            <w:tcW w:w="1588" w:type="dxa"/>
            <w:vAlign w:val="top"/>
          </w:tcPr>
          <w:p w14:paraId="7F6577A6">
            <w:pPr>
              <w:spacing w:line="300" w:lineRule="auto"/>
              <w:rPr>
                <w:rFonts w:ascii="Arial"/>
                <w:sz w:val="21"/>
              </w:rPr>
            </w:pPr>
          </w:p>
          <w:p w14:paraId="4D1AB8D8">
            <w:pPr>
              <w:pStyle w:val="6"/>
              <w:spacing w:before="68" w:line="219" w:lineRule="auto"/>
              <w:ind w:left="477"/>
              <w:rPr>
                <w:sz w:val="21"/>
                <w:szCs w:val="21"/>
              </w:rPr>
            </w:pPr>
            <w:r>
              <w:rPr>
                <w:b/>
                <w:bCs/>
                <w:spacing w:val="-5"/>
                <w:sz w:val="21"/>
                <w:szCs w:val="21"/>
              </w:rPr>
              <w:t>积分赛</w:t>
            </w:r>
          </w:p>
        </w:tc>
        <w:tc>
          <w:tcPr>
            <w:tcW w:w="1578" w:type="dxa"/>
            <w:vAlign w:val="top"/>
          </w:tcPr>
          <w:p w14:paraId="213207DE">
            <w:pPr>
              <w:pStyle w:val="6"/>
              <w:spacing w:before="150" w:line="219" w:lineRule="auto"/>
              <w:ind w:left="258"/>
              <w:rPr>
                <w:sz w:val="21"/>
                <w:szCs w:val="21"/>
              </w:rPr>
            </w:pPr>
            <w:r>
              <w:rPr>
                <w:b/>
                <w:bCs/>
                <w:spacing w:val="-2"/>
                <w:sz w:val="21"/>
                <w:szCs w:val="21"/>
              </w:rPr>
              <w:t>国内大区赛</w:t>
            </w:r>
          </w:p>
          <w:p w14:paraId="29959A6D">
            <w:pPr>
              <w:pStyle w:val="6"/>
              <w:spacing w:before="180" w:line="213" w:lineRule="auto"/>
              <w:ind w:left="258"/>
              <w:rPr>
                <w:sz w:val="21"/>
                <w:szCs w:val="21"/>
              </w:rPr>
            </w:pPr>
            <w:r>
              <w:rPr>
                <w:b/>
                <w:bCs/>
                <w:spacing w:val="-4"/>
                <w:sz w:val="21"/>
                <w:szCs w:val="21"/>
              </w:rPr>
              <w:t>海外国家赛</w:t>
            </w:r>
          </w:p>
        </w:tc>
        <w:tc>
          <w:tcPr>
            <w:tcW w:w="1593" w:type="dxa"/>
            <w:vAlign w:val="top"/>
          </w:tcPr>
          <w:p w14:paraId="609CA1A2">
            <w:pPr>
              <w:pStyle w:val="6"/>
              <w:spacing w:before="150" w:line="219" w:lineRule="auto"/>
              <w:ind w:left="481"/>
              <w:rPr>
                <w:sz w:val="21"/>
                <w:szCs w:val="21"/>
              </w:rPr>
            </w:pPr>
            <w:r>
              <w:rPr>
                <w:b/>
                <w:bCs/>
                <w:spacing w:val="-5"/>
                <w:sz w:val="21"/>
                <w:szCs w:val="21"/>
              </w:rPr>
              <w:t>全国赛</w:t>
            </w:r>
          </w:p>
          <w:p w14:paraId="0FDE3027">
            <w:pPr>
              <w:pStyle w:val="6"/>
              <w:spacing w:before="180" w:line="213" w:lineRule="auto"/>
              <w:ind w:left="271"/>
              <w:rPr>
                <w:sz w:val="21"/>
                <w:szCs w:val="21"/>
              </w:rPr>
            </w:pPr>
            <w:r>
              <w:rPr>
                <w:b/>
                <w:bCs/>
                <w:spacing w:val="-4"/>
                <w:sz w:val="21"/>
                <w:szCs w:val="21"/>
              </w:rPr>
              <w:t>海外洲际赛</w:t>
            </w:r>
          </w:p>
        </w:tc>
      </w:tr>
      <w:tr w14:paraId="33C5C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23" w:type="dxa"/>
            <w:vMerge w:val="restart"/>
            <w:tcBorders>
              <w:bottom w:val="nil"/>
            </w:tcBorders>
            <w:vAlign w:val="top"/>
          </w:tcPr>
          <w:p w14:paraId="14B1165E">
            <w:pPr>
              <w:spacing w:line="265" w:lineRule="auto"/>
              <w:rPr>
                <w:rFonts w:ascii="Arial"/>
                <w:sz w:val="21"/>
              </w:rPr>
            </w:pPr>
          </w:p>
          <w:p w14:paraId="40328F3E">
            <w:pPr>
              <w:spacing w:line="266" w:lineRule="auto"/>
              <w:rPr>
                <w:rFonts w:ascii="Arial"/>
                <w:sz w:val="21"/>
              </w:rPr>
            </w:pPr>
          </w:p>
          <w:p w14:paraId="29CF521F">
            <w:pPr>
              <w:spacing w:line="266" w:lineRule="auto"/>
              <w:rPr>
                <w:rFonts w:ascii="Arial"/>
                <w:sz w:val="21"/>
              </w:rPr>
            </w:pPr>
          </w:p>
          <w:p w14:paraId="3A5E1BB9">
            <w:pPr>
              <w:spacing w:line="266" w:lineRule="auto"/>
              <w:rPr>
                <w:rFonts w:ascii="Arial"/>
                <w:sz w:val="21"/>
              </w:rPr>
            </w:pPr>
          </w:p>
          <w:p w14:paraId="0125A0C4">
            <w:pPr>
              <w:pStyle w:val="6"/>
              <w:spacing w:before="68" w:line="220" w:lineRule="auto"/>
              <w:ind w:left="538"/>
              <w:rPr>
                <w:sz w:val="21"/>
                <w:szCs w:val="21"/>
              </w:rPr>
            </w:pPr>
            <w:r>
              <w:rPr>
                <w:b/>
                <w:bCs/>
                <w:spacing w:val="-5"/>
                <w:sz w:val="21"/>
                <w:szCs w:val="21"/>
              </w:rPr>
              <w:t>单项奖</w:t>
            </w:r>
          </w:p>
        </w:tc>
        <w:tc>
          <w:tcPr>
            <w:tcW w:w="1828" w:type="dxa"/>
            <w:vAlign w:val="top"/>
          </w:tcPr>
          <w:p w14:paraId="1AD39198">
            <w:pPr>
              <w:pStyle w:val="6"/>
              <w:spacing w:before="189" w:line="219" w:lineRule="auto"/>
              <w:ind w:left="691"/>
              <w:rPr>
                <w:sz w:val="21"/>
                <w:szCs w:val="21"/>
              </w:rPr>
            </w:pPr>
            <w:r>
              <w:rPr>
                <w:spacing w:val="6"/>
                <w:sz w:val="21"/>
                <w:szCs w:val="21"/>
              </w:rPr>
              <w:t>冠军</w:t>
            </w:r>
          </w:p>
        </w:tc>
        <w:tc>
          <w:tcPr>
            <w:tcW w:w="1588" w:type="dxa"/>
            <w:vAlign w:val="top"/>
          </w:tcPr>
          <w:p w14:paraId="39A773C6">
            <w:pPr>
              <w:pStyle w:val="6"/>
              <w:spacing w:before="231" w:line="218" w:lineRule="auto"/>
              <w:ind w:left="684"/>
              <w:rPr>
                <w:sz w:val="21"/>
                <w:szCs w:val="21"/>
              </w:rPr>
            </w:pPr>
            <w:r>
              <w:rPr>
                <w:spacing w:val="-6"/>
                <w:sz w:val="21"/>
                <w:szCs w:val="21"/>
              </w:rPr>
              <w:t>15</w:t>
            </w:r>
          </w:p>
        </w:tc>
        <w:tc>
          <w:tcPr>
            <w:tcW w:w="1578" w:type="dxa"/>
            <w:vAlign w:val="top"/>
          </w:tcPr>
          <w:p w14:paraId="47224161">
            <w:pPr>
              <w:pStyle w:val="6"/>
              <w:spacing w:before="221" w:line="226" w:lineRule="auto"/>
              <w:ind w:left="676"/>
              <w:rPr>
                <w:sz w:val="21"/>
                <w:szCs w:val="21"/>
              </w:rPr>
            </w:pPr>
            <w:r>
              <w:rPr>
                <w:spacing w:val="-4"/>
                <w:sz w:val="21"/>
                <w:szCs w:val="21"/>
              </w:rPr>
              <w:t>30</w:t>
            </w:r>
          </w:p>
        </w:tc>
        <w:tc>
          <w:tcPr>
            <w:tcW w:w="1593" w:type="dxa"/>
            <w:vAlign w:val="top"/>
          </w:tcPr>
          <w:p w14:paraId="0A3C59A0">
            <w:pPr>
              <w:pStyle w:val="6"/>
              <w:spacing w:before="221" w:line="226" w:lineRule="auto"/>
              <w:ind w:left="688"/>
              <w:rPr>
                <w:sz w:val="21"/>
                <w:szCs w:val="21"/>
              </w:rPr>
            </w:pPr>
            <w:r>
              <w:rPr>
                <w:spacing w:val="-2"/>
                <w:sz w:val="21"/>
                <w:szCs w:val="21"/>
              </w:rPr>
              <w:t>45</w:t>
            </w:r>
          </w:p>
        </w:tc>
      </w:tr>
      <w:tr w14:paraId="386B8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23" w:type="dxa"/>
            <w:vMerge w:val="continue"/>
            <w:tcBorders>
              <w:top w:val="nil"/>
              <w:bottom w:val="nil"/>
            </w:tcBorders>
            <w:vAlign w:val="top"/>
          </w:tcPr>
          <w:p w14:paraId="275D8F2F">
            <w:pPr>
              <w:rPr>
                <w:rFonts w:ascii="Arial"/>
                <w:sz w:val="21"/>
              </w:rPr>
            </w:pPr>
          </w:p>
        </w:tc>
        <w:tc>
          <w:tcPr>
            <w:tcW w:w="1828" w:type="dxa"/>
            <w:vAlign w:val="top"/>
          </w:tcPr>
          <w:p w14:paraId="37DA1CA2">
            <w:pPr>
              <w:pStyle w:val="6"/>
              <w:spacing w:before="180" w:line="219" w:lineRule="auto"/>
              <w:ind w:left="691"/>
              <w:rPr>
                <w:sz w:val="21"/>
                <w:szCs w:val="21"/>
              </w:rPr>
            </w:pPr>
            <w:r>
              <w:rPr>
                <w:spacing w:val="6"/>
                <w:sz w:val="21"/>
                <w:szCs w:val="21"/>
              </w:rPr>
              <w:t>亚军</w:t>
            </w:r>
          </w:p>
        </w:tc>
        <w:tc>
          <w:tcPr>
            <w:tcW w:w="1588" w:type="dxa"/>
            <w:vAlign w:val="top"/>
          </w:tcPr>
          <w:p w14:paraId="3DEE40C6">
            <w:pPr>
              <w:pStyle w:val="6"/>
              <w:spacing w:before="212" w:line="234" w:lineRule="auto"/>
              <w:ind w:left="684"/>
              <w:rPr>
                <w:sz w:val="21"/>
                <w:szCs w:val="21"/>
              </w:rPr>
            </w:pPr>
            <w:r>
              <w:rPr>
                <w:spacing w:val="-6"/>
                <w:sz w:val="21"/>
                <w:szCs w:val="21"/>
              </w:rPr>
              <w:t>10</w:t>
            </w:r>
          </w:p>
        </w:tc>
        <w:tc>
          <w:tcPr>
            <w:tcW w:w="1578" w:type="dxa"/>
            <w:vAlign w:val="top"/>
          </w:tcPr>
          <w:p w14:paraId="1BCC1B5C">
            <w:pPr>
              <w:pStyle w:val="6"/>
              <w:spacing w:before="212" w:line="234" w:lineRule="auto"/>
              <w:ind w:left="676"/>
              <w:rPr>
                <w:sz w:val="21"/>
                <w:szCs w:val="21"/>
              </w:rPr>
            </w:pPr>
            <w:r>
              <w:rPr>
                <w:spacing w:val="-3"/>
                <w:sz w:val="21"/>
                <w:szCs w:val="21"/>
              </w:rPr>
              <w:t>20</w:t>
            </w:r>
          </w:p>
        </w:tc>
        <w:tc>
          <w:tcPr>
            <w:tcW w:w="1593" w:type="dxa"/>
            <w:vAlign w:val="top"/>
          </w:tcPr>
          <w:p w14:paraId="03DE1F9A">
            <w:pPr>
              <w:pStyle w:val="6"/>
              <w:spacing w:before="212" w:line="234" w:lineRule="auto"/>
              <w:ind w:left="688"/>
              <w:rPr>
                <w:sz w:val="21"/>
                <w:szCs w:val="21"/>
              </w:rPr>
            </w:pPr>
            <w:r>
              <w:rPr>
                <w:spacing w:val="-4"/>
                <w:sz w:val="21"/>
                <w:szCs w:val="21"/>
              </w:rPr>
              <w:t>30</w:t>
            </w:r>
          </w:p>
        </w:tc>
      </w:tr>
      <w:tr w14:paraId="68C29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723" w:type="dxa"/>
            <w:vMerge w:val="continue"/>
            <w:tcBorders>
              <w:top w:val="nil"/>
              <w:bottom w:val="nil"/>
            </w:tcBorders>
            <w:vAlign w:val="top"/>
          </w:tcPr>
          <w:p w14:paraId="73A2C984">
            <w:pPr>
              <w:rPr>
                <w:rFonts w:ascii="Arial"/>
                <w:sz w:val="21"/>
              </w:rPr>
            </w:pPr>
          </w:p>
        </w:tc>
        <w:tc>
          <w:tcPr>
            <w:tcW w:w="1828" w:type="dxa"/>
            <w:vAlign w:val="top"/>
          </w:tcPr>
          <w:p w14:paraId="4DDFAA6A">
            <w:pPr>
              <w:pStyle w:val="6"/>
              <w:spacing w:before="181" w:line="219" w:lineRule="auto"/>
              <w:ind w:left="691"/>
              <w:rPr>
                <w:sz w:val="21"/>
                <w:szCs w:val="21"/>
              </w:rPr>
            </w:pPr>
            <w:r>
              <w:rPr>
                <w:spacing w:val="6"/>
                <w:sz w:val="21"/>
                <w:szCs w:val="21"/>
              </w:rPr>
              <w:t>季军</w:t>
            </w:r>
          </w:p>
        </w:tc>
        <w:tc>
          <w:tcPr>
            <w:tcW w:w="1588" w:type="dxa"/>
            <w:vAlign w:val="top"/>
          </w:tcPr>
          <w:p w14:paraId="68E5F8AF">
            <w:pPr>
              <w:pStyle w:val="6"/>
              <w:spacing w:before="223" w:line="233" w:lineRule="auto"/>
              <w:ind w:left="734"/>
              <w:rPr>
                <w:sz w:val="21"/>
                <w:szCs w:val="21"/>
              </w:rPr>
            </w:pPr>
            <w:r>
              <w:rPr>
                <w:sz w:val="21"/>
                <w:szCs w:val="21"/>
              </w:rPr>
              <w:t>5</w:t>
            </w:r>
          </w:p>
        </w:tc>
        <w:tc>
          <w:tcPr>
            <w:tcW w:w="1578" w:type="dxa"/>
            <w:vAlign w:val="top"/>
          </w:tcPr>
          <w:p w14:paraId="198DE34A">
            <w:pPr>
              <w:pStyle w:val="6"/>
              <w:spacing w:before="233" w:line="225" w:lineRule="auto"/>
              <w:ind w:left="676"/>
              <w:rPr>
                <w:sz w:val="21"/>
                <w:szCs w:val="21"/>
              </w:rPr>
            </w:pPr>
            <w:r>
              <w:rPr>
                <w:spacing w:val="-6"/>
                <w:sz w:val="21"/>
                <w:szCs w:val="21"/>
              </w:rPr>
              <w:t>10</w:t>
            </w:r>
          </w:p>
        </w:tc>
        <w:tc>
          <w:tcPr>
            <w:tcW w:w="1593" w:type="dxa"/>
            <w:vAlign w:val="top"/>
          </w:tcPr>
          <w:p w14:paraId="24823364">
            <w:pPr>
              <w:pStyle w:val="6"/>
              <w:spacing w:before="233" w:line="225" w:lineRule="auto"/>
              <w:ind w:left="688"/>
              <w:rPr>
                <w:sz w:val="21"/>
                <w:szCs w:val="21"/>
              </w:rPr>
            </w:pPr>
            <w:r>
              <w:rPr>
                <w:spacing w:val="-6"/>
                <w:sz w:val="21"/>
                <w:szCs w:val="21"/>
              </w:rPr>
              <w:t>15</w:t>
            </w:r>
          </w:p>
        </w:tc>
      </w:tr>
      <w:tr w14:paraId="121BB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23" w:type="dxa"/>
            <w:vMerge w:val="continue"/>
            <w:tcBorders>
              <w:top w:val="nil"/>
              <w:bottom w:val="nil"/>
            </w:tcBorders>
            <w:vAlign w:val="top"/>
          </w:tcPr>
          <w:p w14:paraId="5B28BBFC">
            <w:pPr>
              <w:rPr>
                <w:rFonts w:ascii="Arial"/>
                <w:sz w:val="21"/>
              </w:rPr>
            </w:pPr>
          </w:p>
        </w:tc>
        <w:tc>
          <w:tcPr>
            <w:tcW w:w="1828" w:type="dxa"/>
            <w:vAlign w:val="top"/>
          </w:tcPr>
          <w:p w14:paraId="5C0DCB24">
            <w:pPr>
              <w:pStyle w:val="6"/>
              <w:spacing w:before="194" w:line="220" w:lineRule="auto"/>
              <w:ind w:left="382"/>
              <w:rPr>
                <w:sz w:val="21"/>
                <w:szCs w:val="21"/>
              </w:rPr>
            </w:pPr>
            <w:r>
              <w:rPr>
                <w:spacing w:val="-2"/>
                <w:sz w:val="21"/>
                <w:szCs w:val="21"/>
              </w:rPr>
              <w:t>创新设计奖</w:t>
            </w:r>
          </w:p>
        </w:tc>
        <w:tc>
          <w:tcPr>
            <w:tcW w:w="1588" w:type="dxa"/>
            <w:vAlign w:val="top"/>
          </w:tcPr>
          <w:p w14:paraId="61AB96F0">
            <w:pPr>
              <w:spacing w:line="266" w:lineRule="auto"/>
              <w:rPr>
                <w:rFonts w:ascii="Arial"/>
                <w:sz w:val="21"/>
              </w:rPr>
            </w:pPr>
          </w:p>
          <w:p w14:paraId="11096320">
            <w:pPr>
              <w:pStyle w:val="6"/>
              <w:spacing w:before="26" w:line="54" w:lineRule="exact"/>
              <w:ind w:left="763"/>
              <w:rPr>
                <w:sz w:val="8"/>
                <w:szCs w:val="8"/>
              </w:rPr>
            </w:pPr>
            <w:r>
              <w:rPr>
                <w:position w:val="-1"/>
                <w:sz w:val="8"/>
                <w:szCs w:val="8"/>
              </w:rPr>
              <w:t>-</w:t>
            </w:r>
          </w:p>
        </w:tc>
        <w:tc>
          <w:tcPr>
            <w:tcW w:w="1578" w:type="dxa"/>
            <w:vAlign w:val="top"/>
          </w:tcPr>
          <w:p w14:paraId="0A92C146">
            <w:pPr>
              <w:pStyle w:val="6"/>
              <w:spacing w:before="204"/>
              <w:ind w:left="726"/>
              <w:rPr>
                <w:sz w:val="21"/>
                <w:szCs w:val="21"/>
              </w:rPr>
            </w:pPr>
            <w:r>
              <w:rPr>
                <w:sz w:val="21"/>
                <w:szCs w:val="21"/>
              </w:rPr>
              <w:t>5</w:t>
            </w:r>
          </w:p>
        </w:tc>
        <w:tc>
          <w:tcPr>
            <w:tcW w:w="1593" w:type="dxa"/>
            <w:vAlign w:val="top"/>
          </w:tcPr>
          <w:p w14:paraId="2F68DCD7">
            <w:pPr>
              <w:pStyle w:val="6"/>
              <w:spacing w:before="215" w:line="232" w:lineRule="auto"/>
              <w:ind w:left="688"/>
              <w:rPr>
                <w:sz w:val="21"/>
                <w:szCs w:val="21"/>
              </w:rPr>
            </w:pPr>
            <w:r>
              <w:rPr>
                <w:spacing w:val="-6"/>
                <w:sz w:val="21"/>
                <w:szCs w:val="21"/>
              </w:rPr>
              <w:t>10</w:t>
            </w:r>
          </w:p>
        </w:tc>
      </w:tr>
      <w:tr w14:paraId="75E258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723" w:type="dxa"/>
            <w:vMerge w:val="continue"/>
            <w:tcBorders>
              <w:top w:val="nil"/>
            </w:tcBorders>
            <w:vAlign w:val="top"/>
          </w:tcPr>
          <w:p w14:paraId="2EEA3858">
            <w:pPr>
              <w:rPr>
                <w:rFonts w:ascii="Arial"/>
                <w:sz w:val="21"/>
              </w:rPr>
            </w:pPr>
          </w:p>
        </w:tc>
        <w:tc>
          <w:tcPr>
            <w:tcW w:w="1828" w:type="dxa"/>
            <w:vAlign w:val="top"/>
          </w:tcPr>
          <w:p w14:paraId="6404B8B2">
            <w:pPr>
              <w:pStyle w:val="6"/>
              <w:spacing w:before="195" w:line="220" w:lineRule="auto"/>
              <w:ind w:left="382"/>
              <w:rPr>
                <w:sz w:val="21"/>
                <w:szCs w:val="21"/>
              </w:rPr>
            </w:pPr>
            <w:r>
              <w:rPr>
                <w:spacing w:val="-2"/>
                <w:sz w:val="21"/>
                <w:szCs w:val="21"/>
              </w:rPr>
              <w:t>工程笔记奖</w:t>
            </w:r>
          </w:p>
        </w:tc>
        <w:tc>
          <w:tcPr>
            <w:tcW w:w="1588" w:type="dxa"/>
            <w:vAlign w:val="top"/>
          </w:tcPr>
          <w:p w14:paraId="29057CDB">
            <w:pPr>
              <w:spacing w:line="277" w:lineRule="auto"/>
              <w:rPr>
                <w:rFonts w:ascii="Arial"/>
                <w:sz w:val="21"/>
              </w:rPr>
            </w:pPr>
          </w:p>
          <w:p w14:paraId="05D6E81F">
            <w:pPr>
              <w:pStyle w:val="6"/>
              <w:spacing w:before="26" w:line="54" w:lineRule="exact"/>
              <w:ind w:left="763"/>
              <w:rPr>
                <w:sz w:val="8"/>
                <w:szCs w:val="8"/>
              </w:rPr>
            </w:pPr>
            <w:r>
              <w:rPr>
                <w:position w:val="-1"/>
                <w:sz w:val="8"/>
                <w:szCs w:val="8"/>
              </w:rPr>
              <w:t>-</w:t>
            </w:r>
          </w:p>
        </w:tc>
        <w:tc>
          <w:tcPr>
            <w:tcW w:w="1578" w:type="dxa"/>
            <w:vAlign w:val="top"/>
          </w:tcPr>
          <w:p w14:paraId="7E908E14">
            <w:pPr>
              <w:pStyle w:val="6"/>
              <w:spacing w:before="215" w:line="223" w:lineRule="auto"/>
              <w:ind w:left="726"/>
              <w:rPr>
                <w:sz w:val="21"/>
                <w:szCs w:val="21"/>
              </w:rPr>
            </w:pPr>
            <w:r>
              <w:rPr>
                <w:sz w:val="21"/>
                <w:szCs w:val="21"/>
              </w:rPr>
              <w:t>5</w:t>
            </w:r>
          </w:p>
        </w:tc>
        <w:tc>
          <w:tcPr>
            <w:tcW w:w="1593" w:type="dxa"/>
            <w:vAlign w:val="top"/>
          </w:tcPr>
          <w:p w14:paraId="39B1ECC9">
            <w:pPr>
              <w:pStyle w:val="6"/>
              <w:spacing w:before="225" w:line="214" w:lineRule="auto"/>
              <w:ind w:left="688"/>
              <w:rPr>
                <w:sz w:val="21"/>
                <w:szCs w:val="21"/>
              </w:rPr>
            </w:pPr>
            <w:r>
              <w:rPr>
                <w:spacing w:val="-6"/>
                <w:sz w:val="21"/>
                <w:szCs w:val="21"/>
              </w:rPr>
              <w:t>10</w:t>
            </w:r>
          </w:p>
        </w:tc>
      </w:tr>
      <w:tr w14:paraId="40681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23" w:type="dxa"/>
            <w:vMerge w:val="restart"/>
            <w:tcBorders>
              <w:bottom w:val="nil"/>
            </w:tcBorders>
            <w:vAlign w:val="top"/>
          </w:tcPr>
          <w:p w14:paraId="0ECA9738">
            <w:pPr>
              <w:spacing w:line="277" w:lineRule="auto"/>
              <w:rPr>
                <w:rFonts w:ascii="Arial"/>
                <w:sz w:val="21"/>
              </w:rPr>
            </w:pPr>
          </w:p>
          <w:p w14:paraId="56DBCF15">
            <w:pPr>
              <w:spacing w:line="277" w:lineRule="auto"/>
              <w:rPr>
                <w:rFonts w:ascii="Arial"/>
                <w:sz w:val="21"/>
              </w:rPr>
            </w:pPr>
          </w:p>
          <w:p w14:paraId="06DB4C31">
            <w:pPr>
              <w:spacing w:line="278" w:lineRule="auto"/>
              <w:rPr>
                <w:rFonts w:ascii="Arial"/>
                <w:sz w:val="21"/>
              </w:rPr>
            </w:pPr>
          </w:p>
          <w:p w14:paraId="5A10A515">
            <w:pPr>
              <w:pStyle w:val="6"/>
              <w:spacing w:before="69" w:line="220" w:lineRule="auto"/>
              <w:ind w:left="534"/>
              <w:rPr>
                <w:sz w:val="21"/>
                <w:szCs w:val="21"/>
              </w:rPr>
            </w:pPr>
            <w:r>
              <w:rPr>
                <w:spacing w:val="-3"/>
                <w:sz w:val="21"/>
                <w:szCs w:val="21"/>
              </w:rPr>
              <w:t>综合奖</w:t>
            </w:r>
          </w:p>
        </w:tc>
        <w:tc>
          <w:tcPr>
            <w:tcW w:w="1828" w:type="dxa"/>
            <w:vAlign w:val="top"/>
          </w:tcPr>
          <w:p w14:paraId="09B59AEF">
            <w:pPr>
              <w:pStyle w:val="6"/>
              <w:spacing w:before="205" w:line="219" w:lineRule="auto"/>
              <w:ind w:left="62"/>
              <w:rPr>
                <w:sz w:val="21"/>
                <w:szCs w:val="21"/>
              </w:rPr>
            </w:pPr>
            <w:r>
              <w:rPr>
                <w:spacing w:val="5"/>
                <w:sz w:val="21"/>
                <w:szCs w:val="21"/>
              </w:rPr>
              <w:t>优秀导师奖(个人)</w:t>
            </w:r>
          </w:p>
        </w:tc>
        <w:tc>
          <w:tcPr>
            <w:tcW w:w="1588" w:type="dxa"/>
            <w:vAlign w:val="top"/>
          </w:tcPr>
          <w:p w14:paraId="477B1AFA">
            <w:pPr>
              <w:spacing w:line="268" w:lineRule="auto"/>
              <w:rPr>
                <w:rFonts w:ascii="Arial"/>
                <w:sz w:val="21"/>
              </w:rPr>
            </w:pPr>
          </w:p>
          <w:p w14:paraId="29A4AFAD">
            <w:pPr>
              <w:pStyle w:val="6"/>
              <w:spacing w:before="26" w:line="54" w:lineRule="exact"/>
              <w:ind w:left="763"/>
              <w:rPr>
                <w:sz w:val="8"/>
                <w:szCs w:val="8"/>
              </w:rPr>
            </w:pPr>
            <w:r>
              <w:rPr>
                <w:position w:val="-1"/>
                <w:sz w:val="8"/>
                <w:szCs w:val="8"/>
              </w:rPr>
              <w:t>-</w:t>
            </w:r>
          </w:p>
        </w:tc>
        <w:tc>
          <w:tcPr>
            <w:tcW w:w="1578" w:type="dxa"/>
            <w:vAlign w:val="top"/>
          </w:tcPr>
          <w:p w14:paraId="6F63135C">
            <w:pPr>
              <w:spacing w:line="305" w:lineRule="auto"/>
              <w:rPr>
                <w:rFonts w:ascii="Arial"/>
                <w:sz w:val="21"/>
              </w:rPr>
            </w:pPr>
          </w:p>
          <w:p w14:paraId="5B5D6488">
            <w:pPr>
              <w:pStyle w:val="6"/>
              <w:spacing w:before="68" w:line="104" w:lineRule="exact"/>
              <w:ind w:left="726"/>
              <w:rPr>
                <w:sz w:val="21"/>
                <w:szCs w:val="21"/>
              </w:rPr>
            </w:pPr>
            <w:r>
              <w:rPr>
                <w:position w:val="-5"/>
                <w:sz w:val="21"/>
                <w:szCs w:val="21"/>
              </w:rPr>
              <w:t>-</w:t>
            </w:r>
          </w:p>
        </w:tc>
        <w:tc>
          <w:tcPr>
            <w:tcW w:w="1593" w:type="dxa"/>
            <w:vAlign w:val="top"/>
          </w:tcPr>
          <w:p w14:paraId="35305F67">
            <w:pPr>
              <w:spacing w:line="305" w:lineRule="auto"/>
              <w:rPr>
                <w:rFonts w:ascii="Arial"/>
                <w:sz w:val="21"/>
              </w:rPr>
            </w:pPr>
          </w:p>
          <w:p w14:paraId="2E3E6592">
            <w:pPr>
              <w:pStyle w:val="6"/>
              <w:spacing w:before="68" w:line="104" w:lineRule="exact"/>
              <w:ind w:left="738"/>
              <w:rPr>
                <w:sz w:val="21"/>
                <w:szCs w:val="21"/>
              </w:rPr>
            </w:pPr>
            <w:r>
              <w:rPr>
                <w:position w:val="-5"/>
                <w:sz w:val="21"/>
                <w:szCs w:val="21"/>
              </w:rPr>
              <w:t>-</w:t>
            </w:r>
          </w:p>
        </w:tc>
      </w:tr>
      <w:tr w14:paraId="62A64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723" w:type="dxa"/>
            <w:vMerge w:val="continue"/>
            <w:tcBorders>
              <w:top w:val="nil"/>
              <w:bottom w:val="nil"/>
            </w:tcBorders>
            <w:vAlign w:val="top"/>
          </w:tcPr>
          <w:p w14:paraId="3927D78D">
            <w:pPr>
              <w:rPr>
                <w:rFonts w:ascii="Arial"/>
                <w:sz w:val="21"/>
              </w:rPr>
            </w:pPr>
          </w:p>
        </w:tc>
        <w:tc>
          <w:tcPr>
            <w:tcW w:w="1828" w:type="dxa"/>
            <w:vAlign w:val="top"/>
          </w:tcPr>
          <w:p w14:paraId="2625C595">
            <w:pPr>
              <w:pStyle w:val="6"/>
              <w:spacing w:before="205" w:line="219" w:lineRule="auto"/>
              <w:ind w:left="62"/>
              <w:rPr>
                <w:sz w:val="21"/>
                <w:szCs w:val="21"/>
              </w:rPr>
            </w:pPr>
            <w:r>
              <w:rPr>
                <w:spacing w:val="5"/>
                <w:sz w:val="21"/>
                <w:szCs w:val="21"/>
              </w:rPr>
              <w:t>文化传播奖(团队)</w:t>
            </w:r>
          </w:p>
        </w:tc>
        <w:tc>
          <w:tcPr>
            <w:tcW w:w="1588" w:type="dxa"/>
            <w:vAlign w:val="top"/>
          </w:tcPr>
          <w:p w14:paraId="63DF4C62">
            <w:pPr>
              <w:spacing w:line="269" w:lineRule="auto"/>
              <w:rPr>
                <w:rFonts w:ascii="Arial"/>
                <w:sz w:val="21"/>
              </w:rPr>
            </w:pPr>
          </w:p>
          <w:p w14:paraId="27B2E5F9">
            <w:pPr>
              <w:pStyle w:val="6"/>
              <w:spacing w:before="26" w:line="54" w:lineRule="exact"/>
              <w:ind w:left="763"/>
              <w:rPr>
                <w:sz w:val="8"/>
                <w:szCs w:val="8"/>
              </w:rPr>
            </w:pPr>
            <w:r>
              <w:rPr>
                <w:position w:val="-1"/>
                <w:sz w:val="8"/>
                <w:szCs w:val="8"/>
              </w:rPr>
              <w:t>-</w:t>
            </w:r>
          </w:p>
        </w:tc>
        <w:tc>
          <w:tcPr>
            <w:tcW w:w="1578" w:type="dxa"/>
            <w:vAlign w:val="top"/>
          </w:tcPr>
          <w:p w14:paraId="6F5DF3AC">
            <w:pPr>
              <w:pStyle w:val="6"/>
              <w:spacing w:before="207" w:line="239" w:lineRule="auto"/>
              <w:ind w:left="726"/>
              <w:rPr>
                <w:sz w:val="21"/>
                <w:szCs w:val="21"/>
              </w:rPr>
            </w:pPr>
            <w:r>
              <w:rPr>
                <w:sz w:val="21"/>
                <w:szCs w:val="21"/>
              </w:rPr>
              <w:t>5</w:t>
            </w:r>
          </w:p>
        </w:tc>
        <w:tc>
          <w:tcPr>
            <w:tcW w:w="1593" w:type="dxa"/>
            <w:vAlign w:val="top"/>
          </w:tcPr>
          <w:p w14:paraId="72AD5A11">
            <w:pPr>
              <w:pStyle w:val="6"/>
              <w:spacing w:before="227" w:line="221" w:lineRule="auto"/>
              <w:ind w:left="688"/>
              <w:rPr>
                <w:sz w:val="21"/>
                <w:szCs w:val="21"/>
              </w:rPr>
            </w:pPr>
            <w:r>
              <w:rPr>
                <w:spacing w:val="-6"/>
                <w:sz w:val="21"/>
                <w:szCs w:val="21"/>
              </w:rPr>
              <w:t>10</w:t>
            </w:r>
          </w:p>
        </w:tc>
      </w:tr>
      <w:tr w14:paraId="68CF2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1723" w:type="dxa"/>
            <w:vMerge w:val="continue"/>
            <w:tcBorders>
              <w:top w:val="nil"/>
              <w:bottom w:val="nil"/>
            </w:tcBorders>
            <w:vAlign w:val="top"/>
          </w:tcPr>
          <w:p w14:paraId="6342F1D2">
            <w:pPr>
              <w:rPr>
                <w:rFonts w:ascii="Arial"/>
                <w:sz w:val="21"/>
              </w:rPr>
            </w:pPr>
          </w:p>
        </w:tc>
        <w:tc>
          <w:tcPr>
            <w:tcW w:w="1828" w:type="dxa"/>
            <w:vAlign w:val="top"/>
          </w:tcPr>
          <w:p w14:paraId="7DB5BEBA">
            <w:pPr>
              <w:pStyle w:val="6"/>
              <w:spacing w:before="207" w:line="219" w:lineRule="auto"/>
              <w:ind w:left="62"/>
              <w:rPr>
                <w:sz w:val="21"/>
                <w:szCs w:val="21"/>
              </w:rPr>
            </w:pPr>
            <w:r>
              <w:rPr>
                <w:spacing w:val="5"/>
                <w:sz w:val="21"/>
                <w:szCs w:val="21"/>
              </w:rPr>
              <w:t>技术分享奖(团队)</w:t>
            </w:r>
          </w:p>
        </w:tc>
        <w:tc>
          <w:tcPr>
            <w:tcW w:w="1588" w:type="dxa"/>
            <w:vAlign w:val="top"/>
          </w:tcPr>
          <w:p w14:paraId="1DB560E3">
            <w:pPr>
              <w:spacing w:line="290" w:lineRule="auto"/>
              <w:rPr>
                <w:rFonts w:ascii="Arial"/>
                <w:sz w:val="21"/>
              </w:rPr>
            </w:pPr>
          </w:p>
          <w:p w14:paraId="6EA87188">
            <w:pPr>
              <w:pStyle w:val="6"/>
              <w:spacing w:before="26" w:line="54" w:lineRule="exact"/>
              <w:ind w:left="763"/>
              <w:rPr>
                <w:sz w:val="8"/>
                <w:szCs w:val="8"/>
              </w:rPr>
            </w:pPr>
            <w:r>
              <w:rPr>
                <w:position w:val="-1"/>
                <w:sz w:val="8"/>
                <w:szCs w:val="8"/>
              </w:rPr>
              <w:t>-</w:t>
            </w:r>
          </w:p>
        </w:tc>
        <w:tc>
          <w:tcPr>
            <w:tcW w:w="1578" w:type="dxa"/>
            <w:vAlign w:val="top"/>
          </w:tcPr>
          <w:p w14:paraId="0C1FD58A">
            <w:pPr>
              <w:pStyle w:val="6"/>
              <w:spacing w:before="228" w:line="229" w:lineRule="auto"/>
              <w:ind w:left="726"/>
              <w:rPr>
                <w:sz w:val="21"/>
                <w:szCs w:val="21"/>
              </w:rPr>
            </w:pPr>
            <w:r>
              <w:rPr>
                <w:sz w:val="21"/>
                <w:szCs w:val="21"/>
              </w:rPr>
              <w:t>5</w:t>
            </w:r>
          </w:p>
        </w:tc>
        <w:tc>
          <w:tcPr>
            <w:tcW w:w="1593" w:type="dxa"/>
            <w:vAlign w:val="top"/>
          </w:tcPr>
          <w:p w14:paraId="631E1DB4">
            <w:pPr>
              <w:pStyle w:val="6"/>
              <w:spacing w:before="228" w:line="229" w:lineRule="auto"/>
              <w:ind w:left="688"/>
              <w:rPr>
                <w:sz w:val="21"/>
                <w:szCs w:val="21"/>
              </w:rPr>
            </w:pPr>
            <w:r>
              <w:rPr>
                <w:spacing w:val="-6"/>
                <w:sz w:val="21"/>
                <w:szCs w:val="21"/>
              </w:rPr>
              <w:t>10</w:t>
            </w:r>
          </w:p>
        </w:tc>
      </w:tr>
      <w:tr w14:paraId="47E9A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1723" w:type="dxa"/>
            <w:vMerge w:val="continue"/>
            <w:tcBorders>
              <w:top w:val="nil"/>
            </w:tcBorders>
            <w:vAlign w:val="top"/>
          </w:tcPr>
          <w:p w14:paraId="732A23E6">
            <w:pPr>
              <w:rPr>
                <w:rFonts w:ascii="Arial"/>
                <w:sz w:val="21"/>
              </w:rPr>
            </w:pPr>
          </w:p>
        </w:tc>
        <w:tc>
          <w:tcPr>
            <w:tcW w:w="1828" w:type="dxa"/>
            <w:vAlign w:val="top"/>
          </w:tcPr>
          <w:p w14:paraId="7A0A229E">
            <w:pPr>
              <w:pStyle w:val="6"/>
              <w:spacing w:before="217" w:line="219" w:lineRule="auto"/>
              <w:ind w:left="322"/>
              <w:rPr>
                <w:sz w:val="21"/>
                <w:szCs w:val="21"/>
              </w:rPr>
            </w:pPr>
            <w:r>
              <w:rPr>
                <w:spacing w:val="-1"/>
                <w:sz w:val="21"/>
                <w:szCs w:val="21"/>
              </w:rPr>
              <w:t>MakeX精神奖</w:t>
            </w:r>
          </w:p>
        </w:tc>
        <w:tc>
          <w:tcPr>
            <w:tcW w:w="1588" w:type="dxa"/>
            <w:vAlign w:val="top"/>
          </w:tcPr>
          <w:p w14:paraId="2326F134">
            <w:pPr>
              <w:spacing w:line="261" w:lineRule="auto"/>
              <w:rPr>
                <w:rFonts w:ascii="Arial"/>
                <w:sz w:val="21"/>
              </w:rPr>
            </w:pPr>
          </w:p>
          <w:p w14:paraId="76F80CD4">
            <w:pPr>
              <w:pStyle w:val="6"/>
              <w:spacing w:before="26" w:line="54" w:lineRule="exact"/>
              <w:ind w:left="763"/>
              <w:rPr>
                <w:sz w:val="8"/>
                <w:szCs w:val="8"/>
              </w:rPr>
            </w:pPr>
            <w:r>
              <w:rPr>
                <w:position w:val="-1"/>
                <w:sz w:val="8"/>
                <w:szCs w:val="8"/>
              </w:rPr>
              <w:t>-</w:t>
            </w:r>
          </w:p>
        </w:tc>
        <w:tc>
          <w:tcPr>
            <w:tcW w:w="1578" w:type="dxa"/>
            <w:vAlign w:val="top"/>
          </w:tcPr>
          <w:p w14:paraId="06C6109D">
            <w:pPr>
              <w:spacing w:line="298" w:lineRule="auto"/>
              <w:rPr>
                <w:rFonts w:ascii="Arial"/>
                <w:sz w:val="21"/>
              </w:rPr>
            </w:pPr>
          </w:p>
          <w:p w14:paraId="128D3B4B">
            <w:pPr>
              <w:pStyle w:val="6"/>
              <w:spacing w:before="68" w:line="116" w:lineRule="exact"/>
              <w:ind w:left="726"/>
              <w:rPr>
                <w:sz w:val="21"/>
                <w:szCs w:val="21"/>
              </w:rPr>
            </w:pPr>
            <w:r>
              <w:rPr>
                <w:position w:val="-4"/>
                <w:sz w:val="21"/>
                <w:szCs w:val="21"/>
              </w:rPr>
              <w:t>-</w:t>
            </w:r>
          </w:p>
        </w:tc>
        <w:tc>
          <w:tcPr>
            <w:tcW w:w="1593" w:type="dxa"/>
            <w:vAlign w:val="top"/>
          </w:tcPr>
          <w:p w14:paraId="40F543B7">
            <w:pPr>
              <w:pStyle w:val="6"/>
              <w:spacing w:before="229" w:line="224" w:lineRule="auto"/>
              <w:ind w:left="688"/>
              <w:rPr>
                <w:sz w:val="21"/>
                <w:szCs w:val="21"/>
              </w:rPr>
            </w:pPr>
            <w:r>
              <w:rPr>
                <w:spacing w:val="-6"/>
                <w:sz w:val="21"/>
                <w:szCs w:val="21"/>
              </w:rPr>
              <w:t>10</w:t>
            </w:r>
          </w:p>
        </w:tc>
      </w:tr>
    </w:tbl>
    <w:p w14:paraId="1E08881D">
      <w:pPr>
        <w:pStyle w:val="2"/>
        <w:spacing w:before="283" w:line="213" w:lineRule="auto"/>
        <w:ind w:left="445"/>
        <w:rPr>
          <w:sz w:val="24"/>
          <w:szCs w:val="24"/>
        </w:rPr>
      </w:pPr>
      <w:r>
        <w:rPr>
          <w:spacing w:val="2"/>
          <w:sz w:val="24"/>
          <w:szCs w:val="24"/>
        </w:rPr>
        <w:t>以4+1赛制为例，</w:t>
      </w:r>
      <w:r>
        <w:rPr>
          <w:spacing w:val="-25"/>
          <w:sz w:val="24"/>
          <w:szCs w:val="24"/>
        </w:rPr>
        <w:t xml:space="preserve"> </w:t>
      </w:r>
      <w:r>
        <w:rPr>
          <w:rFonts w:ascii="Arial" w:hAnsi="Arial" w:eastAsia="Arial" w:cs="Arial"/>
          <w:spacing w:val="2"/>
          <w:sz w:val="24"/>
          <w:szCs w:val="24"/>
        </w:rPr>
        <w:t>X10000</w:t>
      </w:r>
      <w:r>
        <w:rPr>
          <w:rFonts w:ascii="Arial" w:hAnsi="Arial" w:eastAsia="Arial" w:cs="Arial"/>
          <w:spacing w:val="-13"/>
          <w:sz w:val="24"/>
          <w:szCs w:val="24"/>
        </w:rPr>
        <w:t xml:space="preserve"> </w:t>
      </w:r>
      <w:r>
        <w:rPr>
          <w:spacing w:val="2"/>
          <w:sz w:val="24"/>
          <w:szCs w:val="24"/>
        </w:rPr>
        <w:t>战队在某单场积分赛中夺得冠军，且每场比赛成</w:t>
      </w:r>
    </w:p>
    <w:p w14:paraId="56E1AB5D">
      <w:pPr>
        <w:spacing w:line="399" w:lineRule="auto"/>
        <w:rPr>
          <w:rFonts w:ascii="Arial"/>
          <w:sz w:val="21"/>
        </w:rPr>
      </w:pPr>
    </w:p>
    <w:p w14:paraId="7BE56883">
      <w:pPr>
        <w:spacing w:before="78"/>
        <w:ind w:left="3375"/>
        <w:rPr>
          <w:rFonts w:ascii="宋体" w:hAnsi="宋体" w:eastAsia="宋体" w:cs="宋体"/>
          <w:sz w:val="24"/>
          <w:szCs w:val="24"/>
        </w:rPr>
      </w:pPr>
      <w:r>
        <w:drawing>
          <wp:anchor distT="0" distB="0" distL="0" distR="0" simplePos="0" relativeHeight="251813888" behindDoc="1" locked="0" layoutInCell="1" allowOverlap="1">
            <wp:simplePos x="0" y="0"/>
            <wp:positionH relativeFrom="column">
              <wp:posOffset>174625</wp:posOffset>
            </wp:positionH>
            <wp:positionV relativeFrom="paragraph">
              <wp:posOffset>116840</wp:posOffset>
            </wp:positionV>
            <wp:extent cx="5029200" cy="635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01"/>
                    <a:stretch>
                      <a:fillRect/>
                    </a:stretch>
                  </pic:blipFill>
                  <pic:spPr>
                    <a:xfrm>
                      <a:off x="0" y="0"/>
                      <a:ext cx="5029218" cy="6416"/>
                    </a:xfrm>
                    <a:prstGeom prst="rect">
                      <a:avLst/>
                    </a:prstGeom>
                  </pic:spPr>
                </pic:pic>
              </a:graphicData>
            </a:graphic>
          </wp:anchor>
        </w:drawing>
      </w:r>
      <w:r>
        <w:rPr>
          <w:rFonts w:ascii="宋体" w:hAnsi="宋体" w:eastAsia="宋体" w:cs="宋体"/>
          <w:color w:val="F03030"/>
          <w:spacing w:val="-8"/>
          <w:sz w:val="24"/>
          <w:szCs w:val="24"/>
        </w:rPr>
        <w:t>&gt;&gt;</w:t>
      </w:r>
      <w:r>
        <w:rPr>
          <w:rFonts w:ascii="宋体" w:hAnsi="宋体" w:eastAsia="宋体" w:cs="宋体"/>
          <w:color w:val="F03030"/>
          <w:spacing w:val="-22"/>
          <w:sz w:val="24"/>
          <w:szCs w:val="24"/>
        </w:rPr>
        <w:t xml:space="preserve"> </w:t>
      </w:r>
      <w:r>
        <w:rPr>
          <w:rFonts w:ascii="宋体" w:hAnsi="宋体" w:eastAsia="宋体" w:cs="宋体"/>
          <w:color w:val="E03020"/>
          <w:spacing w:val="-8"/>
          <w:sz w:val="24"/>
          <w:szCs w:val="24"/>
        </w:rPr>
        <w:t>&gt;</w:t>
      </w:r>
      <w:r>
        <w:rPr>
          <w:rFonts w:ascii="宋体" w:hAnsi="宋体" w:eastAsia="宋体" w:cs="宋体"/>
          <w:color w:val="E03020"/>
          <w:spacing w:val="3"/>
          <w:sz w:val="24"/>
          <w:szCs w:val="24"/>
        </w:rPr>
        <w:t xml:space="preserve">  </w:t>
      </w:r>
      <w:r>
        <w:rPr>
          <w:rFonts w:ascii="宋体" w:hAnsi="宋体" w:eastAsia="宋体" w:cs="宋体"/>
          <w:color w:val="E03020"/>
          <w:spacing w:val="-8"/>
          <w:sz w:val="24"/>
          <w:szCs w:val="24"/>
        </w:rPr>
        <w:t>42</w:t>
      </w:r>
    </w:p>
    <w:p w14:paraId="0B9EAB75">
      <w:pPr>
        <w:rPr>
          <w:rFonts w:ascii="宋体" w:hAnsi="宋体" w:eastAsia="宋体" w:cs="宋体"/>
          <w:sz w:val="24"/>
          <w:szCs w:val="24"/>
        </w:rPr>
        <w:sectPr>
          <w:footerReference r:id="rId59" w:type="default"/>
          <w:pgSz w:w="11910" w:h="16840"/>
          <w:pgMar w:top="400" w:right="1739" w:bottom="400" w:left="1774" w:header="0" w:footer="0" w:gutter="0"/>
          <w:cols w:space="720" w:num="1"/>
        </w:sectPr>
      </w:pPr>
    </w:p>
    <w:p w14:paraId="52AC3D38">
      <w:pPr>
        <w:spacing w:line="474" w:lineRule="auto"/>
        <w:rPr>
          <w:rFonts w:ascii="Arial"/>
          <w:sz w:val="21"/>
        </w:rPr>
      </w:pPr>
      <w:r>
        <w:drawing>
          <wp:anchor distT="0" distB="0" distL="0" distR="0" simplePos="0" relativeHeight="251815936" behindDoc="0" locked="0" layoutInCell="1" allowOverlap="1">
            <wp:simplePos x="0" y="0"/>
            <wp:positionH relativeFrom="column">
              <wp:posOffset>1606550</wp:posOffset>
            </wp:positionH>
            <wp:positionV relativeFrom="paragraph">
              <wp:posOffset>254000</wp:posOffset>
            </wp:positionV>
            <wp:extent cx="2063750" cy="42545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85"/>
                    <a:stretch>
                      <a:fillRect/>
                    </a:stretch>
                  </pic:blipFill>
                  <pic:spPr>
                    <a:xfrm>
                      <a:off x="0" y="0"/>
                      <a:ext cx="2063750" cy="425383"/>
                    </a:xfrm>
                    <a:prstGeom prst="rect">
                      <a:avLst/>
                    </a:prstGeom>
                  </pic:spPr>
                </pic:pic>
              </a:graphicData>
            </a:graphic>
          </wp:anchor>
        </w:drawing>
      </w:r>
    </w:p>
    <w:p w14:paraId="74E2AC9F">
      <w:pPr>
        <w:pStyle w:val="2"/>
        <w:spacing w:before="68" w:line="222" w:lineRule="auto"/>
        <w:ind w:left="3"/>
      </w:pPr>
      <w:r>
        <w:pict>
          <v:shape id="_x0000_s1116" o:spid="_x0000_s1116" o:spt="202" type="#_x0000_t202" style="position:absolute;left:0pt;margin-left:378.6pt;margin-top:2.85pt;height:14.6pt;width:39.55pt;z-index:251816960;mso-width-relative:page;mso-height-relative:page;" filled="f" stroked="f" coordsize="21600,21600">
            <v:path/>
            <v:fill on="f" focussize="0,0"/>
            <v:stroke on="f"/>
            <v:imagedata o:title=""/>
            <o:lock v:ext="edit" aspectratio="f"/>
            <v:textbox inset="0mm,0mm,0mm,0mm">
              <w:txbxContent>
                <w:p w14:paraId="41DD098B">
                  <w:pPr>
                    <w:pStyle w:val="2"/>
                    <w:spacing w:before="19" w:line="221" w:lineRule="auto"/>
                    <w:jc w:val="right"/>
                  </w:pPr>
                  <w:r>
                    <w:rPr>
                      <w:b/>
                      <w:bCs/>
                      <w:color w:val="C04030"/>
                      <w:spacing w:val="-19"/>
                      <w:w w:val="95"/>
                    </w:rPr>
                    <w:t>全芯征</w:t>
                  </w:r>
                  <w:r>
                    <w:rPr>
                      <w:b/>
                      <w:bCs/>
                      <w:color w:val="C04030"/>
                      <w:spacing w:val="-7"/>
                      <w:w w:val="95"/>
                    </w:rPr>
                    <w:t>途</w:t>
                  </w:r>
                </w:p>
              </w:txbxContent>
            </v:textbox>
          </v:shape>
        </w:pict>
      </w:r>
      <w:r>
        <w:rPr>
          <w:rFonts w:ascii="宋体" w:hAnsi="宋体" w:eastAsia="宋体" w:cs="宋体"/>
          <w:b/>
          <w:bCs/>
          <w:color w:val="D04030"/>
          <w:spacing w:val="-14"/>
        </w:rPr>
        <w:t>MakeX</w:t>
      </w:r>
      <w:r>
        <w:rPr>
          <w:rFonts w:ascii="宋体" w:hAnsi="宋体" w:eastAsia="宋体" w:cs="宋体"/>
          <w:color w:val="D04030"/>
          <w:spacing w:val="-26"/>
        </w:rPr>
        <w:t xml:space="preserve"> </w:t>
      </w:r>
      <w:r>
        <w:rPr>
          <w:b/>
          <w:bCs/>
          <w:color w:val="D04030"/>
          <w:spacing w:val="-14"/>
        </w:rPr>
        <w:t>机器人挑战赛</w:t>
      </w:r>
    </w:p>
    <w:p w14:paraId="30B63B57">
      <w:pPr>
        <w:spacing w:line="310" w:lineRule="auto"/>
        <w:rPr>
          <w:rFonts w:ascii="Arial"/>
          <w:sz w:val="21"/>
        </w:rPr>
      </w:pPr>
      <w:r>
        <w:drawing>
          <wp:anchor distT="0" distB="0" distL="0" distR="0" simplePos="0" relativeHeight="251819008" behindDoc="0" locked="0" layoutInCell="1" allowOverlap="1">
            <wp:simplePos x="0" y="0"/>
            <wp:positionH relativeFrom="column">
              <wp:posOffset>266700</wp:posOffset>
            </wp:positionH>
            <wp:positionV relativeFrom="paragraph">
              <wp:posOffset>121920</wp:posOffset>
            </wp:positionV>
            <wp:extent cx="1778000" cy="635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02"/>
                    <a:stretch>
                      <a:fillRect/>
                    </a:stretch>
                  </pic:blipFill>
                  <pic:spPr>
                    <a:xfrm>
                      <a:off x="0" y="0"/>
                      <a:ext cx="1778025" cy="6415"/>
                    </a:xfrm>
                    <a:prstGeom prst="rect">
                      <a:avLst/>
                    </a:prstGeom>
                  </pic:spPr>
                </pic:pic>
              </a:graphicData>
            </a:graphic>
          </wp:anchor>
        </w:drawing>
      </w:r>
      <w:r>
        <w:drawing>
          <wp:anchor distT="0" distB="0" distL="0" distR="0" simplePos="0" relativeHeight="251817984" behindDoc="0" locked="0" layoutInCell="1" allowOverlap="1">
            <wp:simplePos x="0" y="0"/>
            <wp:positionH relativeFrom="column">
              <wp:posOffset>3105150</wp:posOffset>
            </wp:positionH>
            <wp:positionV relativeFrom="paragraph">
              <wp:posOffset>121920</wp:posOffset>
            </wp:positionV>
            <wp:extent cx="1943100" cy="635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03"/>
                    <a:stretch>
                      <a:fillRect/>
                    </a:stretch>
                  </pic:blipFill>
                  <pic:spPr>
                    <a:xfrm>
                      <a:off x="0" y="0"/>
                      <a:ext cx="1943122" cy="6415"/>
                    </a:xfrm>
                    <a:prstGeom prst="rect">
                      <a:avLst/>
                    </a:prstGeom>
                  </pic:spPr>
                </pic:pic>
              </a:graphicData>
            </a:graphic>
          </wp:anchor>
        </w:drawing>
      </w:r>
    </w:p>
    <w:p w14:paraId="19BD6C77">
      <w:pPr>
        <w:pStyle w:val="2"/>
        <w:spacing w:before="68" w:line="222" w:lineRule="auto"/>
      </w:pPr>
      <w:r>
        <w:rPr>
          <w:spacing w:val="21"/>
        </w:rPr>
        <w:t>绩如下：</w:t>
      </w:r>
    </w:p>
    <w:p w14:paraId="158E7D84">
      <w:pPr>
        <w:spacing w:line="163" w:lineRule="exact"/>
      </w:pPr>
    </w:p>
    <w:tbl>
      <w:tblPr>
        <w:tblStyle w:val="5"/>
        <w:tblW w:w="8320"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3"/>
        <w:gridCol w:w="1598"/>
        <w:gridCol w:w="1608"/>
        <w:gridCol w:w="1538"/>
        <w:gridCol w:w="1633"/>
      </w:tblGrid>
      <w:tr w14:paraId="31F03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1943" w:type="dxa"/>
            <w:tcBorders>
              <w:bottom w:val="nil"/>
            </w:tcBorders>
            <w:vAlign w:val="top"/>
          </w:tcPr>
          <w:p w14:paraId="52CE7A25">
            <w:pPr>
              <w:pStyle w:val="6"/>
              <w:spacing w:before="150" w:line="219" w:lineRule="auto"/>
              <w:ind w:left="438"/>
              <w:rPr>
                <w:sz w:val="21"/>
                <w:szCs w:val="21"/>
              </w:rPr>
            </w:pPr>
            <w:r>
              <w:rPr>
                <w:b/>
                <w:bCs/>
                <w:spacing w:val="-2"/>
                <w:sz w:val="21"/>
                <w:szCs w:val="21"/>
              </w:rPr>
              <w:t>资格排位赛</w:t>
            </w:r>
          </w:p>
        </w:tc>
        <w:tc>
          <w:tcPr>
            <w:tcW w:w="1598" w:type="dxa"/>
            <w:tcBorders>
              <w:bottom w:val="nil"/>
            </w:tcBorders>
            <w:vAlign w:val="top"/>
          </w:tcPr>
          <w:p w14:paraId="4C94DE93">
            <w:pPr>
              <w:pStyle w:val="6"/>
              <w:spacing w:before="150" w:line="219" w:lineRule="auto"/>
              <w:ind w:left="265"/>
              <w:rPr>
                <w:sz w:val="21"/>
                <w:szCs w:val="21"/>
              </w:rPr>
            </w:pPr>
            <w:r>
              <w:rPr>
                <w:b/>
                <w:bCs/>
                <w:spacing w:val="-2"/>
                <w:sz w:val="21"/>
                <w:szCs w:val="21"/>
              </w:rPr>
              <w:t>资格排位赛</w:t>
            </w:r>
          </w:p>
        </w:tc>
        <w:tc>
          <w:tcPr>
            <w:tcW w:w="1608" w:type="dxa"/>
            <w:tcBorders>
              <w:bottom w:val="nil"/>
            </w:tcBorders>
            <w:vAlign w:val="top"/>
          </w:tcPr>
          <w:p w14:paraId="0CE2A764">
            <w:pPr>
              <w:pStyle w:val="6"/>
              <w:spacing w:before="150" w:line="219" w:lineRule="auto"/>
              <w:ind w:left="277"/>
              <w:rPr>
                <w:sz w:val="21"/>
                <w:szCs w:val="21"/>
              </w:rPr>
            </w:pPr>
            <w:r>
              <w:rPr>
                <w:b/>
                <w:bCs/>
                <w:spacing w:val="-2"/>
                <w:sz w:val="21"/>
                <w:szCs w:val="21"/>
              </w:rPr>
              <w:t>资格排位赛</w:t>
            </w:r>
          </w:p>
        </w:tc>
        <w:tc>
          <w:tcPr>
            <w:tcW w:w="1538" w:type="dxa"/>
            <w:tcBorders>
              <w:bottom w:val="nil"/>
            </w:tcBorders>
            <w:vAlign w:val="top"/>
          </w:tcPr>
          <w:p w14:paraId="4F7F2C4A">
            <w:pPr>
              <w:pStyle w:val="6"/>
              <w:spacing w:before="150" w:line="219" w:lineRule="auto"/>
              <w:ind w:left="239"/>
              <w:rPr>
                <w:sz w:val="21"/>
                <w:szCs w:val="21"/>
              </w:rPr>
            </w:pPr>
            <w:r>
              <w:rPr>
                <w:b/>
                <w:bCs/>
                <w:spacing w:val="-2"/>
                <w:sz w:val="21"/>
                <w:szCs w:val="21"/>
              </w:rPr>
              <w:t>资格排位赛</w:t>
            </w:r>
          </w:p>
        </w:tc>
        <w:tc>
          <w:tcPr>
            <w:tcW w:w="1633" w:type="dxa"/>
            <w:tcBorders>
              <w:bottom w:val="nil"/>
            </w:tcBorders>
            <w:vAlign w:val="top"/>
          </w:tcPr>
          <w:p w14:paraId="159ECD38">
            <w:pPr>
              <w:pStyle w:val="6"/>
              <w:spacing w:before="150" w:line="219" w:lineRule="auto"/>
              <w:ind w:left="391"/>
              <w:rPr>
                <w:sz w:val="21"/>
                <w:szCs w:val="21"/>
              </w:rPr>
            </w:pPr>
            <w:r>
              <w:rPr>
                <w:b/>
                <w:bCs/>
                <w:spacing w:val="-4"/>
                <w:sz w:val="21"/>
                <w:szCs w:val="21"/>
              </w:rPr>
              <w:t>所有资格</w:t>
            </w:r>
          </w:p>
        </w:tc>
      </w:tr>
      <w:tr w14:paraId="090B2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3" w:type="dxa"/>
            <w:tcBorders>
              <w:top w:val="nil"/>
            </w:tcBorders>
            <w:vAlign w:val="top"/>
          </w:tcPr>
          <w:p w14:paraId="209B0CA1">
            <w:pPr>
              <w:pStyle w:val="6"/>
              <w:spacing w:before="98" w:line="219" w:lineRule="auto"/>
              <w:ind w:left="648"/>
              <w:rPr>
                <w:sz w:val="21"/>
                <w:szCs w:val="21"/>
              </w:rPr>
            </w:pPr>
            <w:r>
              <w:rPr>
                <w:b/>
                <w:bCs/>
                <w:spacing w:val="-5"/>
                <w:sz w:val="21"/>
                <w:szCs w:val="21"/>
              </w:rPr>
              <w:t>第一轮</w:t>
            </w:r>
          </w:p>
        </w:tc>
        <w:tc>
          <w:tcPr>
            <w:tcW w:w="1598" w:type="dxa"/>
            <w:tcBorders>
              <w:top w:val="nil"/>
            </w:tcBorders>
            <w:vAlign w:val="top"/>
          </w:tcPr>
          <w:p w14:paraId="7345C5F3">
            <w:pPr>
              <w:pStyle w:val="6"/>
              <w:spacing w:before="118" w:line="219" w:lineRule="auto"/>
              <w:ind w:left="474"/>
              <w:rPr>
                <w:sz w:val="21"/>
                <w:szCs w:val="21"/>
              </w:rPr>
            </w:pPr>
            <w:r>
              <w:rPr>
                <w:b/>
                <w:bCs/>
                <w:spacing w:val="-5"/>
                <w:sz w:val="21"/>
                <w:szCs w:val="21"/>
              </w:rPr>
              <w:t>第二轮</w:t>
            </w:r>
          </w:p>
        </w:tc>
        <w:tc>
          <w:tcPr>
            <w:tcW w:w="1608" w:type="dxa"/>
            <w:tcBorders>
              <w:top w:val="nil"/>
            </w:tcBorders>
            <w:vAlign w:val="top"/>
          </w:tcPr>
          <w:p w14:paraId="27373C51">
            <w:pPr>
              <w:pStyle w:val="6"/>
              <w:spacing w:before="128" w:line="211" w:lineRule="auto"/>
              <w:ind w:left="487"/>
              <w:rPr>
                <w:sz w:val="21"/>
                <w:szCs w:val="21"/>
              </w:rPr>
            </w:pPr>
            <w:r>
              <w:rPr>
                <w:b/>
                <w:bCs/>
                <w:spacing w:val="-5"/>
                <w:sz w:val="21"/>
                <w:szCs w:val="21"/>
              </w:rPr>
              <w:t>第三轮</w:t>
            </w:r>
          </w:p>
        </w:tc>
        <w:tc>
          <w:tcPr>
            <w:tcW w:w="1538" w:type="dxa"/>
            <w:tcBorders>
              <w:top w:val="nil"/>
            </w:tcBorders>
            <w:vAlign w:val="top"/>
          </w:tcPr>
          <w:p w14:paraId="6123C222">
            <w:pPr>
              <w:pStyle w:val="6"/>
              <w:spacing w:before="118" w:line="219" w:lineRule="auto"/>
              <w:ind w:left="449"/>
              <w:rPr>
                <w:sz w:val="21"/>
                <w:szCs w:val="21"/>
              </w:rPr>
            </w:pPr>
            <w:r>
              <w:rPr>
                <w:b/>
                <w:bCs/>
                <w:spacing w:val="-5"/>
                <w:sz w:val="21"/>
                <w:szCs w:val="21"/>
              </w:rPr>
              <w:t>第四轮</w:t>
            </w:r>
          </w:p>
        </w:tc>
        <w:tc>
          <w:tcPr>
            <w:tcW w:w="1633" w:type="dxa"/>
            <w:tcBorders>
              <w:top w:val="nil"/>
            </w:tcBorders>
            <w:vAlign w:val="top"/>
          </w:tcPr>
          <w:p w14:paraId="1D820EF4">
            <w:pPr>
              <w:pStyle w:val="6"/>
              <w:spacing w:before="128" w:line="211" w:lineRule="auto"/>
              <w:ind w:left="181"/>
              <w:rPr>
                <w:sz w:val="21"/>
                <w:szCs w:val="21"/>
              </w:rPr>
            </w:pPr>
            <w:r>
              <w:rPr>
                <w:b/>
                <w:bCs/>
                <w:spacing w:val="-4"/>
                <w:sz w:val="21"/>
                <w:szCs w:val="21"/>
              </w:rPr>
              <w:t>排位赛总得分</w:t>
            </w:r>
          </w:p>
        </w:tc>
      </w:tr>
      <w:tr w14:paraId="707FA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943" w:type="dxa"/>
            <w:vAlign w:val="top"/>
          </w:tcPr>
          <w:p w14:paraId="75E6DA75">
            <w:pPr>
              <w:pStyle w:val="6"/>
              <w:spacing w:before="163"/>
              <w:ind w:left="804"/>
              <w:rPr>
                <w:sz w:val="21"/>
                <w:szCs w:val="21"/>
              </w:rPr>
            </w:pPr>
            <w:r>
              <w:rPr>
                <w:spacing w:val="-3"/>
                <w:sz w:val="21"/>
                <w:szCs w:val="21"/>
              </w:rPr>
              <w:t>300</w:t>
            </w:r>
          </w:p>
        </w:tc>
        <w:tc>
          <w:tcPr>
            <w:tcW w:w="1598" w:type="dxa"/>
            <w:vAlign w:val="top"/>
          </w:tcPr>
          <w:p w14:paraId="01EE9357">
            <w:pPr>
              <w:pStyle w:val="6"/>
              <w:spacing w:before="163"/>
              <w:ind w:left="632"/>
              <w:rPr>
                <w:sz w:val="21"/>
                <w:szCs w:val="21"/>
              </w:rPr>
            </w:pPr>
            <w:r>
              <w:rPr>
                <w:spacing w:val="-3"/>
                <w:sz w:val="21"/>
                <w:szCs w:val="21"/>
              </w:rPr>
              <w:t>200</w:t>
            </w:r>
          </w:p>
        </w:tc>
        <w:tc>
          <w:tcPr>
            <w:tcW w:w="1608" w:type="dxa"/>
            <w:vAlign w:val="top"/>
          </w:tcPr>
          <w:p w14:paraId="66318CC5">
            <w:pPr>
              <w:pStyle w:val="6"/>
              <w:spacing w:before="163"/>
              <w:ind w:left="634"/>
              <w:rPr>
                <w:sz w:val="21"/>
                <w:szCs w:val="21"/>
              </w:rPr>
            </w:pPr>
            <w:r>
              <w:rPr>
                <w:spacing w:val="-2"/>
                <w:sz w:val="21"/>
                <w:szCs w:val="21"/>
              </w:rPr>
              <w:t>400</w:t>
            </w:r>
          </w:p>
        </w:tc>
        <w:tc>
          <w:tcPr>
            <w:tcW w:w="1538" w:type="dxa"/>
            <w:vAlign w:val="top"/>
          </w:tcPr>
          <w:p w14:paraId="5DC87772">
            <w:pPr>
              <w:pStyle w:val="6"/>
              <w:spacing w:before="163"/>
              <w:ind w:left="606"/>
              <w:rPr>
                <w:sz w:val="21"/>
                <w:szCs w:val="21"/>
              </w:rPr>
            </w:pPr>
            <w:r>
              <w:rPr>
                <w:spacing w:val="-3"/>
                <w:sz w:val="21"/>
                <w:szCs w:val="21"/>
              </w:rPr>
              <w:t>350</w:t>
            </w:r>
          </w:p>
        </w:tc>
        <w:tc>
          <w:tcPr>
            <w:tcW w:w="1633" w:type="dxa"/>
            <w:vAlign w:val="top"/>
          </w:tcPr>
          <w:p w14:paraId="778D083D">
            <w:pPr>
              <w:pStyle w:val="6"/>
              <w:spacing w:before="163"/>
              <w:ind w:left="597"/>
              <w:rPr>
                <w:sz w:val="21"/>
                <w:szCs w:val="21"/>
              </w:rPr>
            </w:pPr>
            <w:r>
              <w:rPr>
                <w:spacing w:val="-5"/>
                <w:sz w:val="21"/>
                <w:szCs w:val="21"/>
              </w:rPr>
              <w:t>1250</w:t>
            </w:r>
          </w:p>
        </w:tc>
      </w:tr>
      <w:tr w14:paraId="73900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8320" w:type="dxa"/>
            <w:gridSpan w:val="5"/>
            <w:vAlign w:val="top"/>
          </w:tcPr>
          <w:p w14:paraId="11254D2D">
            <w:pPr>
              <w:pStyle w:val="6"/>
              <w:spacing w:before="140" w:line="219" w:lineRule="auto"/>
              <w:ind w:left="3108"/>
              <w:rPr>
                <w:sz w:val="21"/>
                <w:szCs w:val="21"/>
              </w:rPr>
            </w:pPr>
            <w:r>
              <w:rPr>
                <w:b/>
                <w:bCs/>
                <w:spacing w:val="-4"/>
                <w:sz w:val="21"/>
                <w:szCs w:val="21"/>
              </w:rPr>
              <w:t>冠军争夺战单场总得分</w:t>
            </w:r>
          </w:p>
        </w:tc>
      </w:tr>
      <w:tr w14:paraId="4AE2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320" w:type="dxa"/>
            <w:gridSpan w:val="5"/>
            <w:vAlign w:val="top"/>
          </w:tcPr>
          <w:p w14:paraId="214150DA">
            <w:pPr>
              <w:pStyle w:val="6"/>
              <w:spacing w:before="177"/>
              <w:ind w:left="3995"/>
              <w:rPr>
                <w:sz w:val="21"/>
                <w:szCs w:val="21"/>
              </w:rPr>
            </w:pPr>
            <w:r>
              <w:rPr>
                <w:spacing w:val="-3"/>
                <w:sz w:val="21"/>
                <w:szCs w:val="21"/>
              </w:rPr>
              <w:t>500</w:t>
            </w:r>
          </w:p>
        </w:tc>
      </w:tr>
    </w:tbl>
    <w:p w14:paraId="6FB10074">
      <w:pPr>
        <w:pStyle w:val="2"/>
        <w:spacing w:before="302" w:line="372" w:lineRule="auto"/>
        <w:ind w:right="6" w:firstLine="490"/>
      </w:pPr>
      <w:r>
        <w:rPr>
          <w:rFonts w:ascii="Times New Roman" w:hAnsi="Times New Roman" w:eastAsia="Times New Roman" w:cs="Times New Roman"/>
          <w:spacing w:val="28"/>
        </w:rPr>
        <w:t xml:space="preserve">*X10000    </w:t>
      </w:r>
      <w:r>
        <w:rPr>
          <w:spacing w:val="28"/>
        </w:rPr>
        <w:t>战队在该场积分赛中获得的年度积分=(1250</w:t>
      </w:r>
      <w:r>
        <w:rPr>
          <w:spacing w:val="27"/>
        </w:rPr>
        <w:t>+500)*0</w:t>
      </w:r>
      <w:r>
        <w:rPr>
          <w:spacing w:val="-49"/>
        </w:rPr>
        <w:t xml:space="preserve"> </w:t>
      </w:r>
      <w:r>
        <w:rPr>
          <w:spacing w:val="27"/>
        </w:rPr>
        <w:t>.</w:t>
      </w:r>
      <w:r>
        <w:rPr>
          <w:spacing w:val="-59"/>
        </w:rPr>
        <w:t xml:space="preserve"> </w:t>
      </w:r>
      <w:r>
        <w:rPr>
          <w:spacing w:val="27"/>
        </w:rPr>
        <w:t>01+15=</w:t>
      </w:r>
      <w:r>
        <w:t xml:space="preserve"> </w:t>
      </w:r>
      <w:r>
        <w:rPr>
          <w:spacing w:val="14"/>
        </w:rPr>
        <w:t>32</w:t>
      </w:r>
      <w:r>
        <w:rPr>
          <w:spacing w:val="-55"/>
        </w:rPr>
        <w:t xml:space="preserve"> </w:t>
      </w:r>
      <w:r>
        <w:rPr>
          <w:spacing w:val="14"/>
        </w:rPr>
        <w:t>.5分。</w:t>
      </w:r>
    </w:p>
    <w:p w14:paraId="79774A2B">
      <w:pPr>
        <w:spacing w:line="260" w:lineRule="auto"/>
        <w:rPr>
          <w:rFonts w:ascii="Arial"/>
          <w:sz w:val="21"/>
        </w:rPr>
      </w:pPr>
    </w:p>
    <w:p w14:paraId="1FE32536">
      <w:pPr>
        <w:spacing w:line="260" w:lineRule="auto"/>
        <w:rPr>
          <w:rFonts w:ascii="Arial"/>
          <w:sz w:val="21"/>
        </w:rPr>
      </w:pPr>
    </w:p>
    <w:p w14:paraId="617D8388">
      <w:pPr>
        <w:spacing w:line="260" w:lineRule="auto"/>
        <w:rPr>
          <w:rFonts w:ascii="Arial"/>
          <w:sz w:val="21"/>
        </w:rPr>
      </w:pPr>
    </w:p>
    <w:p w14:paraId="52C41C48">
      <w:pPr>
        <w:spacing w:line="260" w:lineRule="auto"/>
        <w:rPr>
          <w:rFonts w:ascii="Arial"/>
          <w:sz w:val="21"/>
        </w:rPr>
      </w:pPr>
    </w:p>
    <w:p w14:paraId="06FAE9D4">
      <w:pPr>
        <w:spacing w:line="260" w:lineRule="auto"/>
        <w:rPr>
          <w:rFonts w:ascii="Arial"/>
          <w:sz w:val="21"/>
        </w:rPr>
      </w:pPr>
    </w:p>
    <w:p w14:paraId="322127BF">
      <w:pPr>
        <w:spacing w:line="261" w:lineRule="auto"/>
        <w:rPr>
          <w:rFonts w:ascii="Arial"/>
          <w:sz w:val="21"/>
        </w:rPr>
      </w:pPr>
    </w:p>
    <w:p w14:paraId="2D4E48E4">
      <w:pPr>
        <w:spacing w:line="261" w:lineRule="auto"/>
        <w:rPr>
          <w:rFonts w:ascii="Arial"/>
          <w:sz w:val="21"/>
        </w:rPr>
      </w:pPr>
    </w:p>
    <w:p w14:paraId="66C724E9">
      <w:pPr>
        <w:spacing w:line="261" w:lineRule="auto"/>
        <w:rPr>
          <w:rFonts w:ascii="Arial"/>
          <w:sz w:val="21"/>
        </w:rPr>
      </w:pPr>
    </w:p>
    <w:p w14:paraId="4E4B8793">
      <w:pPr>
        <w:spacing w:line="261" w:lineRule="auto"/>
        <w:rPr>
          <w:rFonts w:ascii="Arial"/>
          <w:sz w:val="21"/>
        </w:rPr>
      </w:pPr>
    </w:p>
    <w:p w14:paraId="54D2B11D">
      <w:pPr>
        <w:spacing w:before="331" w:line="188" w:lineRule="auto"/>
        <w:ind w:left="380"/>
        <w:rPr>
          <w:rFonts w:ascii="Times New Roman" w:hAnsi="Times New Roman" w:eastAsia="Times New Roman" w:cs="Times New Roman"/>
          <w:sz w:val="115"/>
          <w:szCs w:val="115"/>
        </w:rPr>
      </w:pPr>
      <w:r>
        <w:rPr>
          <w:rFonts w:ascii="Times New Roman" w:hAnsi="Times New Roman" w:eastAsia="Times New Roman" w:cs="Times New Roman"/>
          <w:b/>
          <w:bCs/>
          <w:color w:val="E08090"/>
          <w:spacing w:val="-6"/>
          <w:sz w:val="115"/>
          <w:szCs w:val="115"/>
        </w:rPr>
        <w:t>MAKE</w:t>
      </w:r>
    </w:p>
    <w:p w14:paraId="10D8FCD5">
      <w:pPr>
        <w:spacing w:line="248" w:lineRule="auto"/>
        <w:rPr>
          <w:rFonts w:ascii="Arial"/>
          <w:sz w:val="21"/>
        </w:rPr>
      </w:pPr>
    </w:p>
    <w:p w14:paraId="38F08CE6">
      <w:pPr>
        <w:spacing w:line="248" w:lineRule="auto"/>
        <w:rPr>
          <w:rFonts w:ascii="Arial"/>
          <w:sz w:val="21"/>
        </w:rPr>
      </w:pPr>
    </w:p>
    <w:p w14:paraId="48A4FADC">
      <w:pPr>
        <w:spacing w:line="248" w:lineRule="auto"/>
        <w:rPr>
          <w:rFonts w:ascii="Arial"/>
          <w:sz w:val="21"/>
        </w:rPr>
      </w:pPr>
    </w:p>
    <w:p w14:paraId="6ED31B18">
      <w:pPr>
        <w:spacing w:line="248" w:lineRule="auto"/>
        <w:rPr>
          <w:rFonts w:ascii="Arial"/>
          <w:sz w:val="21"/>
        </w:rPr>
      </w:pPr>
    </w:p>
    <w:p w14:paraId="713ADF32">
      <w:pPr>
        <w:spacing w:line="248" w:lineRule="auto"/>
        <w:rPr>
          <w:rFonts w:ascii="Arial"/>
          <w:sz w:val="21"/>
        </w:rPr>
      </w:pPr>
    </w:p>
    <w:p w14:paraId="516E9482">
      <w:pPr>
        <w:spacing w:line="249" w:lineRule="auto"/>
        <w:rPr>
          <w:rFonts w:ascii="Arial"/>
          <w:sz w:val="21"/>
        </w:rPr>
      </w:pPr>
    </w:p>
    <w:p w14:paraId="24CEB7D9">
      <w:pPr>
        <w:spacing w:line="249" w:lineRule="auto"/>
        <w:rPr>
          <w:rFonts w:ascii="Arial"/>
          <w:sz w:val="21"/>
        </w:rPr>
      </w:pPr>
    </w:p>
    <w:p w14:paraId="7E6AE315">
      <w:pPr>
        <w:spacing w:line="249" w:lineRule="auto"/>
        <w:rPr>
          <w:rFonts w:ascii="Arial"/>
          <w:sz w:val="21"/>
        </w:rPr>
      </w:pPr>
    </w:p>
    <w:p w14:paraId="6EB76D1B">
      <w:pPr>
        <w:spacing w:line="249" w:lineRule="auto"/>
        <w:rPr>
          <w:rFonts w:ascii="Arial"/>
          <w:sz w:val="21"/>
        </w:rPr>
      </w:pPr>
    </w:p>
    <w:p w14:paraId="5762C887">
      <w:pPr>
        <w:spacing w:line="249" w:lineRule="auto"/>
        <w:rPr>
          <w:rFonts w:ascii="Arial"/>
          <w:sz w:val="21"/>
        </w:rPr>
      </w:pPr>
    </w:p>
    <w:p w14:paraId="0AA78000">
      <w:pPr>
        <w:spacing w:line="249" w:lineRule="auto"/>
        <w:rPr>
          <w:rFonts w:ascii="Arial"/>
          <w:sz w:val="21"/>
        </w:rPr>
      </w:pPr>
    </w:p>
    <w:p w14:paraId="59900764">
      <w:pPr>
        <w:spacing w:line="249" w:lineRule="auto"/>
        <w:rPr>
          <w:rFonts w:ascii="Arial"/>
          <w:sz w:val="21"/>
        </w:rPr>
      </w:pPr>
    </w:p>
    <w:p w14:paraId="34F8B859">
      <w:pPr>
        <w:spacing w:line="249" w:lineRule="auto"/>
        <w:rPr>
          <w:rFonts w:ascii="Arial"/>
          <w:sz w:val="21"/>
        </w:rPr>
      </w:pPr>
    </w:p>
    <w:p w14:paraId="6E446F92">
      <w:pPr>
        <w:spacing w:line="249" w:lineRule="auto"/>
        <w:rPr>
          <w:rFonts w:ascii="Arial"/>
          <w:sz w:val="21"/>
        </w:rPr>
      </w:pPr>
    </w:p>
    <w:p w14:paraId="205ACF86">
      <w:pPr>
        <w:spacing w:line="249" w:lineRule="auto"/>
        <w:rPr>
          <w:rFonts w:ascii="Arial"/>
          <w:sz w:val="21"/>
        </w:rPr>
      </w:pPr>
    </w:p>
    <w:p w14:paraId="6EFC346A">
      <w:pPr>
        <w:spacing w:line="249" w:lineRule="auto"/>
        <w:rPr>
          <w:rFonts w:ascii="Arial"/>
          <w:sz w:val="21"/>
        </w:rPr>
      </w:pPr>
    </w:p>
    <w:p w14:paraId="124EB51D">
      <w:pPr>
        <w:spacing w:line="249" w:lineRule="auto"/>
        <w:rPr>
          <w:rFonts w:ascii="Arial"/>
          <w:sz w:val="21"/>
        </w:rPr>
      </w:pPr>
    </w:p>
    <w:p w14:paraId="435025D0">
      <w:pPr>
        <w:spacing w:line="249" w:lineRule="auto"/>
        <w:rPr>
          <w:rFonts w:ascii="Arial"/>
          <w:sz w:val="21"/>
        </w:rPr>
      </w:pPr>
    </w:p>
    <w:p w14:paraId="495A10FC">
      <w:pPr>
        <w:spacing w:line="249" w:lineRule="auto"/>
        <w:rPr>
          <w:rFonts w:ascii="Arial"/>
          <w:sz w:val="21"/>
        </w:rPr>
      </w:pPr>
    </w:p>
    <w:p w14:paraId="763F1308">
      <w:pPr>
        <w:spacing w:line="249" w:lineRule="auto"/>
        <w:rPr>
          <w:rFonts w:ascii="Arial"/>
          <w:sz w:val="21"/>
        </w:rPr>
      </w:pPr>
    </w:p>
    <w:p w14:paraId="497ADE80">
      <w:pPr>
        <w:spacing w:line="249" w:lineRule="auto"/>
        <w:rPr>
          <w:rFonts w:ascii="Arial"/>
          <w:sz w:val="21"/>
        </w:rPr>
      </w:pPr>
    </w:p>
    <w:p w14:paraId="24D745AD">
      <w:pPr>
        <w:spacing w:line="249" w:lineRule="auto"/>
        <w:rPr>
          <w:rFonts w:ascii="Arial"/>
          <w:sz w:val="21"/>
        </w:rPr>
      </w:pPr>
    </w:p>
    <w:p w14:paraId="4AB8C6B8">
      <w:pPr>
        <w:spacing w:line="249" w:lineRule="auto"/>
        <w:rPr>
          <w:rFonts w:ascii="Arial"/>
          <w:sz w:val="21"/>
        </w:rPr>
      </w:pPr>
    </w:p>
    <w:p w14:paraId="24248B16">
      <w:pPr>
        <w:spacing w:line="249" w:lineRule="auto"/>
        <w:rPr>
          <w:rFonts w:ascii="Arial"/>
          <w:sz w:val="21"/>
        </w:rPr>
      </w:pPr>
    </w:p>
    <w:p w14:paraId="0CCE4D0A">
      <w:pPr>
        <w:spacing w:line="249" w:lineRule="auto"/>
        <w:rPr>
          <w:rFonts w:ascii="Arial"/>
          <w:sz w:val="21"/>
        </w:rPr>
      </w:pPr>
    </w:p>
    <w:p w14:paraId="31497D7E">
      <w:pPr>
        <w:tabs>
          <w:tab w:val="left" w:pos="3330"/>
        </w:tabs>
        <w:spacing w:before="88" w:line="236" w:lineRule="auto"/>
        <w:ind w:left="70"/>
        <w:rPr>
          <w:rFonts w:ascii="宋体" w:hAnsi="宋体" w:eastAsia="宋体" w:cs="宋体"/>
          <w:sz w:val="21"/>
          <w:szCs w:val="21"/>
        </w:rPr>
      </w:pPr>
      <w:r>
        <w:rPr>
          <w:rFonts w:ascii="宋体" w:hAnsi="宋体" w:eastAsia="宋体" w:cs="宋体"/>
          <w:strike/>
          <w:color w:val="F03030"/>
          <w:sz w:val="27"/>
          <w:szCs w:val="27"/>
        </w:rPr>
        <w:tab/>
      </w:r>
      <w:r>
        <w:rPr>
          <w:rFonts w:ascii="宋体" w:hAnsi="宋体" w:eastAsia="宋体" w:cs="宋体"/>
          <w:color w:val="F03030"/>
          <w:spacing w:val="-83"/>
          <w:sz w:val="27"/>
          <w:szCs w:val="27"/>
        </w:rPr>
        <w:t xml:space="preserve"> </w:t>
      </w:r>
      <w:r>
        <w:rPr>
          <w:rFonts w:ascii="宋体" w:hAnsi="宋体" w:eastAsia="宋体" w:cs="宋体"/>
          <w:color w:val="F03030"/>
          <w:spacing w:val="-5"/>
          <w:sz w:val="27"/>
          <w:szCs w:val="27"/>
        </w:rPr>
        <w:t>&gt;&gt;</w:t>
      </w:r>
      <w:r>
        <w:rPr>
          <w:rFonts w:ascii="宋体" w:hAnsi="宋体" w:eastAsia="宋体" w:cs="宋体"/>
          <w:color w:val="F03030"/>
          <w:spacing w:val="-67"/>
          <w:sz w:val="27"/>
          <w:szCs w:val="27"/>
        </w:rPr>
        <w:t xml:space="preserve"> </w:t>
      </w:r>
      <w:r>
        <w:rPr>
          <w:rFonts w:ascii="Times New Roman" w:hAnsi="Times New Roman" w:eastAsia="Times New Roman" w:cs="Times New Roman"/>
          <w:color w:val="D03020"/>
          <w:spacing w:val="-5"/>
          <w:sz w:val="27"/>
          <w:szCs w:val="27"/>
        </w:rPr>
        <w:t>&gt;43</w:t>
      </w:r>
      <w:r>
        <w:rPr>
          <w:rFonts w:ascii="Times New Roman" w:hAnsi="Times New Roman" w:eastAsia="Times New Roman" w:cs="Times New Roman"/>
          <w:color w:val="D03020"/>
          <w:spacing w:val="5"/>
          <w:sz w:val="27"/>
          <w:szCs w:val="27"/>
        </w:rPr>
        <w:t xml:space="preserve">     </w:t>
      </w:r>
      <w:r>
        <w:rPr>
          <w:rFonts w:ascii="宋体" w:hAnsi="宋体" w:eastAsia="宋体" w:cs="宋体"/>
          <w:color w:val="3070B0"/>
          <w:spacing w:val="-5"/>
          <w:sz w:val="21"/>
          <w:szCs w:val="21"/>
        </w:rPr>
        <w:t>&lt;&lt;&lt;</w:t>
      </w:r>
      <w:r>
        <w:rPr>
          <w:rFonts w:ascii="宋体" w:hAnsi="宋体" w:eastAsia="宋体" w:cs="宋体"/>
          <w:color w:val="3070B0"/>
          <w:spacing w:val="4"/>
          <w:sz w:val="21"/>
          <w:szCs w:val="21"/>
        </w:rPr>
        <w:t xml:space="preserve">  </w:t>
      </w:r>
      <w:r>
        <w:rPr>
          <w:rFonts w:ascii="宋体" w:hAnsi="宋体" w:eastAsia="宋体" w:cs="宋体"/>
          <w:strike/>
          <w:color w:val="3070B0"/>
          <w:sz w:val="21"/>
          <w:szCs w:val="21"/>
        </w:rPr>
        <w:t xml:space="preserve">                               </w:t>
      </w:r>
    </w:p>
    <w:p w14:paraId="17466699">
      <w:pPr>
        <w:spacing w:line="236" w:lineRule="auto"/>
        <w:rPr>
          <w:rFonts w:ascii="宋体" w:hAnsi="宋体" w:eastAsia="宋体" w:cs="宋体"/>
          <w:sz w:val="21"/>
          <w:szCs w:val="21"/>
        </w:rPr>
        <w:sectPr>
          <w:pgSz w:w="11910" w:h="16840"/>
          <w:pgMar w:top="400" w:right="1786" w:bottom="400" w:left="1769" w:header="0" w:footer="0" w:gutter="0"/>
          <w:cols w:space="720" w:num="1"/>
        </w:sectPr>
      </w:pPr>
    </w:p>
    <w:p w14:paraId="6DB71581">
      <w:pPr>
        <w:spacing w:line="242" w:lineRule="auto"/>
        <w:rPr>
          <w:rFonts w:ascii="Arial"/>
          <w:sz w:val="21"/>
        </w:rPr>
      </w:pPr>
    </w:p>
    <w:p w14:paraId="7B179BA9">
      <w:pPr>
        <w:spacing w:line="242" w:lineRule="auto"/>
        <w:rPr>
          <w:rFonts w:ascii="Arial"/>
          <w:sz w:val="21"/>
        </w:rPr>
      </w:pPr>
      <w:r>
        <w:drawing>
          <wp:anchor distT="0" distB="0" distL="0" distR="0" simplePos="0" relativeHeight="251820032" behindDoc="1" locked="0" layoutInCell="1" allowOverlap="1">
            <wp:simplePos x="0" y="0"/>
            <wp:positionH relativeFrom="column">
              <wp:posOffset>1600200</wp:posOffset>
            </wp:positionH>
            <wp:positionV relativeFrom="paragraph">
              <wp:posOffset>99060</wp:posOffset>
            </wp:positionV>
            <wp:extent cx="2070100" cy="44450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80"/>
                    <a:stretch>
                      <a:fillRect/>
                    </a:stretch>
                  </pic:blipFill>
                  <pic:spPr>
                    <a:xfrm>
                      <a:off x="0" y="0"/>
                      <a:ext cx="2070103" cy="444417"/>
                    </a:xfrm>
                    <a:prstGeom prst="rect">
                      <a:avLst/>
                    </a:prstGeom>
                  </pic:spPr>
                </pic:pic>
              </a:graphicData>
            </a:graphic>
          </wp:anchor>
        </w:drawing>
      </w:r>
    </w:p>
    <w:p w14:paraId="363CC1DC">
      <w:pPr>
        <w:pStyle w:val="2"/>
        <w:spacing w:before="68" w:line="222" w:lineRule="auto"/>
        <w:ind w:left="3"/>
      </w:pPr>
      <w:r>
        <w:pict>
          <v:shape id="_x0000_s1117" o:spid="_x0000_s1117" o:spt="202" type="#_x0000_t202" style="position:absolute;left:0pt;margin-left:378.6pt;margin-top:2.35pt;height:14.6pt;width:39.55pt;z-index:251821056;mso-width-relative:page;mso-height-relative:page;" filled="f" stroked="f" coordsize="21600,21600">
            <v:path/>
            <v:fill on="f" focussize="0,0"/>
            <v:stroke on="f"/>
            <v:imagedata o:title=""/>
            <o:lock v:ext="edit" aspectratio="f"/>
            <v:textbox inset="0mm,0mm,0mm,0mm">
              <w:txbxContent>
                <w:p w14:paraId="2A651CD7">
                  <w:pPr>
                    <w:pStyle w:val="2"/>
                    <w:spacing w:before="19" w:line="221" w:lineRule="auto"/>
                    <w:jc w:val="right"/>
                  </w:pPr>
                  <w:r>
                    <w:rPr>
                      <w:b/>
                      <w:bCs/>
                      <w:color w:val="C04030"/>
                      <w:spacing w:val="-19"/>
                      <w:w w:val="95"/>
                    </w:rPr>
                    <w:t>全芯征</w:t>
                  </w:r>
                  <w:r>
                    <w:rPr>
                      <w:b/>
                      <w:bCs/>
                      <w:color w:val="C04030"/>
                      <w:spacing w:val="-7"/>
                      <w:w w:val="95"/>
                    </w:rPr>
                    <w:t>途</w:t>
                  </w:r>
                </w:p>
              </w:txbxContent>
            </v:textbox>
          </v:shape>
        </w:pict>
      </w:r>
      <w:r>
        <w:rPr>
          <w:rFonts w:ascii="宋体" w:hAnsi="宋体" w:eastAsia="宋体" w:cs="宋体"/>
          <w:b/>
          <w:bCs/>
          <w:color w:val="C04030"/>
          <w:spacing w:val="-14"/>
        </w:rPr>
        <w:t>MakeX</w:t>
      </w:r>
      <w:r>
        <w:rPr>
          <w:rFonts w:ascii="宋体" w:hAnsi="宋体" w:eastAsia="宋体" w:cs="宋体"/>
          <w:color w:val="C04030"/>
          <w:spacing w:val="-26"/>
        </w:rPr>
        <w:t xml:space="preserve"> </w:t>
      </w:r>
      <w:r>
        <w:rPr>
          <w:b/>
          <w:bCs/>
          <w:color w:val="C04030"/>
          <w:spacing w:val="-14"/>
        </w:rPr>
        <w:t>机器人挑战赛</w:t>
      </w:r>
    </w:p>
    <w:p w14:paraId="772EC4C2">
      <w:pPr>
        <w:spacing w:before="151" w:line="40" w:lineRule="exact"/>
        <w:ind w:firstLine="320"/>
      </w:pPr>
      <w:r>
        <w:drawing>
          <wp:inline distT="0" distB="0" distL="0" distR="0">
            <wp:extent cx="4832350" cy="2540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04"/>
                    <a:stretch>
                      <a:fillRect/>
                    </a:stretch>
                  </pic:blipFill>
                  <pic:spPr>
                    <a:xfrm>
                      <a:off x="0" y="0"/>
                      <a:ext cx="4832359" cy="25451"/>
                    </a:xfrm>
                    <a:prstGeom prst="rect">
                      <a:avLst/>
                    </a:prstGeom>
                  </pic:spPr>
                </pic:pic>
              </a:graphicData>
            </a:graphic>
          </wp:inline>
        </w:drawing>
      </w:r>
    </w:p>
    <w:p w14:paraId="01B91B7C">
      <w:pPr>
        <w:pStyle w:val="2"/>
        <w:spacing w:before="298" w:line="222" w:lineRule="auto"/>
        <w:ind w:left="6"/>
        <w:outlineLvl w:val="0"/>
        <w:rPr>
          <w:sz w:val="44"/>
          <w:szCs w:val="44"/>
        </w:rPr>
      </w:pPr>
      <w:bookmarkStart w:id="48" w:name="bookmark33"/>
      <w:bookmarkEnd w:id="48"/>
      <w:bookmarkStart w:id="49" w:name="bookmark55"/>
      <w:bookmarkEnd w:id="49"/>
      <w:r>
        <w:rPr>
          <w:b/>
          <w:bCs/>
          <w:color w:val="E02030"/>
          <w:spacing w:val="25"/>
          <w:sz w:val="44"/>
          <w:szCs w:val="44"/>
        </w:rPr>
        <w:t>附录2:工程笔记书写建议</w:t>
      </w:r>
    </w:p>
    <w:p w14:paraId="49BEEA62">
      <w:pPr>
        <w:spacing w:line="249" w:lineRule="auto"/>
        <w:rPr>
          <w:rFonts w:ascii="Arial"/>
          <w:sz w:val="21"/>
        </w:rPr>
      </w:pPr>
    </w:p>
    <w:p w14:paraId="6D3E5B63">
      <w:pPr>
        <w:spacing w:line="249" w:lineRule="auto"/>
        <w:rPr>
          <w:rFonts w:ascii="Arial"/>
          <w:sz w:val="21"/>
        </w:rPr>
      </w:pPr>
    </w:p>
    <w:p w14:paraId="4AF396A2">
      <w:pPr>
        <w:pStyle w:val="2"/>
        <w:spacing w:before="81" w:line="222" w:lineRule="auto"/>
        <w:ind w:left="3270"/>
        <w:rPr>
          <w:sz w:val="25"/>
          <w:szCs w:val="25"/>
        </w:rPr>
      </w:pPr>
      <w:r>
        <w:rPr>
          <w:rFonts w:ascii="宋体" w:hAnsi="宋体" w:eastAsia="宋体" w:cs="宋体"/>
          <w:spacing w:val="-4"/>
          <w:sz w:val="25"/>
          <w:szCs w:val="25"/>
        </w:rPr>
        <w:t>MakeX</w:t>
      </w:r>
      <w:r>
        <w:rPr>
          <w:rFonts w:ascii="宋体" w:hAnsi="宋体" w:eastAsia="宋体" w:cs="宋体"/>
          <w:spacing w:val="98"/>
          <w:sz w:val="25"/>
          <w:szCs w:val="25"/>
        </w:rPr>
        <w:t xml:space="preserve"> </w:t>
      </w:r>
      <w:r>
        <w:rPr>
          <w:spacing w:val="-4"/>
          <w:sz w:val="25"/>
          <w:szCs w:val="25"/>
        </w:rPr>
        <w:t>机器人挑战赛</w:t>
      </w:r>
    </w:p>
    <w:p w14:paraId="62C5185C">
      <w:pPr>
        <w:pStyle w:val="2"/>
        <w:spacing w:before="118" w:line="222" w:lineRule="auto"/>
        <w:ind w:left="3450"/>
        <w:rPr>
          <w:sz w:val="25"/>
          <w:szCs w:val="25"/>
        </w:rPr>
      </w:pPr>
      <w:r>
        <w:rPr>
          <w:spacing w:val="-9"/>
          <w:sz w:val="25"/>
          <w:szCs w:val="25"/>
        </w:rPr>
        <w:t>工程笔记书写建议</w:t>
      </w:r>
    </w:p>
    <w:p w14:paraId="4752008A">
      <w:pPr>
        <w:pStyle w:val="2"/>
        <w:spacing w:before="167" w:line="221" w:lineRule="auto"/>
        <w:ind w:left="470"/>
      </w:pPr>
      <w:r>
        <w:rPr>
          <w:spacing w:val="17"/>
        </w:rPr>
        <w:t>*须知：</w:t>
      </w:r>
    </w:p>
    <w:p w14:paraId="695A2C6F">
      <w:pPr>
        <w:pStyle w:val="2"/>
        <w:spacing w:before="120" w:line="265" w:lineRule="auto"/>
        <w:ind w:right="55" w:firstLine="470"/>
        <w:rPr>
          <w:sz w:val="25"/>
          <w:szCs w:val="25"/>
        </w:rPr>
      </w:pPr>
      <w:r>
        <w:rPr>
          <w:rFonts w:ascii="宋体" w:hAnsi="宋体" w:eastAsia="宋体" w:cs="宋体"/>
          <w:spacing w:val="-15"/>
          <w:sz w:val="25"/>
          <w:szCs w:val="25"/>
        </w:rPr>
        <w:t>1.</w:t>
      </w:r>
      <w:r>
        <w:rPr>
          <w:rFonts w:ascii="宋体" w:hAnsi="宋体" w:eastAsia="宋体" w:cs="宋体"/>
          <w:spacing w:val="-36"/>
          <w:sz w:val="25"/>
          <w:szCs w:val="25"/>
        </w:rPr>
        <w:t xml:space="preserve"> </w:t>
      </w:r>
      <w:r>
        <w:rPr>
          <w:spacing w:val="-15"/>
          <w:sz w:val="25"/>
          <w:szCs w:val="25"/>
        </w:rPr>
        <w:t>工程笔记价值：帮助建立团队档案，梳理和记录整个学习过程。因此</w:t>
      </w:r>
      <w:r>
        <w:rPr>
          <w:spacing w:val="-16"/>
          <w:sz w:val="25"/>
          <w:szCs w:val="25"/>
        </w:rPr>
        <w:t>工程</w:t>
      </w:r>
      <w:r>
        <w:rPr>
          <w:sz w:val="25"/>
          <w:szCs w:val="25"/>
        </w:rPr>
        <w:t xml:space="preserve"> </w:t>
      </w:r>
      <w:r>
        <w:rPr>
          <w:spacing w:val="-10"/>
          <w:sz w:val="25"/>
          <w:szCs w:val="25"/>
        </w:rPr>
        <w:t>笔记的记录应当贯穿于整个准备比赛的过程，而不是在赛前一次性书写完成。</w:t>
      </w:r>
    </w:p>
    <w:p w14:paraId="79A79A69">
      <w:pPr>
        <w:pStyle w:val="2"/>
        <w:spacing w:before="142" w:line="274" w:lineRule="auto"/>
        <w:ind w:right="18" w:firstLine="470"/>
      </w:pPr>
      <w:r>
        <w:rPr>
          <w:rFonts w:ascii="宋体" w:hAnsi="宋体" w:eastAsia="宋体" w:cs="宋体"/>
          <w:spacing w:val="-14"/>
          <w:sz w:val="25"/>
          <w:szCs w:val="25"/>
        </w:rPr>
        <w:t>2.</w:t>
      </w:r>
      <w:r>
        <w:rPr>
          <w:rFonts w:ascii="宋体" w:hAnsi="宋体" w:eastAsia="宋体" w:cs="宋体"/>
          <w:spacing w:val="-32"/>
          <w:sz w:val="25"/>
          <w:szCs w:val="25"/>
        </w:rPr>
        <w:t xml:space="preserve"> </w:t>
      </w:r>
      <w:r>
        <w:rPr>
          <w:spacing w:val="-14"/>
          <w:sz w:val="25"/>
          <w:szCs w:val="25"/>
        </w:rPr>
        <w:t>工程笔记提交：战队可以采用在线文档或者手写的方式。无论采</w:t>
      </w:r>
      <w:r>
        <w:rPr>
          <w:spacing w:val="-15"/>
          <w:sz w:val="25"/>
          <w:szCs w:val="25"/>
        </w:rPr>
        <w:t>用何种方</w:t>
      </w:r>
      <w:r>
        <w:rPr>
          <w:sz w:val="25"/>
          <w:szCs w:val="25"/>
        </w:rPr>
        <w:t xml:space="preserve"> </w:t>
      </w:r>
      <w:r>
        <w:rPr>
          <w:spacing w:val="27"/>
        </w:rPr>
        <w:t>式，每个战队都必须在现场提交纸质版。</w:t>
      </w:r>
    </w:p>
    <w:p w14:paraId="1363BB35">
      <w:pPr>
        <w:pStyle w:val="2"/>
        <w:spacing w:before="140" w:line="300" w:lineRule="auto"/>
        <w:ind w:right="17" w:firstLine="470"/>
      </w:pPr>
      <w:r>
        <w:rPr>
          <w:spacing w:val="-1"/>
          <w:sz w:val="25"/>
          <w:szCs w:val="25"/>
        </w:rPr>
        <w:t>1)纸质版工程笔记：有评审环节的赛项，每个战队在评审现场提交1份纸</w:t>
      </w:r>
      <w:r>
        <w:rPr>
          <w:spacing w:val="9"/>
          <w:sz w:val="25"/>
          <w:szCs w:val="25"/>
        </w:rPr>
        <w:t xml:space="preserve"> </w:t>
      </w:r>
      <w:r>
        <w:rPr>
          <w:spacing w:val="-4"/>
          <w:sz w:val="25"/>
          <w:szCs w:val="25"/>
        </w:rPr>
        <w:t xml:space="preserve">质版给评审教师；无赛前评审环节的赛项 </w:t>
      </w:r>
      <w:r>
        <w:rPr>
          <w:rFonts w:ascii="宋体" w:hAnsi="宋体" w:eastAsia="宋体" w:cs="宋体"/>
          <w:spacing w:val="-4"/>
          <w:sz w:val="25"/>
          <w:szCs w:val="25"/>
        </w:rPr>
        <w:t>(Starter</w:t>
      </w:r>
      <w:r>
        <w:rPr>
          <w:rFonts w:ascii="宋体" w:hAnsi="宋体" w:eastAsia="宋体" w:cs="宋体"/>
          <w:spacing w:val="-35"/>
          <w:sz w:val="25"/>
          <w:szCs w:val="25"/>
        </w:rPr>
        <w:t xml:space="preserve"> </w:t>
      </w:r>
      <w:r>
        <w:rPr>
          <w:spacing w:val="-4"/>
          <w:sz w:val="25"/>
          <w:szCs w:val="25"/>
        </w:rPr>
        <w:t xml:space="preserve">和 </w:t>
      </w:r>
      <w:r>
        <w:rPr>
          <w:rFonts w:ascii="宋体" w:hAnsi="宋体" w:eastAsia="宋体" w:cs="宋体"/>
          <w:spacing w:val="-5"/>
          <w:sz w:val="25"/>
          <w:szCs w:val="25"/>
        </w:rPr>
        <w:t>Explorer</w:t>
      </w:r>
      <w:r>
        <w:rPr>
          <w:rFonts w:ascii="宋体" w:hAnsi="宋体" w:eastAsia="宋体" w:cs="宋体"/>
          <w:spacing w:val="55"/>
          <w:sz w:val="25"/>
          <w:szCs w:val="25"/>
        </w:rPr>
        <w:t xml:space="preserve"> </w:t>
      </w:r>
      <w:r>
        <w:rPr>
          <w:spacing w:val="-5"/>
          <w:sz w:val="25"/>
          <w:szCs w:val="25"/>
        </w:rPr>
        <w:t>赛项),每支</w:t>
      </w:r>
      <w:r>
        <w:rPr>
          <w:sz w:val="25"/>
          <w:szCs w:val="25"/>
        </w:rPr>
        <w:t xml:space="preserve"> </w:t>
      </w:r>
      <w:r>
        <w:rPr>
          <w:spacing w:val="-9"/>
          <w:sz w:val="25"/>
          <w:szCs w:val="25"/>
        </w:rPr>
        <w:t>战队需在机器人检录处提交1份纸质版工程笔记给工作人员。无法提交原件的参</w:t>
      </w:r>
      <w:r>
        <w:rPr>
          <w:spacing w:val="18"/>
          <w:sz w:val="25"/>
          <w:szCs w:val="25"/>
        </w:rPr>
        <w:t xml:space="preserve"> </w:t>
      </w:r>
      <w:r>
        <w:rPr>
          <w:spacing w:val="27"/>
        </w:rPr>
        <w:t>赛战队请自行准备复印件。</w:t>
      </w:r>
    </w:p>
    <w:p w14:paraId="3E261EED">
      <w:pPr>
        <w:pStyle w:val="2"/>
        <w:spacing w:before="118" w:line="286" w:lineRule="auto"/>
        <w:ind w:right="18" w:firstLine="470"/>
      </w:pPr>
      <w:r>
        <w:rPr>
          <w:rFonts w:ascii="宋体" w:hAnsi="宋体" w:eastAsia="宋体" w:cs="宋体"/>
          <w:spacing w:val="-7"/>
          <w:sz w:val="25"/>
          <w:szCs w:val="25"/>
        </w:rPr>
        <w:t>3.</w:t>
      </w:r>
      <w:r>
        <w:rPr>
          <w:rFonts w:ascii="宋体" w:hAnsi="宋体" w:eastAsia="宋体" w:cs="宋体"/>
          <w:spacing w:val="-30"/>
          <w:sz w:val="25"/>
          <w:szCs w:val="25"/>
        </w:rPr>
        <w:t xml:space="preserve"> </w:t>
      </w:r>
      <w:r>
        <w:rPr>
          <w:spacing w:val="-7"/>
          <w:sz w:val="25"/>
          <w:szCs w:val="25"/>
        </w:rPr>
        <w:t>工程笔记将作为所有奖项的重要评选依据，各奖项评选标准请查阅奖项</w:t>
      </w:r>
      <w:r>
        <w:rPr>
          <w:sz w:val="25"/>
          <w:szCs w:val="25"/>
        </w:rPr>
        <w:t xml:space="preserve"> </w:t>
      </w:r>
      <w:r>
        <w:rPr>
          <w:spacing w:val="15"/>
        </w:rPr>
        <w:t>手册。</w:t>
      </w:r>
    </w:p>
    <w:p w14:paraId="2C409487">
      <w:pPr>
        <w:pStyle w:val="2"/>
        <w:spacing w:before="129" w:line="222" w:lineRule="auto"/>
        <w:ind w:left="470"/>
        <w:rPr>
          <w:sz w:val="25"/>
          <w:szCs w:val="25"/>
        </w:rPr>
      </w:pPr>
      <w:r>
        <w:rPr>
          <w:spacing w:val="-7"/>
          <w:sz w:val="25"/>
          <w:szCs w:val="25"/>
        </w:rPr>
        <w:t>封面基本要求</w:t>
      </w:r>
    </w:p>
    <w:p w14:paraId="1EA3FFE7">
      <w:pPr>
        <w:pStyle w:val="2"/>
        <w:spacing w:before="117" w:line="213" w:lineRule="auto"/>
        <w:ind w:left="470"/>
        <w:rPr>
          <w:sz w:val="25"/>
          <w:szCs w:val="25"/>
        </w:rPr>
      </w:pPr>
      <w:r>
        <w:rPr>
          <w:spacing w:val="-9"/>
          <w:sz w:val="25"/>
          <w:szCs w:val="25"/>
        </w:rPr>
        <w:t>必须标注：战队名称，战队编号，赛项名称</w:t>
      </w:r>
    </w:p>
    <w:p w14:paraId="54069893">
      <w:pPr>
        <w:pStyle w:val="2"/>
        <w:spacing w:before="144" w:line="222" w:lineRule="auto"/>
        <w:ind w:left="470"/>
        <w:rPr>
          <w:sz w:val="25"/>
          <w:szCs w:val="25"/>
        </w:rPr>
      </w:pPr>
      <w:r>
        <w:rPr>
          <w:spacing w:val="-7"/>
          <w:sz w:val="25"/>
          <w:szCs w:val="25"/>
        </w:rPr>
        <w:t>内容基本要求</w:t>
      </w:r>
    </w:p>
    <w:p w14:paraId="134C4570">
      <w:pPr>
        <w:pStyle w:val="2"/>
        <w:spacing w:before="118" w:line="222" w:lineRule="auto"/>
        <w:ind w:left="470"/>
        <w:rPr>
          <w:sz w:val="25"/>
          <w:szCs w:val="25"/>
        </w:rPr>
      </w:pPr>
      <w:r>
        <w:rPr>
          <w:rFonts w:ascii="宋体" w:hAnsi="宋体" w:eastAsia="宋体" w:cs="宋体"/>
          <w:spacing w:val="-10"/>
          <w:sz w:val="25"/>
          <w:szCs w:val="25"/>
        </w:rPr>
        <w:t>1.</w:t>
      </w:r>
      <w:r>
        <w:rPr>
          <w:rFonts w:ascii="宋体" w:hAnsi="宋体" w:eastAsia="宋体" w:cs="宋体"/>
          <w:spacing w:val="-17"/>
          <w:sz w:val="25"/>
          <w:szCs w:val="25"/>
        </w:rPr>
        <w:t xml:space="preserve"> </w:t>
      </w:r>
      <w:r>
        <w:rPr>
          <w:spacing w:val="-10"/>
          <w:sz w:val="25"/>
          <w:szCs w:val="25"/>
        </w:rPr>
        <w:t>目录指引</w:t>
      </w:r>
    </w:p>
    <w:p w14:paraId="5209DC35">
      <w:pPr>
        <w:pStyle w:val="2"/>
        <w:spacing w:before="108" w:line="213" w:lineRule="auto"/>
        <w:ind w:left="470"/>
        <w:rPr>
          <w:sz w:val="25"/>
          <w:szCs w:val="25"/>
        </w:rPr>
      </w:pPr>
      <w:r>
        <w:rPr>
          <w:spacing w:val="-9"/>
          <w:sz w:val="25"/>
          <w:szCs w:val="25"/>
        </w:rPr>
        <w:t>方便评审教师翻阅，快速找到对应内容板块</w:t>
      </w:r>
    </w:p>
    <w:p w14:paraId="00004089">
      <w:pPr>
        <w:pStyle w:val="2"/>
        <w:spacing w:before="143" w:line="222" w:lineRule="auto"/>
        <w:ind w:left="470"/>
        <w:rPr>
          <w:sz w:val="25"/>
          <w:szCs w:val="25"/>
        </w:rPr>
      </w:pPr>
      <w:r>
        <w:rPr>
          <w:rFonts w:ascii="宋体" w:hAnsi="宋体" w:eastAsia="宋体" w:cs="宋体"/>
          <w:spacing w:val="7"/>
          <w:sz w:val="25"/>
          <w:szCs w:val="25"/>
        </w:rPr>
        <w:t>2.</w:t>
      </w:r>
      <w:r>
        <w:rPr>
          <w:rFonts w:ascii="宋体" w:hAnsi="宋体" w:eastAsia="宋体" w:cs="宋体"/>
          <w:spacing w:val="-27"/>
          <w:sz w:val="25"/>
          <w:szCs w:val="25"/>
        </w:rPr>
        <w:t xml:space="preserve"> </w:t>
      </w:r>
      <w:r>
        <w:rPr>
          <w:spacing w:val="7"/>
          <w:sz w:val="25"/>
          <w:szCs w:val="25"/>
        </w:rPr>
        <w:t>过程记录(必填)</w:t>
      </w:r>
    </w:p>
    <w:p w14:paraId="33475C43">
      <w:pPr>
        <w:pStyle w:val="2"/>
        <w:spacing w:before="168" w:line="318" w:lineRule="auto"/>
        <w:ind w:right="24" w:firstLine="470"/>
        <w:rPr>
          <w:sz w:val="25"/>
          <w:szCs w:val="25"/>
        </w:rPr>
      </w:pPr>
      <w:r>
        <w:rPr>
          <w:spacing w:val="20"/>
        </w:rPr>
        <w:t>从原型设计，制作搭建，到调试完成，机器人的每一次改进都应当记录在册。</w:t>
      </w:r>
      <w:r>
        <w:rPr>
          <w:spacing w:val="3"/>
        </w:rPr>
        <w:t xml:space="preserve"> </w:t>
      </w:r>
      <w:r>
        <w:rPr>
          <w:spacing w:val="-12"/>
          <w:sz w:val="25"/>
          <w:szCs w:val="25"/>
        </w:rPr>
        <w:t>保留所有的手稿，设计图纸，计算过程，电路图等，以图片的形式插入工程</w:t>
      </w:r>
      <w:r>
        <w:rPr>
          <w:spacing w:val="-13"/>
          <w:sz w:val="25"/>
          <w:szCs w:val="25"/>
        </w:rPr>
        <w:t>笔记</w:t>
      </w:r>
      <w:r>
        <w:rPr>
          <w:sz w:val="25"/>
          <w:szCs w:val="25"/>
        </w:rPr>
        <w:t xml:space="preserve"> </w:t>
      </w:r>
      <w:r>
        <w:rPr>
          <w:spacing w:val="-16"/>
          <w:sz w:val="25"/>
          <w:szCs w:val="25"/>
        </w:rPr>
        <w:t>中。</w:t>
      </w:r>
    </w:p>
    <w:p w14:paraId="379F406B">
      <w:pPr>
        <w:pStyle w:val="2"/>
        <w:spacing w:before="19" w:line="222" w:lineRule="auto"/>
        <w:ind w:left="470"/>
        <w:rPr>
          <w:sz w:val="25"/>
          <w:szCs w:val="25"/>
        </w:rPr>
      </w:pPr>
      <w:r>
        <w:rPr>
          <w:spacing w:val="3"/>
          <w:sz w:val="25"/>
          <w:szCs w:val="25"/>
        </w:rPr>
        <w:t>1)制作进度规划表</w:t>
      </w:r>
    </w:p>
    <w:p w14:paraId="0248C2D5">
      <w:pPr>
        <w:pStyle w:val="2"/>
        <w:spacing w:before="158" w:line="222" w:lineRule="auto"/>
        <w:ind w:left="470"/>
      </w:pPr>
      <w:r>
        <w:rPr>
          <w:spacing w:val="34"/>
        </w:rPr>
        <w:t>2)设计灵感/草图</w:t>
      </w:r>
    </w:p>
    <w:p w14:paraId="6C572475">
      <w:pPr>
        <w:pStyle w:val="2"/>
        <w:spacing w:before="118" w:line="221" w:lineRule="auto"/>
        <w:ind w:left="470"/>
        <w:rPr>
          <w:sz w:val="25"/>
          <w:szCs w:val="25"/>
        </w:rPr>
      </w:pPr>
      <w:r>
        <w:rPr>
          <w:spacing w:val="2"/>
          <w:sz w:val="25"/>
          <w:szCs w:val="25"/>
        </w:rPr>
        <w:t>3)技术原理(可以分解为各部分装置进行分解)</w:t>
      </w:r>
    </w:p>
    <w:p w14:paraId="03F1162A">
      <w:pPr>
        <w:pStyle w:val="2"/>
        <w:spacing w:before="120" w:line="221" w:lineRule="auto"/>
        <w:ind w:left="470"/>
        <w:rPr>
          <w:sz w:val="25"/>
          <w:szCs w:val="25"/>
        </w:rPr>
      </w:pPr>
      <w:r>
        <w:rPr>
          <w:spacing w:val="10"/>
          <w:sz w:val="25"/>
          <w:szCs w:val="25"/>
        </w:rPr>
        <w:t>4)制作步骤(附清晰图片)</w:t>
      </w:r>
    </w:p>
    <w:p w14:paraId="19C3A78F">
      <w:pPr>
        <w:pStyle w:val="2"/>
        <w:spacing w:before="131" w:line="221" w:lineRule="auto"/>
        <w:ind w:left="470"/>
        <w:rPr>
          <w:sz w:val="25"/>
          <w:szCs w:val="25"/>
        </w:rPr>
      </w:pPr>
      <w:r>
        <w:rPr>
          <w:spacing w:val="-1"/>
          <w:sz w:val="25"/>
          <w:szCs w:val="25"/>
        </w:rPr>
        <w:t>5)遇到的问题及解决方式</w:t>
      </w:r>
    </w:p>
    <w:p w14:paraId="51B5CA33">
      <w:pPr>
        <w:pStyle w:val="2"/>
        <w:spacing w:before="120" w:line="222" w:lineRule="auto"/>
        <w:ind w:left="470"/>
      </w:pPr>
      <w:r>
        <w:rPr>
          <w:spacing w:val="22"/>
        </w:rPr>
        <w:t>问题举例：</w:t>
      </w:r>
    </w:p>
    <w:p w14:paraId="0FF5B853">
      <w:pPr>
        <w:pStyle w:val="2"/>
        <w:spacing w:before="119" w:line="222" w:lineRule="auto"/>
        <w:ind w:left="470"/>
        <w:rPr>
          <w:sz w:val="25"/>
          <w:szCs w:val="25"/>
        </w:rPr>
      </w:pPr>
      <w:r>
        <w:rPr>
          <w:spacing w:val="1"/>
          <w:sz w:val="25"/>
          <w:szCs w:val="25"/>
        </w:rPr>
        <w:t>遇到了哪些技术失败?为什么失败了?最后是如何解决的?</w:t>
      </w:r>
    </w:p>
    <w:p w14:paraId="6BC1AC4E">
      <w:pPr>
        <w:pStyle w:val="2"/>
        <w:spacing w:before="167" w:line="221" w:lineRule="auto"/>
        <w:ind w:left="470"/>
      </w:pPr>
      <w:r>
        <w:rPr>
          <w:spacing w:val="35"/>
        </w:rPr>
        <w:t>你们在机器人的功能表现方面做了哪些努力?实现</w:t>
      </w:r>
      <w:r>
        <w:rPr>
          <w:spacing w:val="34"/>
        </w:rPr>
        <w:t>了哪些优化?</w:t>
      </w:r>
    </w:p>
    <w:p w14:paraId="0B1B03D1">
      <w:pPr>
        <w:spacing w:line="221" w:lineRule="auto"/>
        <w:sectPr>
          <w:footerReference r:id="rId60" w:type="default"/>
          <w:pgSz w:w="11910" w:h="16840"/>
          <w:pgMar w:top="400" w:right="1786" w:bottom="1254" w:left="1769" w:header="0" w:footer="932" w:gutter="0"/>
          <w:cols w:space="720" w:num="1"/>
        </w:sectPr>
      </w:pPr>
    </w:p>
    <w:p w14:paraId="7CD3D9A7">
      <w:pPr>
        <w:spacing w:line="255" w:lineRule="auto"/>
        <w:rPr>
          <w:rFonts w:ascii="Arial"/>
          <w:sz w:val="21"/>
        </w:rPr>
      </w:pPr>
    </w:p>
    <w:p w14:paraId="40A0B9CD">
      <w:pPr>
        <w:spacing w:line="255" w:lineRule="auto"/>
        <w:rPr>
          <w:rFonts w:ascii="Arial"/>
          <w:sz w:val="21"/>
        </w:rPr>
      </w:pPr>
      <w:r>
        <w:drawing>
          <wp:anchor distT="0" distB="0" distL="0" distR="0" simplePos="0" relativeHeight="251822080" behindDoc="1" locked="0" layoutInCell="1" allowOverlap="1">
            <wp:simplePos x="0" y="0"/>
            <wp:positionH relativeFrom="column">
              <wp:posOffset>1587500</wp:posOffset>
            </wp:positionH>
            <wp:positionV relativeFrom="paragraph">
              <wp:posOffset>90805</wp:posOffset>
            </wp:positionV>
            <wp:extent cx="2076450" cy="44450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83"/>
                    <a:stretch>
                      <a:fillRect/>
                    </a:stretch>
                  </pic:blipFill>
                  <pic:spPr>
                    <a:xfrm>
                      <a:off x="0" y="0"/>
                      <a:ext cx="2076456" cy="444417"/>
                    </a:xfrm>
                    <a:prstGeom prst="rect">
                      <a:avLst/>
                    </a:prstGeom>
                  </pic:spPr>
                </pic:pic>
              </a:graphicData>
            </a:graphic>
          </wp:anchor>
        </w:drawing>
      </w:r>
    </w:p>
    <w:p w14:paraId="4E76FC37">
      <w:pPr>
        <w:pStyle w:val="2"/>
        <w:spacing w:before="61" w:line="222" w:lineRule="auto"/>
        <w:rPr>
          <w:sz w:val="19"/>
          <w:szCs w:val="19"/>
        </w:rPr>
      </w:pPr>
      <w:r>
        <w:pict>
          <v:shape id="_x0000_s1118" o:spid="_x0000_s1118" o:spt="202" type="#_x0000_t202" style="position:absolute;left:0pt;margin-left:378.1pt;margin-top:2pt;height:13.4pt;width:39.6pt;z-index:251824128;mso-width-relative:page;mso-height-relative:page;" filled="f" stroked="f" coordsize="21600,21600">
            <v:path/>
            <v:fill on="f" focussize="0,0"/>
            <v:stroke on="f"/>
            <v:imagedata o:title=""/>
            <o:lock v:ext="edit" aspectratio="f"/>
            <v:textbox inset="0mm,0mm,0mm,0mm">
              <w:txbxContent>
                <w:p w14:paraId="1AA3C6A4">
                  <w:pPr>
                    <w:pStyle w:val="2"/>
                    <w:spacing w:before="19" w:line="221" w:lineRule="auto"/>
                    <w:ind w:left="20"/>
                    <w:rPr>
                      <w:sz w:val="19"/>
                      <w:szCs w:val="19"/>
                    </w:rPr>
                  </w:pPr>
                  <w:r>
                    <w:rPr>
                      <w:b/>
                      <w:bCs/>
                      <w:color w:val="C04030"/>
                      <w:spacing w:val="-4"/>
                      <w:sz w:val="19"/>
                      <w:szCs w:val="19"/>
                    </w:rPr>
                    <w:t>全芯征途</w:t>
                  </w:r>
                </w:p>
              </w:txbxContent>
            </v:textbox>
          </v:shape>
        </w:pict>
      </w:r>
      <w:r>
        <w:rPr>
          <w:rFonts w:ascii="Times New Roman" w:hAnsi="Times New Roman" w:eastAsia="Times New Roman" w:cs="Times New Roman"/>
          <w:b/>
          <w:bCs/>
          <w:color w:val="D04030"/>
          <w:spacing w:val="-3"/>
          <w:sz w:val="19"/>
          <w:szCs w:val="19"/>
        </w:rPr>
        <w:t>MakeX</w:t>
      </w:r>
      <w:r>
        <w:rPr>
          <w:b/>
          <w:bCs/>
          <w:color w:val="D04030"/>
          <w:spacing w:val="-3"/>
          <w:sz w:val="19"/>
          <w:szCs w:val="19"/>
        </w:rPr>
        <w:t>机器人挑战赛</w:t>
      </w:r>
    </w:p>
    <w:p w14:paraId="127BF17A">
      <w:pPr>
        <w:spacing w:before="156" w:line="40" w:lineRule="exact"/>
        <w:ind w:firstLine="300"/>
      </w:pPr>
      <w:r>
        <w:drawing>
          <wp:inline distT="0" distB="0" distL="0" distR="0">
            <wp:extent cx="4826000" cy="25400"/>
            <wp:effectExtent l="0" t="0" r="0" b="0"/>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05"/>
                    <a:stretch>
                      <a:fillRect/>
                    </a:stretch>
                  </pic:blipFill>
                  <pic:spPr>
                    <a:xfrm>
                      <a:off x="0" y="0"/>
                      <a:ext cx="4826006" cy="25451"/>
                    </a:xfrm>
                    <a:prstGeom prst="rect">
                      <a:avLst/>
                    </a:prstGeom>
                  </pic:spPr>
                </pic:pic>
              </a:graphicData>
            </a:graphic>
          </wp:inline>
        </w:drawing>
      </w:r>
    </w:p>
    <w:p w14:paraId="418A2743">
      <w:pPr>
        <w:pStyle w:val="2"/>
        <w:spacing w:before="147" w:line="323" w:lineRule="auto"/>
        <w:ind w:right="3" w:firstLine="460"/>
        <w:rPr>
          <w:sz w:val="24"/>
          <w:szCs w:val="24"/>
        </w:rPr>
      </w:pPr>
      <w:r>
        <w:rPr>
          <w:spacing w:val="14"/>
          <w:sz w:val="24"/>
          <w:szCs w:val="24"/>
        </w:rPr>
        <w:t>你们的项目规划进度表是否如期进行?出现了哪些意</w:t>
      </w:r>
      <w:r>
        <w:rPr>
          <w:spacing w:val="13"/>
          <w:sz w:val="24"/>
          <w:szCs w:val="24"/>
        </w:rPr>
        <w:t>外或者延期?如何补</w:t>
      </w:r>
      <w:r>
        <w:rPr>
          <w:sz w:val="24"/>
          <w:szCs w:val="24"/>
        </w:rPr>
        <w:t xml:space="preserve"> </w:t>
      </w:r>
      <w:bookmarkStart w:id="50" w:name="bookmark56"/>
      <w:bookmarkEnd w:id="50"/>
      <w:r>
        <w:rPr>
          <w:spacing w:val="13"/>
          <w:sz w:val="24"/>
          <w:szCs w:val="24"/>
        </w:rPr>
        <w:t>救?</w:t>
      </w:r>
    </w:p>
    <w:p w14:paraId="1A8463F7">
      <w:pPr>
        <w:pStyle w:val="2"/>
        <w:spacing w:before="1" w:line="212" w:lineRule="auto"/>
        <w:ind w:left="460"/>
        <w:rPr>
          <w:sz w:val="24"/>
          <w:szCs w:val="24"/>
        </w:rPr>
      </w:pPr>
      <w:r>
        <w:rPr>
          <w:sz w:val="24"/>
          <w:szCs w:val="24"/>
        </w:rPr>
        <w:t>队员之间是否起过争执，最后是如何解决的?</w:t>
      </w:r>
    </w:p>
    <w:p w14:paraId="46E136A1">
      <w:pPr>
        <w:pStyle w:val="2"/>
        <w:spacing w:before="154" w:line="222" w:lineRule="auto"/>
        <w:ind w:left="460"/>
        <w:rPr>
          <w:sz w:val="24"/>
          <w:szCs w:val="24"/>
        </w:rPr>
      </w:pPr>
      <w:r>
        <w:rPr>
          <w:rFonts w:ascii="宋体" w:hAnsi="宋体" w:eastAsia="宋体" w:cs="宋体"/>
          <w:spacing w:val="-4"/>
          <w:sz w:val="24"/>
          <w:szCs w:val="24"/>
        </w:rPr>
        <w:t>3.</w:t>
      </w:r>
      <w:r>
        <w:rPr>
          <w:rFonts w:ascii="宋体" w:hAnsi="宋体" w:eastAsia="宋体" w:cs="宋体"/>
          <w:spacing w:val="-13"/>
          <w:sz w:val="24"/>
          <w:szCs w:val="24"/>
        </w:rPr>
        <w:t xml:space="preserve"> </w:t>
      </w:r>
      <w:r>
        <w:rPr>
          <w:spacing w:val="-4"/>
          <w:sz w:val="24"/>
          <w:szCs w:val="24"/>
        </w:rPr>
        <w:t>作品总结</w:t>
      </w:r>
    </w:p>
    <w:p w14:paraId="6A82EEF4">
      <w:pPr>
        <w:pStyle w:val="2"/>
        <w:spacing w:before="151" w:line="222" w:lineRule="auto"/>
        <w:ind w:left="460"/>
        <w:rPr>
          <w:sz w:val="24"/>
          <w:szCs w:val="24"/>
        </w:rPr>
      </w:pPr>
      <w:r>
        <w:rPr>
          <w:spacing w:val="11"/>
          <w:sz w:val="24"/>
          <w:szCs w:val="24"/>
        </w:rPr>
        <w:t>1)作品结构与功能介绍(可配合图片与文字)</w:t>
      </w:r>
    </w:p>
    <w:p w14:paraId="4137622C">
      <w:pPr>
        <w:pStyle w:val="2"/>
        <w:spacing w:before="141" w:line="221" w:lineRule="auto"/>
        <w:ind w:left="460"/>
        <w:rPr>
          <w:sz w:val="24"/>
          <w:szCs w:val="24"/>
        </w:rPr>
      </w:pPr>
      <w:r>
        <w:rPr>
          <w:spacing w:val="10"/>
          <w:sz w:val="24"/>
          <w:szCs w:val="24"/>
        </w:rPr>
        <w:t>2)作品技术创新点介绍</w:t>
      </w:r>
    </w:p>
    <w:p w14:paraId="29405FDC">
      <w:pPr>
        <w:pStyle w:val="2"/>
        <w:spacing w:before="133" w:line="221" w:lineRule="auto"/>
        <w:ind w:left="460"/>
        <w:rPr>
          <w:sz w:val="24"/>
          <w:szCs w:val="24"/>
        </w:rPr>
      </w:pPr>
      <w:r>
        <w:rPr>
          <w:spacing w:val="11"/>
          <w:sz w:val="24"/>
          <w:szCs w:val="24"/>
        </w:rPr>
        <w:t>3)竞赛策略介绍(针对得分与防守采取的策略选择)</w:t>
      </w:r>
    </w:p>
    <w:p w14:paraId="1C1500BD">
      <w:pPr>
        <w:pStyle w:val="2"/>
        <w:spacing w:before="103" w:line="222" w:lineRule="auto"/>
        <w:ind w:left="460"/>
        <w:rPr>
          <w:sz w:val="24"/>
          <w:szCs w:val="24"/>
        </w:rPr>
      </w:pPr>
      <w:r>
        <w:rPr>
          <w:rFonts w:ascii="宋体" w:hAnsi="宋体" w:eastAsia="宋体" w:cs="宋体"/>
          <w:spacing w:val="2"/>
          <w:sz w:val="24"/>
          <w:szCs w:val="24"/>
        </w:rPr>
        <w:t>4.</w:t>
      </w:r>
      <w:r>
        <w:rPr>
          <w:rFonts w:ascii="宋体" w:hAnsi="宋体" w:eastAsia="宋体" w:cs="宋体"/>
          <w:spacing w:val="-22"/>
          <w:sz w:val="24"/>
          <w:szCs w:val="24"/>
        </w:rPr>
        <w:t xml:space="preserve"> </w:t>
      </w:r>
      <w:r>
        <w:rPr>
          <w:spacing w:val="2"/>
          <w:sz w:val="24"/>
          <w:szCs w:val="24"/>
        </w:rPr>
        <w:t>团队介绍</w:t>
      </w:r>
    </w:p>
    <w:p w14:paraId="29F3F7B2">
      <w:pPr>
        <w:pStyle w:val="2"/>
        <w:spacing w:before="151" w:line="221" w:lineRule="auto"/>
        <w:ind w:left="460"/>
        <w:rPr>
          <w:sz w:val="24"/>
          <w:szCs w:val="24"/>
        </w:rPr>
      </w:pPr>
      <w:r>
        <w:rPr>
          <w:spacing w:val="10"/>
          <w:sz w:val="24"/>
          <w:szCs w:val="24"/>
        </w:rPr>
        <w:t>1)团队队员与分工介绍</w:t>
      </w:r>
    </w:p>
    <w:p w14:paraId="57766EA9">
      <w:pPr>
        <w:pStyle w:val="2"/>
        <w:spacing w:before="129" w:line="212" w:lineRule="auto"/>
        <w:ind w:left="460"/>
        <w:rPr>
          <w:sz w:val="24"/>
          <w:szCs w:val="24"/>
        </w:rPr>
      </w:pPr>
      <w:r>
        <w:rPr>
          <w:spacing w:val="6"/>
          <w:sz w:val="24"/>
          <w:szCs w:val="24"/>
        </w:rPr>
        <w:t xml:space="preserve">2)团队文化展示 </w:t>
      </w:r>
      <w:r>
        <w:rPr>
          <w:rFonts w:ascii="Arial" w:hAnsi="Arial" w:eastAsia="Arial" w:cs="Arial"/>
          <w:spacing w:val="6"/>
          <w:sz w:val="24"/>
          <w:szCs w:val="24"/>
        </w:rPr>
        <w:t>(</w:t>
      </w:r>
      <w:r>
        <w:rPr>
          <w:rFonts w:ascii="Arial" w:hAnsi="Arial" w:eastAsia="Arial" w:cs="Arial"/>
          <w:sz w:val="24"/>
          <w:szCs w:val="24"/>
        </w:rPr>
        <w:t>Logo</w:t>
      </w:r>
      <w:r>
        <w:rPr>
          <w:rFonts w:ascii="Arial" w:hAnsi="Arial" w:eastAsia="Arial" w:cs="Arial"/>
          <w:spacing w:val="6"/>
          <w:sz w:val="24"/>
          <w:szCs w:val="24"/>
        </w:rPr>
        <w:t xml:space="preserve">,   </w:t>
      </w:r>
      <w:r>
        <w:rPr>
          <w:spacing w:val="6"/>
          <w:sz w:val="24"/>
          <w:szCs w:val="24"/>
        </w:rPr>
        <w:t>队旗，口号，文化衫等等)</w:t>
      </w:r>
    </w:p>
    <w:p w14:paraId="1CAEE201">
      <w:pPr>
        <w:pStyle w:val="2"/>
        <w:spacing w:before="149" w:line="222" w:lineRule="auto"/>
        <w:ind w:left="460"/>
        <w:rPr>
          <w:sz w:val="24"/>
          <w:szCs w:val="24"/>
        </w:rPr>
      </w:pPr>
      <w:r>
        <w:rPr>
          <w:spacing w:val="15"/>
          <w:sz w:val="24"/>
          <w:szCs w:val="24"/>
        </w:rPr>
        <w:t>3)团队优秀事迹分享(团队故事)</w:t>
      </w:r>
    </w:p>
    <w:p w14:paraId="100385CD">
      <w:pPr>
        <w:pStyle w:val="2"/>
        <w:spacing w:before="110" w:line="221" w:lineRule="auto"/>
        <w:ind w:left="460"/>
        <w:rPr>
          <w:sz w:val="24"/>
          <w:szCs w:val="24"/>
        </w:rPr>
      </w:pPr>
      <w:r>
        <w:rPr>
          <w:rFonts w:ascii="宋体" w:hAnsi="宋体" w:eastAsia="宋体" w:cs="宋体"/>
          <w:spacing w:val="8"/>
          <w:sz w:val="24"/>
          <w:szCs w:val="24"/>
        </w:rPr>
        <w:t>5.</w:t>
      </w:r>
      <w:r>
        <w:rPr>
          <w:rFonts w:ascii="宋体" w:hAnsi="宋体" w:eastAsia="宋体" w:cs="宋体"/>
          <w:spacing w:val="-34"/>
          <w:sz w:val="24"/>
          <w:szCs w:val="24"/>
        </w:rPr>
        <w:t xml:space="preserve"> </w:t>
      </w:r>
      <w:r>
        <w:rPr>
          <w:spacing w:val="8"/>
          <w:sz w:val="24"/>
          <w:szCs w:val="24"/>
        </w:rPr>
        <w:t>感想与其它想说的话(选填)</w:t>
      </w:r>
    </w:p>
    <w:p w14:paraId="3FEABD10">
      <w:pPr>
        <w:pStyle w:val="2"/>
        <w:spacing w:before="143" w:line="221" w:lineRule="auto"/>
        <w:ind w:left="460"/>
        <w:rPr>
          <w:sz w:val="24"/>
          <w:szCs w:val="24"/>
        </w:rPr>
      </w:pPr>
      <w:r>
        <w:rPr>
          <w:spacing w:val="19"/>
          <w:sz w:val="24"/>
          <w:szCs w:val="24"/>
        </w:rPr>
        <w:t>1)比赛中的收获(技术方面)</w:t>
      </w:r>
    </w:p>
    <w:p w14:paraId="3130C14A">
      <w:pPr>
        <w:pStyle w:val="2"/>
        <w:spacing w:before="123" w:line="221" w:lineRule="auto"/>
        <w:ind w:left="460"/>
        <w:rPr>
          <w:sz w:val="24"/>
          <w:szCs w:val="24"/>
        </w:rPr>
      </w:pPr>
      <w:r>
        <w:rPr>
          <w:spacing w:val="21"/>
          <w:sz w:val="24"/>
          <w:szCs w:val="24"/>
        </w:rPr>
        <w:t>2)比赛中的成长(精神方面)</w:t>
      </w:r>
    </w:p>
    <w:p w14:paraId="22DB092F">
      <w:pPr>
        <w:pStyle w:val="2"/>
        <w:spacing w:before="133" w:line="222" w:lineRule="auto"/>
        <w:ind w:left="460"/>
        <w:rPr>
          <w:sz w:val="24"/>
          <w:szCs w:val="24"/>
        </w:rPr>
      </w:pPr>
      <w:r>
        <w:rPr>
          <w:spacing w:val="18"/>
          <w:sz w:val="24"/>
          <w:szCs w:val="24"/>
        </w:rPr>
        <w:t>3)对比赛的建议</w:t>
      </w:r>
    </w:p>
    <w:p w14:paraId="64EEC26E">
      <w:pPr>
        <w:spacing w:before="113" w:line="1170" w:lineRule="exact"/>
        <w:ind w:firstLine="350"/>
      </w:pPr>
      <w:r>
        <w:rPr>
          <w:position w:val="-23"/>
        </w:rPr>
        <w:drawing>
          <wp:inline distT="0" distB="0" distL="0" distR="0">
            <wp:extent cx="4845050" cy="742950"/>
            <wp:effectExtent l="0" t="0" r="0" b="0"/>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06"/>
                    <a:stretch>
                      <a:fillRect/>
                    </a:stretch>
                  </pic:blipFill>
                  <pic:spPr>
                    <a:xfrm>
                      <a:off x="0" y="0"/>
                      <a:ext cx="4845063" cy="742977"/>
                    </a:xfrm>
                    <a:prstGeom prst="rect">
                      <a:avLst/>
                    </a:prstGeom>
                  </pic:spPr>
                </pic:pic>
              </a:graphicData>
            </a:graphic>
          </wp:inline>
        </w:drawing>
      </w:r>
    </w:p>
    <w:p w14:paraId="73C7B6F5">
      <w:pPr>
        <w:rPr>
          <w:rFonts w:ascii="Arial"/>
          <w:sz w:val="21"/>
        </w:rPr>
      </w:pPr>
    </w:p>
    <w:p w14:paraId="6032CC79">
      <w:pPr>
        <w:rPr>
          <w:rFonts w:ascii="Arial"/>
          <w:sz w:val="21"/>
        </w:rPr>
      </w:pPr>
    </w:p>
    <w:p w14:paraId="06E6B989">
      <w:pPr>
        <w:rPr>
          <w:rFonts w:ascii="Arial"/>
          <w:sz w:val="21"/>
        </w:rPr>
      </w:pPr>
    </w:p>
    <w:p w14:paraId="35961067">
      <w:pPr>
        <w:rPr>
          <w:rFonts w:ascii="Arial"/>
          <w:sz w:val="21"/>
        </w:rPr>
      </w:pPr>
    </w:p>
    <w:p w14:paraId="7D247F42">
      <w:pPr>
        <w:rPr>
          <w:rFonts w:ascii="Arial"/>
          <w:sz w:val="21"/>
        </w:rPr>
      </w:pPr>
    </w:p>
    <w:p w14:paraId="5E2CDED3">
      <w:pPr>
        <w:rPr>
          <w:rFonts w:ascii="Arial"/>
          <w:sz w:val="21"/>
        </w:rPr>
      </w:pPr>
    </w:p>
    <w:p w14:paraId="5524D78B">
      <w:pPr>
        <w:rPr>
          <w:rFonts w:ascii="Arial"/>
          <w:sz w:val="21"/>
        </w:rPr>
      </w:pPr>
    </w:p>
    <w:p w14:paraId="5B79D02D">
      <w:pPr>
        <w:rPr>
          <w:rFonts w:ascii="Arial"/>
          <w:sz w:val="21"/>
        </w:rPr>
      </w:pPr>
    </w:p>
    <w:p w14:paraId="114AA137">
      <w:pPr>
        <w:rPr>
          <w:rFonts w:ascii="Arial"/>
          <w:sz w:val="21"/>
        </w:rPr>
      </w:pPr>
    </w:p>
    <w:p w14:paraId="33AC9A1B">
      <w:pPr>
        <w:rPr>
          <w:rFonts w:ascii="Arial"/>
          <w:sz w:val="21"/>
        </w:rPr>
      </w:pPr>
    </w:p>
    <w:p w14:paraId="53DEC98F">
      <w:pPr>
        <w:rPr>
          <w:rFonts w:ascii="Arial"/>
          <w:sz w:val="21"/>
        </w:rPr>
      </w:pPr>
    </w:p>
    <w:p w14:paraId="3105C832">
      <w:pPr>
        <w:rPr>
          <w:rFonts w:ascii="Arial"/>
          <w:sz w:val="21"/>
        </w:rPr>
      </w:pPr>
    </w:p>
    <w:p w14:paraId="3D50C717">
      <w:pPr>
        <w:spacing w:line="241" w:lineRule="auto"/>
        <w:rPr>
          <w:rFonts w:ascii="Arial"/>
          <w:sz w:val="21"/>
        </w:rPr>
      </w:pPr>
    </w:p>
    <w:p w14:paraId="48CF2A4E">
      <w:pPr>
        <w:spacing w:line="241" w:lineRule="auto"/>
        <w:rPr>
          <w:rFonts w:ascii="Arial"/>
          <w:sz w:val="21"/>
        </w:rPr>
      </w:pPr>
    </w:p>
    <w:p w14:paraId="0A33AF65">
      <w:pPr>
        <w:spacing w:line="241" w:lineRule="auto"/>
        <w:rPr>
          <w:rFonts w:ascii="Arial"/>
          <w:sz w:val="21"/>
        </w:rPr>
      </w:pPr>
    </w:p>
    <w:p w14:paraId="299932C0">
      <w:pPr>
        <w:spacing w:line="241" w:lineRule="auto"/>
        <w:rPr>
          <w:rFonts w:ascii="Arial"/>
          <w:sz w:val="21"/>
        </w:rPr>
      </w:pPr>
    </w:p>
    <w:p w14:paraId="7210FA5F">
      <w:pPr>
        <w:spacing w:line="241" w:lineRule="auto"/>
        <w:rPr>
          <w:rFonts w:ascii="Arial"/>
          <w:sz w:val="21"/>
        </w:rPr>
      </w:pPr>
    </w:p>
    <w:p w14:paraId="46EC19E5">
      <w:pPr>
        <w:spacing w:line="241" w:lineRule="auto"/>
        <w:rPr>
          <w:rFonts w:ascii="Arial"/>
          <w:sz w:val="21"/>
        </w:rPr>
      </w:pPr>
    </w:p>
    <w:p w14:paraId="4F672A4E">
      <w:pPr>
        <w:spacing w:line="241" w:lineRule="auto"/>
        <w:rPr>
          <w:rFonts w:ascii="Arial"/>
          <w:sz w:val="21"/>
        </w:rPr>
      </w:pPr>
    </w:p>
    <w:p w14:paraId="68163ECF">
      <w:pPr>
        <w:spacing w:line="241" w:lineRule="auto"/>
        <w:rPr>
          <w:rFonts w:ascii="Arial"/>
          <w:sz w:val="21"/>
        </w:rPr>
      </w:pPr>
    </w:p>
    <w:p w14:paraId="639C5A18">
      <w:pPr>
        <w:spacing w:line="241" w:lineRule="auto"/>
        <w:rPr>
          <w:rFonts w:ascii="Arial"/>
          <w:sz w:val="21"/>
        </w:rPr>
      </w:pPr>
    </w:p>
    <w:p w14:paraId="6049EAB1">
      <w:pPr>
        <w:spacing w:line="241" w:lineRule="auto"/>
        <w:rPr>
          <w:rFonts w:ascii="Arial"/>
          <w:sz w:val="21"/>
        </w:rPr>
      </w:pPr>
    </w:p>
    <w:p w14:paraId="15336F03">
      <w:pPr>
        <w:spacing w:line="241" w:lineRule="auto"/>
        <w:rPr>
          <w:rFonts w:ascii="Arial"/>
          <w:sz w:val="21"/>
        </w:rPr>
      </w:pPr>
    </w:p>
    <w:p w14:paraId="674D2F29">
      <w:pPr>
        <w:spacing w:line="241" w:lineRule="auto"/>
        <w:rPr>
          <w:rFonts w:ascii="Arial"/>
          <w:sz w:val="21"/>
        </w:rPr>
      </w:pPr>
    </w:p>
    <w:p w14:paraId="43EEDC90">
      <w:pPr>
        <w:spacing w:line="241" w:lineRule="auto"/>
        <w:rPr>
          <w:rFonts w:ascii="Arial"/>
          <w:sz w:val="21"/>
        </w:rPr>
      </w:pPr>
    </w:p>
    <w:p w14:paraId="11F26B57">
      <w:pPr>
        <w:spacing w:line="241" w:lineRule="auto"/>
        <w:rPr>
          <w:rFonts w:ascii="Arial"/>
          <w:sz w:val="21"/>
        </w:rPr>
      </w:pPr>
    </w:p>
    <w:p w14:paraId="647F8DB6">
      <w:pPr>
        <w:spacing w:line="241" w:lineRule="auto"/>
        <w:rPr>
          <w:rFonts w:ascii="Arial"/>
          <w:sz w:val="21"/>
        </w:rPr>
      </w:pPr>
    </w:p>
    <w:p w14:paraId="0A79C6DD">
      <w:pPr>
        <w:spacing w:before="78"/>
        <w:ind w:left="3370"/>
        <w:rPr>
          <w:rFonts w:ascii="宋体" w:hAnsi="宋体" w:eastAsia="宋体" w:cs="宋体"/>
          <w:sz w:val="24"/>
          <w:szCs w:val="24"/>
        </w:rPr>
      </w:pPr>
      <w:r>
        <w:drawing>
          <wp:anchor distT="0" distB="0" distL="0" distR="0" simplePos="0" relativeHeight="251823104" behindDoc="1" locked="0" layoutInCell="1" allowOverlap="1">
            <wp:simplePos x="0" y="0"/>
            <wp:positionH relativeFrom="column">
              <wp:posOffset>12700</wp:posOffset>
            </wp:positionH>
            <wp:positionV relativeFrom="paragraph">
              <wp:posOffset>97790</wp:posOffset>
            </wp:positionV>
            <wp:extent cx="5219700" cy="635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07"/>
                    <a:stretch>
                      <a:fillRect/>
                    </a:stretch>
                  </pic:blipFill>
                  <pic:spPr>
                    <a:xfrm>
                      <a:off x="0" y="0"/>
                      <a:ext cx="5219727" cy="6416"/>
                    </a:xfrm>
                    <a:prstGeom prst="rect">
                      <a:avLst/>
                    </a:prstGeom>
                  </pic:spPr>
                </pic:pic>
              </a:graphicData>
            </a:graphic>
          </wp:anchor>
        </w:drawing>
      </w:r>
      <w:r>
        <w:rPr>
          <w:rFonts w:ascii="宋体" w:hAnsi="宋体" w:eastAsia="宋体" w:cs="宋体"/>
          <w:color w:val="E02030"/>
          <w:spacing w:val="-7"/>
          <w:sz w:val="24"/>
          <w:szCs w:val="24"/>
        </w:rPr>
        <w:t>&gt;&gt;</w:t>
      </w:r>
      <w:r>
        <w:rPr>
          <w:rFonts w:ascii="宋体" w:hAnsi="宋体" w:eastAsia="宋体" w:cs="宋体"/>
          <w:color w:val="E02030"/>
          <w:spacing w:val="-20"/>
          <w:sz w:val="24"/>
          <w:szCs w:val="24"/>
        </w:rPr>
        <w:t xml:space="preserve"> </w:t>
      </w:r>
      <w:r>
        <w:rPr>
          <w:rFonts w:ascii="宋体" w:hAnsi="宋体" w:eastAsia="宋体" w:cs="宋体"/>
          <w:color w:val="C03030"/>
          <w:spacing w:val="-7"/>
          <w:sz w:val="24"/>
          <w:szCs w:val="24"/>
        </w:rPr>
        <w:t>&gt;</w:t>
      </w:r>
      <w:r>
        <w:rPr>
          <w:rFonts w:ascii="宋体" w:hAnsi="宋体" w:eastAsia="宋体" w:cs="宋体"/>
          <w:color w:val="C03030"/>
          <w:spacing w:val="3"/>
          <w:sz w:val="24"/>
          <w:szCs w:val="24"/>
        </w:rPr>
        <w:t xml:space="preserve">  </w:t>
      </w:r>
      <w:r>
        <w:rPr>
          <w:rFonts w:ascii="宋体" w:hAnsi="宋体" w:eastAsia="宋体" w:cs="宋体"/>
          <w:color w:val="C03030"/>
          <w:spacing w:val="-7"/>
          <w:sz w:val="24"/>
          <w:szCs w:val="24"/>
        </w:rPr>
        <w:t>45</w:t>
      </w:r>
      <w:r>
        <w:rPr>
          <w:rFonts w:ascii="宋体" w:hAnsi="宋体" w:eastAsia="宋体" w:cs="宋体"/>
          <w:color w:val="C03030"/>
          <w:spacing w:val="78"/>
          <w:sz w:val="24"/>
          <w:szCs w:val="24"/>
        </w:rPr>
        <w:t xml:space="preserve"> </w:t>
      </w:r>
      <w:r>
        <w:rPr>
          <w:rFonts w:ascii="宋体" w:hAnsi="宋体" w:eastAsia="宋体" w:cs="宋体"/>
          <w:color w:val="4080A0"/>
          <w:spacing w:val="-7"/>
          <w:sz w:val="24"/>
          <w:szCs w:val="24"/>
        </w:rPr>
        <w:t>&lt;&lt;&lt;</w:t>
      </w:r>
    </w:p>
    <w:p w14:paraId="6862E7D3">
      <w:pPr>
        <w:rPr>
          <w:rFonts w:ascii="宋体" w:hAnsi="宋体" w:eastAsia="宋体" w:cs="宋体"/>
          <w:sz w:val="24"/>
          <w:szCs w:val="24"/>
        </w:rPr>
        <w:sectPr>
          <w:footerReference r:id="rId61" w:type="default"/>
          <w:pgSz w:w="11910" w:h="16840"/>
          <w:pgMar w:top="400" w:right="1786" w:bottom="400" w:left="1779" w:header="0" w:footer="0" w:gutter="0"/>
          <w:cols w:space="720" w:num="1"/>
        </w:sectPr>
      </w:pPr>
    </w:p>
    <w:p w14:paraId="58073DF0">
      <w:pPr>
        <w:pStyle w:val="2"/>
        <w:spacing w:before="180" w:line="222" w:lineRule="auto"/>
        <w:ind w:left="239"/>
        <w:outlineLvl w:val="0"/>
        <w:rPr>
          <w:sz w:val="44"/>
          <w:szCs w:val="44"/>
        </w:rPr>
      </w:pPr>
      <w:bookmarkStart w:id="51" w:name="bookmark57"/>
      <w:bookmarkEnd w:id="51"/>
      <w:bookmarkStart w:id="52" w:name="bookmark34"/>
      <w:bookmarkEnd w:id="52"/>
      <w:r>
        <w:rPr>
          <w:color w:val="E02030"/>
          <w:spacing w:val="35"/>
          <w:sz w:val="44"/>
          <w:szCs w:val="44"/>
        </w:rPr>
        <w:t>附录3:机器人自检表</w:t>
      </w:r>
    </w:p>
    <w:p w14:paraId="351FFC49">
      <w:pPr>
        <w:spacing w:line="265" w:lineRule="auto"/>
        <w:rPr>
          <w:rFonts w:ascii="Arial"/>
          <w:sz w:val="21"/>
        </w:rPr>
      </w:pPr>
    </w:p>
    <w:p w14:paraId="024CD8BD">
      <w:pPr>
        <w:spacing w:line="265" w:lineRule="auto"/>
        <w:rPr>
          <w:rFonts w:ascii="Arial"/>
          <w:sz w:val="21"/>
        </w:rPr>
      </w:pPr>
    </w:p>
    <w:p w14:paraId="2B7646ED">
      <w:pPr>
        <w:pStyle w:val="2"/>
        <w:spacing w:before="71" w:line="222" w:lineRule="auto"/>
        <w:ind w:left="239"/>
        <w:rPr>
          <w:sz w:val="22"/>
          <w:szCs w:val="22"/>
        </w:rPr>
      </w:pPr>
      <w:r>
        <w:rPr>
          <w:spacing w:val="-3"/>
          <w:sz w:val="22"/>
          <w:szCs w:val="22"/>
        </w:rPr>
        <w:t>座位号：</w:t>
      </w:r>
      <w:r>
        <w:rPr>
          <w:sz w:val="22"/>
          <w:szCs w:val="22"/>
          <w:u w:val="single" w:color="auto"/>
        </w:rPr>
        <w:t xml:space="preserve">          </w:t>
      </w:r>
    </w:p>
    <w:p w14:paraId="26FF6D9C">
      <w:pPr>
        <w:pStyle w:val="2"/>
        <w:spacing w:before="133" w:line="221" w:lineRule="auto"/>
        <w:ind w:left="2920"/>
      </w:pPr>
      <w:r>
        <w:rPr>
          <w:rFonts w:ascii="Times New Roman" w:hAnsi="Times New Roman" w:eastAsia="Times New Roman" w:cs="Times New Roman"/>
        </w:rPr>
        <w:t>MakeX</w:t>
      </w:r>
      <w:r>
        <w:rPr>
          <w:rFonts w:ascii="Times New Roman" w:hAnsi="Times New Roman" w:eastAsia="Times New Roman" w:cs="Times New Roman"/>
          <w:spacing w:val="3"/>
        </w:rPr>
        <w:t xml:space="preserve">    </w:t>
      </w:r>
      <w:r>
        <w:rPr>
          <w:rFonts w:ascii="Times New Roman" w:hAnsi="Times New Roman" w:eastAsia="Times New Roman" w:cs="Times New Roman"/>
        </w:rPr>
        <w:t>Starter</w:t>
      </w:r>
      <w:r>
        <w:rPr>
          <w:rFonts w:ascii="Times New Roman" w:hAnsi="Times New Roman" w:eastAsia="Times New Roman" w:cs="Times New Roman"/>
          <w:spacing w:val="3"/>
        </w:rPr>
        <w:t xml:space="preserve">  </w:t>
      </w:r>
      <w:r>
        <w:rPr>
          <w:spacing w:val="3"/>
        </w:rPr>
        <w:t>全芯征途机器人</w:t>
      </w:r>
    </w:p>
    <w:p w14:paraId="7CF0D833">
      <w:pPr>
        <w:pStyle w:val="2"/>
        <w:spacing w:before="151" w:line="223" w:lineRule="auto"/>
        <w:ind w:left="4100"/>
      </w:pPr>
      <w:r>
        <w:rPr>
          <w:spacing w:val="2"/>
        </w:rPr>
        <w:t>自检表</w:t>
      </w:r>
    </w:p>
    <w:p w14:paraId="437A75C1">
      <w:pPr>
        <w:spacing w:line="374" w:lineRule="auto"/>
        <w:rPr>
          <w:rFonts w:ascii="Arial"/>
          <w:sz w:val="21"/>
        </w:rPr>
      </w:pPr>
    </w:p>
    <w:p w14:paraId="3C67CCBF">
      <w:pPr>
        <w:pStyle w:val="2"/>
        <w:spacing w:before="69" w:line="358" w:lineRule="auto"/>
        <w:ind w:left="239" w:right="386" w:firstLine="440"/>
        <w:jc w:val="both"/>
      </w:pPr>
      <w:r>
        <w:rPr>
          <w:spacing w:val="5"/>
        </w:rPr>
        <w:t>请按照自检表的各项要求对机器人进行自查，并如实填写自检表，请确保所有项目</w:t>
      </w:r>
      <w:r>
        <w:rPr>
          <w:spacing w:val="12"/>
        </w:rPr>
        <w:t xml:space="preserve"> </w:t>
      </w:r>
      <w:r>
        <w:rPr>
          <w:spacing w:val="5"/>
        </w:rPr>
        <w:t>完整填写；自检完成，请在最后签名，并于报到检录当天上交已签名的自检表，感</w:t>
      </w:r>
      <w:r>
        <w:rPr>
          <w:spacing w:val="4"/>
        </w:rPr>
        <w:t>谢您</w:t>
      </w:r>
      <w:r>
        <w:t xml:space="preserve"> </w:t>
      </w:r>
      <w:r>
        <w:rPr>
          <w:spacing w:val="9"/>
        </w:rPr>
        <w:t>的配合!</w:t>
      </w:r>
    </w:p>
    <w:p w14:paraId="7FFB5039">
      <w:pPr>
        <w:pStyle w:val="2"/>
        <w:spacing w:before="147" w:line="222" w:lineRule="auto"/>
        <w:ind w:left="239"/>
      </w:pPr>
      <w:r>
        <w:rPr>
          <w:position w:val="2"/>
        </w:rPr>
        <w:t>战队编号：</w:t>
      </w:r>
      <w:r>
        <w:rPr>
          <w:spacing w:val="-85"/>
          <w:position w:val="2"/>
        </w:rPr>
        <w:t xml:space="preserve"> </w:t>
      </w:r>
      <w:r>
        <w:rPr>
          <w:spacing w:val="2"/>
          <w:position w:val="2"/>
          <w:u w:val="single" w:color="auto"/>
        </w:rPr>
        <w:t xml:space="preserve">                      </w:t>
      </w:r>
      <w:r>
        <w:rPr>
          <w:spacing w:val="1"/>
          <w:position w:val="2"/>
          <w:u w:val="single" w:color="auto"/>
        </w:rPr>
        <w:t xml:space="preserve">    </w:t>
      </w:r>
      <w:r>
        <w:rPr>
          <w:spacing w:val="-94"/>
          <w:position w:val="2"/>
        </w:rPr>
        <w:t xml:space="preserve"> </w:t>
      </w:r>
      <w:r>
        <w:rPr>
          <w:position w:val="-2"/>
        </w:rPr>
        <w:t>战队名称：</w:t>
      </w:r>
      <w:r>
        <w:rPr>
          <w:spacing w:val="-65"/>
          <w:position w:val="-2"/>
        </w:rPr>
        <w:t xml:space="preserve"> </w:t>
      </w:r>
      <w:r>
        <w:rPr>
          <w:position w:val="-2"/>
          <w:u w:val="single" w:color="auto"/>
        </w:rPr>
        <w:t xml:space="preserve">                              </w:t>
      </w:r>
    </w:p>
    <w:p w14:paraId="5D099F7B">
      <w:pPr>
        <w:pStyle w:val="2"/>
        <w:spacing w:before="257" w:line="221" w:lineRule="auto"/>
        <w:ind w:left="239"/>
      </w:pPr>
      <w:r>
        <w:t>实际参赛队员：</w:t>
      </w:r>
      <w:r>
        <w:rPr>
          <w:spacing w:val="-55"/>
        </w:rPr>
        <w:t xml:space="preserve"> </w:t>
      </w:r>
      <w:r>
        <w:rPr>
          <w:u w:val="single" w:color="auto"/>
        </w:rPr>
        <w:t xml:space="preserve">                                                                </w:t>
      </w:r>
    </w:p>
    <w:p w14:paraId="5F43765A">
      <w:pPr>
        <w:rPr>
          <w:rFonts w:ascii="Arial"/>
          <w:sz w:val="21"/>
        </w:rPr>
      </w:pPr>
    </w:p>
    <w:p w14:paraId="17833E1F">
      <w:pPr>
        <w:pStyle w:val="2"/>
        <w:spacing w:before="69" w:line="222" w:lineRule="auto"/>
        <w:ind w:left="239"/>
      </w:pPr>
      <w:r>
        <w:t>指导教师：</w:t>
      </w:r>
      <w:r>
        <w:rPr>
          <w:spacing w:val="-85"/>
        </w:rPr>
        <w:t xml:space="preserve"> </w:t>
      </w:r>
      <w:r>
        <w:rPr>
          <w:u w:val="single" w:color="auto"/>
        </w:rPr>
        <w:t xml:space="preserve">                                                                    </w:t>
      </w:r>
    </w:p>
    <w:p w14:paraId="668CE897">
      <w:pPr>
        <w:spacing w:line="138" w:lineRule="exact"/>
      </w:pPr>
    </w:p>
    <w:tbl>
      <w:tblPr>
        <w:tblStyle w:val="5"/>
        <w:tblW w:w="88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10"/>
      </w:tblGrid>
      <w:tr w14:paraId="76627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8810" w:type="dxa"/>
            <w:vAlign w:val="top"/>
          </w:tcPr>
          <w:p w14:paraId="71CEAB95">
            <w:pPr>
              <w:spacing w:before="156" w:line="221" w:lineRule="auto"/>
              <w:ind w:left="120"/>
              <w:rPr>
                <w:rFonts w:ascii="黑体" w:hAnsi="黑体" w:eastAsia="黑体" w:cs="黑体"/>
                <w:sz w:val="21"/>
                <w:szCs w:val="21"/>
              </w:rPr>
            </w:pPr>
            <w:r>
              <w:rPr>
                <w:rFonts w:ascii="黑体" w:hAnsi="黑体" w:eastAsia="黑体" w:cs="黑体"/>
                <w:spacing w:val="6"/>
                <w:sz w:val="21"/>
                <w:szCs w:val="21"/>
              </w:rPr>
              <w:t>一、基础信息</w:t>
            </w:r>
          </w:p>
        </w:tc>
      </w:tr>
      <w:tr w14:paraId="47054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9" w:hRule="atLeast"/>
        </w:trPr>
        <w:tc>
          <w:tcPr>
            <w:tcW w:w="8810" w:type="dxa"/>
            <w:tcBorders>
              <w:bottom w:val="single" w:color="000000" w:sz="2" w:space="0"/>
            </w:tcBorders>
            <w:vAlign w:val="top"/>
          </w:tcPr>
          <w:p w14:paraId="71179CEF">
            <w:pPr>
              <w:spacing w:before="123" w:line="297" w:lineRule="auto"/>
              <w:ind w:left="120" w:right="279"/>
              <w:rPr>
                <w:rFonts w:ascii="黑体" w:hAnsi="黑体" w:eastAsia="黑体" w:cs="黑体"/>
                <w:sz w:val="21"/>
                <w:szCs w:val="21"/>
              </w:rPr>
            </w:pPr>
            <w:r>
              <w:rPr>
                <w:rFonts w:ascii="黑体" w:hAnsi="黑体" w:eastAsia="黑体" w:cs="黑体"/>
                <w:spacing w:val="7"/>
                <w:sz w:val="21"/>
                <w:szCs w:val="21"/>
              </w:rPr>
              <w:t>机器人主控编码：</w:t>
            </w:r>
            <w:r>
              <w:rPr>
                <w:rFonts w:ascii="黑体" w:hAnsi="黑体" w:eastAsia="黑体" w:cs="黑体"/>
                <w:spacing w:val="-42"/>
                <w:sz w:val="21"/>
                <w:szCs w:val="21"/>
              </w:rPr>
              <w:t xml:space="preserve"> </w:t>
            </w:r>
            <w:r>
              <w:rPr>
                <w:rFonts w:ascii="黑体" w:hAnsi="黑体" w:eastAsia="黑体" w:cs="黑体"/>
                <w:spacing w:val="2"/>
                <w:sz w:val="21"/>
                <w:szCs w:val="21"/>
                <w:u w:val="single" w:color="auto"/>
              </w:rPr>
              <w:t xml:space="preserve">                         </w:t>
            </w:r>
            <w:r>
              <w:rPr>
                <w:rFonts w:ascii="黑体" w:hAnsi="黑体" w:eastAsia="黑体" w:cs="黑体"/>
                <w:spacing w:val="7"/>
                <w:sz w:val="21"/>
                <w:szCs w:val="21"/>
              </w:rPr>
              <w:t xml:space="preserve"> (由数字与字母构成的12位编码，在童芯</w:t>
            </w:r>
            <w:r>
              <w:rPr>
                <w:rFonts w:ascii="黑体" w:hAnsi="黑体" w:eastAsia="黑体" w:cs="黑体"/>
                <w:spacing w:val="5"/>
                <w:sz w:val="21"/>
                <w:szCs w:val="21"/>
              </w:rPr>
              <w:t xml:space="preserve"> </w:t>
            </w:r>
            <w:r>
              <w:rPr>
                <w:rFonts w:ascii="黑体" w:hAnsi="黑体" w:eastAsia="黑体" w:cs="黑体"/>
                <w:spacing w:val="4"/>
                <w:sz w:val="21"/>
                <w:szCs w:val="21"/>
              </w:rPr>
              <w:t>派“设置-关于本机”中查看)</w:t>
            </w:r>
          </w:p>
        </w:tc>
      </w:tr>
      <w:tr w14:paraId="296C6E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trPr>
        <w:tc>
          <w:tcPr>
            <w:tcW w:w="8810" w:type="dxa"/>
            <w:tcBorders>
              <w:top w:val="single" w:color="000000" w:sz="2" w:space="0"/>
            </w:tcBorders>
            <w:vAlign w:val="top"/>
          </w:tcPr>
          <w:p w14:paraId="458621DD">
            <w:pPr>
              <w:spacing w:before="278" w:line="221" w:lineRule="auto"/>
              <w:ind w:left="120"/>
              <w:rPr>
                <w:rFonts w:ascii="Arial" w:hAnsi="Arial" w:eastAsia="Arial" w:cs="Arial"/>
                <w:sz w:val="21"/>
                <w:szCs w:val="21"/>
              </w:rPr>
            </w:pPr>
            <w:r>
              <w:rPr>
                <w:rFonts w:ascii="黑体" w:hAnsi="黑体" w:eastAsia="黑体" w:cs="黑体"/>
                <w:spacing w:val="-5"/>
                <w:sz w:val="21"/>
                <w:szCs w:val="21"/>
              </w:rPr>
              <w:t>机器人：长</w:t>
            </w:r>
            <w:r>
              <w:rPr>
                <w:rFonts w:ascii="黑体" w:hAnsi="黑体" w:eastAsia="黑体" w:cs="黑体"/>
                <w:spacing w:val="-82"/>
                <w:sz w:val="21"/>
                <w:szCs w:val="21"/>
              </w:rPr>
              <w:t xml:space="preserve"> </w:t>
            </w:r>
            <w:r>
              <w:rPr>
                <w:rFonts w:ascii="Arial" w:hAnsi="Arial" w:eastAsia="Arial" w:cs="Arial"/>
                <w:spacing w:val="-5"/>
                <w:sz w:val="21"/>
                <w:szCs w:val="21"/>
                <w:u w:val="single" w:color="auto"/>
              </w:rPr>
              <w:t xml:space="preserve">            mm</w:t>
            </w:r>
            <w:r>
              <w:rPr>
                <w:rFonts w:ascii="黑体" w:hAnsi="黑体" w:eastAsia="黑体" w:cs="黑体"/>
                <w:spacing w:val="-5"/>
                <w:sz w:val="21"/>
                <w:szCs w:val="21"/>
              </w:rPr>
              <w:t>、</w:t>
            </w:r>
            <w:r>
              <w:rPr>
                <w:rFonts w:ascii="黑体" w:hAnsi="黑体" w:eastAsia="黑体" w:cs="黑体"/>
                <w:spacing w:val="-54"/>
                <w:sz w:val="21"/>
                <w:szCs w:val="21"/>
              </w:rPr>
              <w:t xml:space="preserve"> </w:t>
            </w:r>
            <w:r>
              <w:rPr>
                <w:rFonts w:ascii="黑体" w:hAnsi="黑体" w:eastAsia="黑体" w:cs="黑体"/>
                <w:spacing w:val="-5"/>
                <w:sz w:val="21"/>
                <w:szCs w:val="21"/>
              </w:rPr>
              <w:t>宽</w:t>
            </w:r>
            <w:r>
              <w:rPr>
                <w:rFonts w:ascii="黑体" w:hAnsi="黑体" w:eastAsia="黑体" w:cs="黑体"/>
                <w:spacing w:val="-92"/>
                <w:sz w:val="21"/>
                <w:szCs w:val="21"/>
              </w:rPr>
              <w:t xml:space="preserve"> </w:t>
            </w:r>
            <w:r>
              <w:rPr>
                <w:rFonts w:ascii="Arial" w:hAnsi="Arial" w:eastAsia="Arial" w:cs="Arial"/>
                <w:spacing w:val="-5"/>
                <w:sz w:val="21"/>
                <w:szCs w:val="21"/>
                <w:u w:val="single" w:color="auto"/>
              </w:rPr>
              <w:t xml:space="preserve">                  mm</w:t>
            </w:r>
            <w:r>
              <w:rPr>
                <w:rFonts w:ascii="黑体" w:hAnsi="黑体" w:eastAsia="黑体" w:cs="黑体"/>
                <w:spacing w:val="-5"/>
                <w:sz w:val="21"/>
                <w:szCs w:val="21"/>
              </w:rPr>
              <w:t>、高</w:t>
            </w:r>
            <w:r>
              <w:rPr>
                <w:rFonts w:ascii="黑体" w:hAnsi="黑体" w:eastAsia="黑体" w:cs="黑体"/>
                <w:spacing w:val="-62"/>
                <w:sz w:val="21"/>
                <w:szCs w:val="21"/>
              </w:rPr>
              <w:t xml:space="preserve"> </w:t>
            </w:r>
            <w:r>
              <w:rPr>
                <w:rFonts w:ascii="Arial" w:hAnsi="Arial" w:eastAsia="Arial" w:cs="Arial"/>
                <w:spacing w:val="-5"/>
                <w:sz w:val="21"/>
                <w:szCs w:val="21"/>
                <w:u w:val="single" w:color="auto"/>
              </w:rPr>
              <w:t xml:space="preserve">                   mm</w:t>
            </w:r>
          </w:p>
          <w:p w14:paraId="45FACD0F">
            <w:pPr>
              <w:spacing w:before="86" w:line="212" w:lineRule="auto"/>
              <w:ind w:left="229"/>
              <w:rPr>
                <w:rFonts w:ascii="黑体" w:hAnsi="黑体" w:eastAsia="黑体" w:cs="黑体"/>
                <w:sz w:val="21"/>
                <w:szCs w:val="21"/>
              </w:rPr>
            </w:pPr>
            <w:r>
              <w:rPr>
                <w:rFonts w:ascii="黑体" w:hAnsi="黑体" w:eastAsia="黑体" w:cs="黑体"/>
                <w:spacing w:val="7"/>
                <w:sz w:val="21"/>
                <w:szCs w:val="21"/>
              </w:rPr>
              <w:t>(机器人尺寸不超过：长280</w:t>
            </w:r>
            <w:r>
              <w:rPr>
                <w:rFonts w:ascii="Times New Roman" w:hAnsi="Times New Roman" w:eastAsia="Times New Roman" w:cs="Times New Roman"/>
                <w:sz w:val="21"/>
                <w:szCs w:val="21"/>
              </w:rPr>
              <w:t>mm</w:t>
            </w:r>
            <w:r>
              <w:rPr>
                <w:rFonts w:ascii="Times New Roman" w:hAnsi="Times New Roman" w:eastAsia="Times New Roman" w:cs="Times New Roman"/>
                <w:spacing w:val="7"/>
                <w:sz w:val="21"/>
                <w:szCs w:val="21"/>
              </w:rPr>
              <w:t xml:space="preserve">* </w:t>
            </w:r>
            <w:r>
              <w:rPr>
                <w:rFonts w:ascii="黑体" w:hAnsi="黑体" w:eastAsia="黑体" w:cs="黑体"/>
                <w:spacing w:val="7"/>
                <w:sz w:val="21"/>
                <w:szCs w:val="21"/>
              </w:rPr>
              <w:t>宽</w:t>
            </w:r>
            <w:r>
              <w:rPr>
                <w:rFonts w:ascii="黑体" w:hAnsi="黑体" w:eastAsia="黑体" w:cs="黑体"/>
                <w:spacing w:val="-49"/>
                <w:sz w:val="21"/>
                <w:szCs w:val="21"/>
              </w:rPr>
              <w:t xml:space="preserve"> </w:t>
            </w:r>
            <w:r>
              <w:rPr>
                <w:rFonts w:ascii="黑体" w:hAnsi="黑体" w:eastAsia="黑体" w:cs="黑体"/>
                <w:spacing w:val="7"/>
                <w:sz w:val="21"/>
                <w:szCs w:val="21"/>
              </w:rPr>
              <w:t>2</w:t>
            </w:r>
            <w:r>
              <w:rPr>
                <w:rFonts w:ascii="黑体" w:hAnsi="黑体" w:eastAsia="黑体" w:cs="黑体"/>
                <w:spacing w:val="-50"/>
                <w:sz w:val="21"/>
                <w:szCs w:val="21"/>
              </w:rPr>
              <w:t xml:space="preserve"> </w:t>
            </w:r>
            <w:r>
              <w:rPr>
                <w:rFonts w:ascii="黑体" w:hAnsi="黑体" w:eastAsia="黑体" w:cs="黑体"/>
                <w:spacing w:val="7"/>
                <w:sz w:val="21"/>
                <w:szCs w:val="21"/>
              </w:rPr>
              <w:t>8</w:t>
            </w:r>
            <w:r>
              <w:rPr>
                <w:rFonts w:ascii="黑体" w:hAnsi="黑体" w:eastAsia="黑体" w:cs="黑体"/>
                <w:spacing w:val="-49"/>
                <w:sz w:val="21"/>
                <w:szCs w:val="21"/>
              </w:rPr>
              <w:t xml:space="preserve"> </w:t>
            </w:r>
            <w:r>
              <w:rPr>
                <w:rFonts w:ascii="黑体" w:hAnsi="黑体" w:eastAsia="黑体" w:cs="黑体"/>
                <w:spacing w:val="7"/>
                <w:sz w:val="21"/>
                <w:szCs w:val="21"/>
              </w:rPr>
              <w:t>0</w:t>
            </w:r>
            <w:r>
              <w:rPr>
                <w:rFonts w:ascii="Times New Roman" w:hAnsi="Times New Roman" w:eastAsia="Times New Roman" w:cs="Times New Roman"/>
                <w:sz w:val="21"/>
                <w:szCs w:val="21"/>
              </w:rPr>
              <w:t>mm</w:t>
            </w:r>
            <w:r>
              <w:rPr>
                <w:rFonts w:ascii="Times New Roman" w:hAnsi="Times New Roman" w:eastAsia="Times New Roman" w:cs="Times New Roman"/>
                <w:spacing w:val="7"/>
                <w:sz w:val="21"/>
                <w:szCs w:val="21"/>
              </w:rPr>
              <w:t xml:space="preserve">* </w:t>
            </w:r>
            <w:r>
              <w:rPr>
                <w:rFonts w:ascii="黑体" w:hAnsi="黑体" w:eastAsia="黑体" w:cs="黑体"/>
                <w:spacing w:val="7"/>
                <w:sz w:val="21"/>
                <w:szCs w:val="21"/>
              </w:rPr>
              <w:t>高30</w:t>
            </w:r>
            <w:r>
              <w:rPr>
                <w:rFonts w:ascii="黑体" w:hAnsi="黑体" w:eastAsia="黑体" w:cs="黑体"/>
                <w:spacing w:val="6"/>
                <w:sz w:val="21"/>
                <w:szCs w:val="21"/>
              </w:rPr>
              <w:t>0</w:t>
            </w:r>
            <w:r>
              <w:rPr>
                <w:rFonts w:ascii="Times New Roman" w:hAnsi="Times New Roman" w:eastAsia="Times New Roman" w:cs="Times New Roman"/>
                <w:sz w:val="21"/>
                <w:szCs w:val="21"/>
              </w:rPr>
              <w:t>mm</w:t>
            </w:r>
            <w:r>
              <w:rPr>
                <w:rFonts w:ascii="Times New Roman" w:hAnsi="Times New Roman" w:eastAsia="Times New Roman" w:cs="Times New Roman"/>
                <w:spacing w:val="6"/>
                <w:sz w:val="21"/>
                <w:szCs w:val="21"/>
              </w:rPr>
              <w:t xml:space="preserve">,    </w:t>
            </w:r>
            <w:r>
              <w:rPr>
                <w:rFonts w:ascii="黑体" w:hAnsi="黑体" w:eastAsia="黑体" w:cs="黑体"/>
                <w:spacing w:val="6"/>
                <w:sz w:val="21"/>
                <w:szCs w:val="21"/>
              </w:rPr>
              <w:t>请测量并填写最大延展尺寸)</w:t>
            </w:r>
          </w:p>
        </w:tc>
      </w:tr>
      <w:tr w14:paraId="58B65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8810" w:type="dxa"/>
            <w:vAlign w:val="top"/>
          </w:tcPr>
          <w:p w14:paraId="06AFBB82">
            <w:pPr>
              <w:spacing w:before="186" w:line="266" w:lineRule="auto"/>
              <w:ind w:left="120"/>
              <w:rPr>
                <w:rFonts w:ascii="Arial" w:hAnsi="Arial" w:eastAsia="Arial" w:cs="Arial"/>
                <w:sz w:val="21"/>
                <w:szCs w:val="21"/>
              </w:rPr>
            </w:pPr>
            <w:r>
              <w:rPr>
                <w:rFonts w:ascii="黑体" w:hAnsi="黑体" w:eastAsia="黑体" w:cs="黑体"/>
                <w:spacing w:val="6"/>
                <w:sz w:val="21"/>
                <w:szCs w:val="21"/>
              </w:rPr>
              <w:t>机器人车轮尺寸：直径</w:t>
            </w:r>
            <w:r>
              <w:rPr>
                <w:rFonts w:ascii="黑体" w:hAnsi="黑体" w:eastAsia="黑体" w:cs="黑体"/>
                <w:spacing w:val="-95"/>
                <w:sz w:val="21"/>
                <w:szCs w:val="21"/>
              </w:rPr>
              <w:t xml:space="preserve"> </w:t>
            </w:r>
            <w:r>
              <w:rPr>
                <w:rFonts w:ascii="Arial" w:hAnsi="Arial" w:eastAsia="Arial" w:cs="Arial"/>
                <w:spacing w:val="6"/>
                <w:sz w:val="21"/>
                <w:szCs w:val="21"/>
                <w:u w:val="single" w:color="auto"/>
              </w:rPr>
              <w:t xml:space="preserve">                    </w:t>
            </w:r>
            <w:r>
              <w:rPr>
                <w:rFonts w:ascii="Arial" w:hAnsi="Arial" w:eastAsia="Arial" w:cs="Arial"/>
                <w:sz w:val="21"/>
                <w:szCs w:val="21"/>
                <w:u w:val="single" w:color="auto"/>
              </w:rPr>
              <w:t>mm</w:t>
            </w:r>
            <w:r>
              <w:rPr>
                <w:rFonts w:ascii="Arial" w:hAnsi="Arial" w:eastAsia="Arial" w:cs="Arial"/>
                <w:spacing w:val="38"/>
                <w:sz w:val="21"/>
                <w:szCs w:val="21"/>
              </w:rPr>
              <w:t xml:space="preserve"> </w:t>
            </w:r>
            <w:r>
              <w:rPr>
                <w:rFonts w:ascii="黑体" w:hAnsi="黑体" w:eastAsia="黑体" w:cs="黑体"/>
                <w:spacing w:val="6"/>
                <w:sz w:val="21"/>
                <w:szCs w:val="21"/>
              </w:rPr>
              <w:t>(不超过</w:t>
            </w:r>
            <w:r>
              <w:rPr>
                <w:rFonts w:ascii="黑体" w:hAnsi="黑体" w:eastAsia="黑体" w:cs="黑体"/>
                <w:spacing w:val="5"/>
                <w:sz w:val="21"/>
                <w:szCs w:val="21"/>
              </w:rPr>
              <w:t>70</w:t>
            </w:r>
            <w:r>
              <w:rPr>
                <w:rFonts w:ascii="Arial" w:hAnsi="Arial" w:eastAsia="Arial" w:cs="Arial"/>
                <w:sz w:val="21"/>
                <w:szCs w:val="21"/>
              </w:rPr>
              <w:t>mm</w:t>
            </w:r>
            <w:r>
              <w:rPr>
                <w:rFonts w:ascii="Arial" w:hAnsi="Arial" w:eastAsia="Arial" w:cs="Arial"/>
                <w:spacing w:val="5"/>
                <w:sz w:val="21"/>
                <w:szCs w:val="21"/>
              </w:rPr>
              <w:t>)</w:t>
            </w:r>
          </w:p>
        </w:tc>
      </w:tr>
      <w:tr w14:paraId="248D7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9" w:hRule="atLeast"/>
        </w:trPr>
        <w:tc>
          <w:tcPr>
            <w:tcW w:w="8810" w:type="dxa"/>
            <w:tcBorders>
              <w:bottom w:val="single" w:color="000000" w:sz="2" w:space="0"/>
            </w:tcBorders>
            <w:vAlign w:val="top"/>
          </w:tcPr>
          <w:p w14:paraId="1313DEEF">
            <w:pPr>
              <w:spacing w:line="243" w:lineRule="auto"/>
              <w:rPr>
                <w:rFonts w:ascii="Arial"/>
                <w:sz w:val="21"/>
              </w:rPr>
            </w:pPr>
          </w:p>
          <w:p w14:paraId="44FFABDF">
            <w:pPr>
              <w:spacing w:before="68" w:line="212" w:lineRule="auto"/>
              <w:ind w:left="120"/>
              <w:rPr>
                <w:rFonts w:ascii="Times New Roman" w:hAnsi="Times New Roman" w:eastAsia="Times New Roman" w:cs="Times New Roman"/>
                <w:sz w:val="21"/>
                <w:szCs w:val="21"/>
              </w:rPr>
            </w:pPr>
            <w:r>
              <w:rPr>
                <w:rFonts w:ascii="黑体" w:hAnsi="黑体" w:eastAsia="黑体" w:cs="黑体"/>
                <w:sz w:val="21"/>
                <w:szCs w:val="21"/>
              </w:rPr>
              <w:t>机器人重量：</w:t>
            </w:r>
            <w:r>
              <w:rPr>
                <w:rFonts w:ascii="Times New Roman" w:hAnsi="Times New Roman" w:eastAsia="Times New Roman" w:cs="Times New Roman"/>
                <w:sz w:val="21"/>
                <w:szCs w:val="21"/>
                <w:u w:val="single" w:color="auto"/>
              </w:rPr>
              <w:t xml:space="preserve">                         kg</w:t>
            </w:r>
            <w:r>
              <w:rPr>
                <w:rFonts w:ascii="Times New Roman" w:hAnsi="Times New Roman" w:eastAsia="Times New Roman" w:cs="Times New Roman"/>
                <w:spacing w:val="35"/>
                <w:w w:val="101"/>
                <w:sz w:val="21"/>
                <w:szCs w:val="21"/>
              </w:rPr>
              <w:t xml:space="preserve"> </w:t>
            </w:r>
            <w:r>
              <w:rPr>
                <w:rFonts w:ascii="黑体" w:hAnsi="黑体" w:eastAsia="黑体" w:cs="黑体"/>
                <w:sz w:val="21"/>
                <w:szCs w:val="21"/>
              </w:rPr>
              <w:t>(不超过2.5</w:t>
            </w:r>
            <w:r>
              <w:rPr>
                <w:rFonts w:ascii="Times New Roman" w:hAnsi="Times New Roman" w:eastAsia="Times New Roman" w:cs="Times New Roman"/>
                <w:sz w:val="21"/>
                <w:szCs w:val="21"/>
              </w:rPr>
              <w:t>kg)</w:t>
            </w:r>
          </w:p>
        </w:tc>
      </w:tr>
      <w:tr w14:paraId="4BB46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8810" w:type="dxa"/>
            <w:tcBorders>
              <w:top w:val="single" w:color="000000" w:sz="2" w:space="0"/>
              <w:bottom w:val="single" w:color="000000" w:sz="2" w:space="0"/>
            </w:tcBorders>
            <w:vAlign w:val="top"/>
          </w:tcPr>
          <w:p w14:paraId="5EB6681E">
            <w:pPr>
              <w:spacing w:before="201" w:line="221" w:lineRule="auto"/>
              <w:ind w:left="120"/>
              <w:rPr>
                <w:rFonts w:ascii="Times New Roman" w:hAnsi="Times New Roman" w:eastAsia="Times New Roman" w:cs="Times New Roman"/>
                <w:sz w:val="21"/>
                <w:szCs w:val="21"/>
              </w:rPr>
            </w:pPr>
            <w:r>
              <w:rPr>
                <w:rFonts w:ascii="黑体" w:hAnsi="黑体" w:eastAsia="黑体" w:cs="黑体"/>
                <w:spacing w:val="-7"/>
                <w:sz w:val="21"/>
                <w:szCs w:val="21"/>
              </w:rPr>
              <w:t>战队标记物：长</w:t>
            </w:r>
            <w:r>
              <w:rPr>
                <w:rFonts w:ascii="黑体" w:hAnsi="黑体" w:eastAsia="黑体" w:cs="黑体"/>
                <w:spacing w:val="-74"/>
                <w:sz w:val="21"/>
                <w:szCs w:val="21"/>
              </w:rPr>
              <w:t xml:space="preserve"> </w:t>
            </w:r>
            <w:r>
              <w:rPr>
                <w:rFonts w:ascii="Arial" w:hAnsi="Arial" w:eastAsia="Arial" w:cs="Arial"/>
                <w:spacing w:val="-7"/>
                <w:sz w:val="21"/>
                <w:szCs w:val="21"/>
                <w:u w:val="single" w:color="auto"/>
              </w:rPr>
              <w:t xml:space="preserve">                 mm</w:t>
            </w:r>
            <w:r>
              <w:rPr>
                <w:rFonts w:ascii="黑体" w:hAnsi="黑体" w:eastAsia="黑体" w:cs="黑体"/>
                <w:spacing w:val="-7"/>
                <w:sz w:val="21"/>
                <w:szCs w:val="21"/>
                <w:u w:val="single" w:color="auto"/>
              </w:rPr>
              <w:t>、</w:t>
            </w:r>
            <w:r>
              <w:rPr>
                <w:rFonts w:ascii="黑体" w:hAnsi="黑体" w:eastAsia="黑体" w:cs="黑体"/>
                <w:spacing w:val="-7"/>
                <w:sz w:val="21"/>
                <w:szCs w:val="21"/>
              </w:rPr>
              <w:t xml:space="preserve">  宽</w:t>
            </w:r>
            <w:r>
              <w:rPr>
                <w:rFonts w:ascii="黑体" w:hAnsi="黑体" w:eastAsia="黑体" w:cs="黑体"/>
                <w:spacing w:val="-72"/>
                <w:sz w:val="21"/>
                <w:szCs w:val="21"/>
              </w:rPr>
              <w:t xml:space="preserve"> </w:t>
            </w:r>
            <w:r>
              <w:rPr>
                <w:rFonts w:ascii="Arial" w:hAnsi="Arial" w:eastAsia="Arial" w:cs="Arial"/>
                <w:spacing w:val="-7"/>
                <w:sz w:val="21"/>
                <w:szCs w:val="21"/>
                <w:u w:val="single" w:color="auto"/>
              </w:rPr>
              <w:t xml:space="preserve">                mm</w:t>
            </w:r>
            <w:r>
              <w:rPr>
                <w:rFonts w:ascii="黑体" w:hAnsi="黑体" w:eastAsia="黑体" w:cs="黑体"/>
                <w:spacing w:val="-7"/>
                <w:sz w:val="21"/>
                <w:szCs w:val="21"/>
              </w:rPr>
              <w:t>、 高</w:t>
            </w:r>
            <w:r>
              <w:rPr>
                <w:rFonts w:ascii="黑体" w:hAnsi="黑体" w:eastAsia="黑体" w:cs="黑体"/>
                <w:spacing w:val="-91"/>
                <w:sz w:val="21"/>
                <w:szCs w:val="21"/>
              </w:rPr>
              <w:t xml:space="preserve"> </w:t>
            </w:r>
            <w:r>
              <w:rPr>
                <w:rFonts w:ascii="Times New Roman" w:hAnsi="Times New Roman" w:eastAsia="Times New Roman" w:cs="Times New Roman"/>
                <w:spacing w:val="-7"/>
                <w:sz w:val="21"/>
                <w:szCs w:val="21"/>
                <w:u w:val="single" w:color="auto"/>
              </w:rPr>
              <w:t xml:space="preserve">                       mm</w:t>
            </w:r>
          </w:p>
          <w:p w14:paraId="31248A88">
            <w:pPr>
              <w:spacing w:before="96" w:line="212" w:lineRule="auto"/>
              <w:ind w:left="229"/>
              <w:rPr>
                <w:rFonts w:ascii="黑体" w:hAnsi="黑体" w:eastAsia="黑体" w:cs="黑体"/>
                <w:sz w:val="21"/>
                <w:szCs w:val="21"/>
              </w:rPr>
            </w:pPr>
            <w:r>
              <w:rPr>
                <w:rFonts w:ascii="黑体" w:hAnsi="黑体" w:eastAsia="黑体" w:cs="黑体"/>
                <w:spacing w:val="-2"/>
                <w:sz w:val="21"/>
                <w:szCs w:val="21"/>
              </w:rPr>
              <w:t>(高度需要超过120</w:t>
            </w:r>
            <w:r>
              <w:rPr>
                <w:rFonts w:ascii="Times New Roman" w:hAnsi="Times New Roman" w:eastAsia="Times New Roman" w:cs="Times New Roman"/>
                <w:spacing w:val="-2"/>
                <w:sz w:val="21"/>
                <w:szCs w:val="21"/>
              </w:rPr>
              <w:t xml:space="preserve">mm,   </w:t>
            </w:r>
            <w:r>
              <w:rPr>
                <w:rFonts w:ascii="黑体" w:hAnsi="黑体" w:eastAsia="黑体" w:cs="黑体"/>
                <w:spacing w:val="-2"/>
                <w:sz w:val="21"/>
                <w:szCs w:val="21"/>
              </w:rPr>
              <w:t>在地面的垂直投影小于等于</w:t>
            </w:r>
            <w:r>
              <w:rPr>
                <w:rFonts w:ascii="黑体" w:hAnsi="黑体" w:eastAsia="黑体" w:cs="黑体"/>
                <w:spacing w:val="-3"/>
                <w:sz w:val="21"/>
                <w:szCs w:val="21"/>
              </w:rPr>
              <w:t>直径60</w:t>
            </w:r>
            <w:r>
              <w:rPr>
                <w:rFonts w:ascii="Times New Roman" w:hAnsi="Times New Roman" w:eastAsia="Times New Roman" w:cs="Times New Roman"/>
                <w:spacing w:val="-3"/>
                <w:sz w:val="21"/>
                <w:szCs w:val="21"/>
              </w:rPr>
              <w:t xml:space="preserve">mm  </w:t>
            </w:r>
            <w:r>
              <w:rPr>
                <w:rFonts w:ascii="黑体" w:hAnsi="黑体" w:eastAsia="黑体" w:cs="黑体"/>
                <w:spacing w:val="-3"/>
                <w:sz w:val="21"/>
                <w:szCs w:val="21"/>
              </w:rPr>
              <w:t>的圆形区域)</w:t>
            </w:r>
          </w:p>
        </w:tc>
      </w:tr>
      <w:tr w14:paraId="7F566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8810" w:type="dxa"/>
            <w:tcBorders>
              <w:top w:val="single" w:color="000000" w:sz="2" w:space="0"/>
            </w:tcBorders>
            <w:vAlign w:val="top"/>
          </w:tcPr>
          <w:p w14:paraId="58C4324C">
            <w:pPr>
              <w:spacing w:before="164" w:line="202" w:lineRule="auto"/>
              <w:ind w:left="120"/>
              <w:rPr>
                <w:rFonts w:ascii="黑体" w:hAnsi="黑体" w:eastAsia="黑体" w:cs="黑体"/>
                <w:sz w:val="21"/>
                <w:szCs w:val="21"/>
              </w:rPr>
            </w:pPr>
            <w:r>
              <w:rPr>
                <w:rFonts w:ascii="黑体" w:hAnsi="黑体" w:eastAsia="黑体" w:cs="黑体"/>
                <w:sz w:val="21"/>
                <w:szCs w:val="21"/>
              </w:rPr>
              <w:t>二</w:t>
            </w:r>
            <w:r>
              <w:rPr>
                <w:rFonts w:ascii="黑体" w:hAnsi="黑体" w:eastAsia="黑体" w:cs="黑体"/>
                <w:spacing w:val="-47"/>
                <w:sz w:val="21"/>
                <w:szCs w:val="21"/>
              </w:rPr>
              <w:t xml:space="preserve"> </w:t>
            </w:r>
            <w:r>
              <w:rPr>
                <w:rFonts w:ascii="黑体" w:hAnsi="黑体" w:eastAsia="黑体" w:cs="黑体"/>
                <w:sz w:val="21"/>
                <w:szCs w:val="21"/>
              </w:rPr>
              <w:t>、器材使用</w:t>
            </w:r>
          </w:p>
        </w:tc>
      </w:tr>
      <w:tr w14:paraId="222B8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8810" w:type="dxa"/>
            <w:vAlign w:val="top"/>
          </w:tcPr>
          <w:p w14:paraId="55ACF0FB">
            <w:pPr>
              <w:spacing w:before="149" w:line="222" w:lineRule="auto"/>
              <w:ind w:left="120"/>
              <w:rPr>
                <w:rFonts w:ascii="黑体" w:hAnsi="黑体" w:eastAsia="黑体" w:cs="黑体"/>
                <w:sz w:val="21"/>
                <w:szCs w:val="21"/>
              </w:rPr>
            </w:pPr>
            <w:r>
              <w:rPr>
                <w:rFonts w:ascii="黑体" w:hAnsi="黑体" w:eastAsia="黑体" w:cs="黑体"/>
                <w:spacing w:val="2"/>
                <w:sz w:val="21"/>
                <w:szCs w:val="21"/>
              </w:rPr>
              <w:t>传感器名称及数量：</w:t>
            </w:r>
          </w:p>
          <w:p w14:paraId="21C3FFFF">
            <w:pPr>
              <w:spacing w:before="167" w:line="213" w:lineRule="auto"/>
              <w:ind w:left="120"/>
              <w:rPr>
                <w:rFonts w:ascii="黑体" w:hAnsi="黑体" w:eastAsia="黑体" w:cs="黑体"/>
                <w:sz w:val="21"/>
                <w:szCs w:val="21"/>
              </w:rPr>
            </w:pPr>
            <w:r>
              <w:rPr>
                <w:rFonts w:ascii="黑体" w:hAnsi="黑体" w:eastAsia="黑体" w:cs="黑体"/>
                <w:spacing w:val="-19"/>
                <w:w w:val="95"/>
                <w:sz w:val="21"/>
                <w:szCs w:val="21"/>
              </w:rPr>
              <w:t>*类型和数量不限，禁止使用任何可干扰到其它机器人感知能力的传感器</w:t>
            </w:r>
          </w:p>
        </w:tc>
      </w:tr>
      <w:tr w14:paraId="4078C4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8" w:hRule="atLeast"/>
        </w:trPr>
        <w:tc>
          <w:tcPr>
            <w:tcW w:w="8810" w:type="dxa"/>
            <w:tcBorders>
              <w:bottom w:val="single" w:color="000000" w:sz="2" w:space="0"/>
            </w:tcBorders>
            <w:vAlign w:val="top"/>
          </w:tcPr>
          <w:p w14:paraId="0A9C8D1C">
            <w:pPr>
              <w:spacing w:before="150" w:line="222" w:lineRule="auto"/>
              <w:ind w:left="120"/>
              <w:rPr>
                <w:rFonts w:ascii="黑体" w:hAnsi="黑体" w:eastAsia="黑体" w:cs="黑体"/>
                <w:sz w:val="21"/>
                <w:szCs w:val="21"/>
              </w:rPr>
            </w:pPr>
            <w:r>
              <w:rPr>
                <w:rFonts w:ascii="黑体" w:hAnsi="黑体" w:eastAsia="黑体" w:cs="黑体"/>
                <w:spacing w:val="-2"/>
                <w:sz w:val="21"/>
                <w:szCs w:val="21"/>
              </w:rPr>
              <w:t>电机名称及数量：</w:t>
            </w:r>
          </w:p>
          <w:p w14:paraId="54130F09">
            <w:pPr>
              <w:spacing w:before="157" w:line="222" w:lineRule="auto"/>
              <w:ind w:left="120"/>
              <w:rPr>
                <w:rFonts w:ascii="黑体" w:hAnsi="黑体" w:eastAsia="黑体" w:cs="黑体"/>
                <w:sz w:val="21"/>
                <w:szCs w:val="21"/>
              </w:rPr>
            </w:pPr>
            <w:r>
              <w:rPr>
                <w:rFonts w:ascii="黑体" w:hAnsi="黑体" w:eastAsia="黑体" w:cs="黑体"/>
                <w:spacing w:val="1"/>
                <w:sz w:val="21"/>
                <w:szCs w:val="21"/>
              </w:rPr>
              <w:t>舵机名称及数量：</w:t>
            </w:r>
          </w:p>
          <w:p w14:paraId="429A0F3A">
            <w:pPr>
              <w:spacing w:before="157" w:line="222" w:lineRule="auto"/>
              <w:ind w:left="120"/>
              <w:rPr>
                <w:rFonts w:ascii="黑体" w:hAnsi="黑体" w:eastAsia="黑体" w:cs="黑体"/>
                <w:sz w:val="21"/>
                <w:szCs w:val="21"/>
              </w:rPr>
            </w:pPr>
            <w:r>
              <w:rPr>
                <w:rFonts w:ascii="黑体" w:hAnsi="黑体" w:eastAsia="黑体" w:cs="黑体"/>
                <w:spacing w:val="-16"/>
                <w:w w:val="98"/>
                <w:sz w:val="21"/>
                <w:szCs w:val="21"/>
              </w:rPr>
              <w:t>*电机及舵机总数量最多6个</w:t>
            </w:r>
          </w:p>
        </w:tc>
      </w:tr>
      <w:tr w14:paraId="5C21A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9" w:hRule="atLeast"/>
        </w:trPr>
        <w:tc>
          <w:tcPr>
            <w:tcW w:w="8810" w:type="dxa"/>
            <w:tcBorders>
              <w:top w:val="single" w:color="000000" w:sz="2" w:space="0"/>
            </w:tcBorders>
            <w:vAlign w:val="top"/>
          </w:tcPr>
          <w:p w14:paraId="4264F872">
            <w:pPr>
              <w:spacing w:before="295" w:line="225" w:lineRule="auto"/>
              <w:ind w:left="120"/>
              <w:rPr>
                <w:rFonts w:ascii="黑体" w:hAnsi="黑体" w:eastAsia="黑体" w:cs="黑体"/>
                <w:sz w:val="21"/>
                <w:szCs w:val="21"/>
              </w:rPr>
            </w:pPr>
            <w:r>
              <w:rPr>
                <w:rFonts w:ascii="黑体" w:hAnsi="黑体" w:eastAsia="黑体" w:cs="黑体"/>
                <w:spacing w:val="4"/>
                <w:sz w:val="21"/>
                <w:szCs w:val="21"/>
              </w:rPr>
              <w:t>无线控制：蓝牙版本为</w:t>
            </w:r>
            <w:r>
              <w:rPr>
                <w:rFonts w:ascii="Times New Roman" w:hAnsi="Times New Roman" w:eastAsia="Times New Roman" w:cs="Times New Roman"/>
                <w:sz w:val="21"/>
                <w:szCs w:val="21"/>
              </w:rPr>
              <w:t>BT</w:t>
            </w:r>
            <w:r>
              <w:rPr>
                <w:rFonts w:ascii="Times New Roman" w:hAnsi="Times New Roman" w:eastAsia="Times New Roman" w:cs="Times New Roman"/>
                <w:spacing w:val="4"/>
                <w:sz w:val="21"/>
                <w:szCs w:val="21"/>
              </w:rPr>
              <w:t xml:space="preserve">4.0                 </w:t>
            </w:r>
            <w:r>
              <w:rPr>
                <w:rFonts w:ascii="黑体" w:hAnsi="黑体" w:eastAsia="黑体" w:cs="黑体"/>
                <w:spacing w:val="4"/>
                <w:position w:val="-1"/>
                <w:sz w:val="21"/>
                <w:szCs w:val="21"/>
              </w:rPr>
              <w:t>□是</w:t>
            </w:r>
          </w:p>
        </w:tc>
      </w:tr>
    </w:tbl>
    <w:p w14:paraId="1DA5F4C2">
      <w:pPr>
        <w:rPr>
          <w:rFonts w:ascii="Arial"/>
          <w:sz w:val="21"/>
        </w:rPr>
      </w:pPr>
    </w:p>
    <w:p w14:paraId="53E68A77">
      <w:pPr>
        <w:rPr>
          <w:rFonts w:ascii="Arial" w:hAnsi="Arial" w:eastAsia="Arial" w:cs="Arial"/>
          <w:sz w:val="21"/>
          <w:szCs w:val="21"/>
        </w:rPr>
        <w:sectPr>
          <w:headerReference r:id="rId62" w:type="default"/>
          <w:footerReference r:id="rId63" w:type="default"/>
          <w:pgSz w:w="11910" w:h="16840"/>
          <w:pgMar w:top="1524" w:right="1559" w:bottom="1273" w:left="1529" w:header="745" w:footer="915" w:gutter="0"/>
          <w:cols w:space="720" w:num="1"/>
        </w:sectPr>
      </w:pPr>
    </w:p>
    <w:p w14:paraId="1E91D665">
      <w:pPr>
        <w:spacing w:line="243" w:lineRule="auto"/>
        <w:rPr>
          <w:rFonts w:ascii="Arial"/>
          <w:sz w:val="21"/>
        </w:rPr>
      </w:pPr>
    </w:p>
    <w:p w14:paraId="0006C486">
      <w:pPr>
        <w:spacing w:line="244" w:lineRule="auto"/>
        <w:rPr>
          <w:rFonts w:ascii="Arial"/>
          <w:sz w:val="21"/>
        </w:rPr>
      </w:pPr>
      <w:r>
        <w:drawing>
          <wp:anchor distT="0" distB="0" distL="0" distR="0" simplePos="0" relativeHeight="251826176" behindDoc="1" locked="0" layoutInCell="1" allowOverlap="1">
            <wp:simplePos x="0" y="0"/>
            <wp:positionH relativeFrom="column">
              <wp:posOffset>1758950</wp:posOffset>
            </wp:positionH>
            <wp:positionV relativeFrom="paragraph">
              <wp:posOffset>98425</wp:posOffset>
            </wp:positionV>
            <wp:extent cx="2063750" cy="42545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08"/>
                    <a:stretch>
                      <a:fillRect/>
                    </a:stretch>
                  </pic:blipFill>
                  <pic:spPr>
                    <a:xfrm>
                      <a:off x="0" y="0"/>
                      <a:ext cx="2063750" cy="425383"/>
                    </a:xfrm>
                    <a:prstGeom prst="rect">
                      <a:avLst/>
                    </a:prstGeom>
                  </pic:spPr>
                </pic:pic>
              </a:graphicData>
            </a:graphic>
          </wp:anchor>
        </w:drawing>
      </w:r>
    </w:p>
    <w:p w14:paraId="22BC7507">
      <w:pPr>
        <w:pStyle w:val="2"/>
        <w:spacing w:before="65" w:line="222" w:lineRule="auto"/>
        <w:ind w:left="252"/>
        <w:rPr>
          <w:sz w:val="20"/>
          <w:szCs w:val="20"/>
        </w:rPr>
      </w:pPr>
      <w:r>
        <w:pict>
          <v:shape id="_x0000_s1119" o:spid="_x0000_s1119" o:spt="202" type="#_x0000_t202" style="position:absolute;left:0pt;margin-left:390.6pt;margin-top:2.65pt;height:14pt;width:39.05pt;z-index:251827200;mso-width-relative:page;mso-height-relative:page;" filled="f" stroked="f" coordsize="21600,21600">
            <v:path/>
            <v:fill on="f" focussize="0,0"/>
            <v:stroke on="f"/>
            <v:imagedata o:title=""/>
            <o:lock v:ext="edit" aspectratio="f"/>
            <v:textbox inset="0mm,0mm,0mm,0mm">
              <w:txbxContent>
                <w:p w14:paraId="08C0A426">
                  <w:pPr>
                    <w:pStyle w:val="2"/>
                    <w:spacing w:before="19" w:line="221" w:lineRule="auto"/>
                    <w:ind w:left="20"/>
                    <w:rPr>
                      <w:sz w:val="20"/>
                      <w:szCs w:val="20"/>
                    </w:rPr>
                  </w:pPr>
                  <w:r>
                    <w:rPr>
                      <w:b/>
                      <w:bCs/>
                      <w:color w:val="C04030"/>
                      <w:spacing w:val="-15"/>
                      <w:sz w:val="20"/>
                      <w:szCs w:val="20"/>
                    </w:rPr>
                    <w:t>全芯</w:t>
                  </w:r>
                  <w:r>
                    <w:rPr>
                      <w:b/>
                      <w:bCs/>
                      <w:color w:val="C04030"/>
                      <w:spacing w:val="-14"/>
                      <w:sz w:val="20"/>
                      <w:szCs w:val="20"/>
                    </w:rPr>
                    <w:t>征</w:t>
                  </w:r>
                  <w:r>
                    <w:rPr>
                      <w:b/>
                      <w:bCs/>
                      <w:color w:val="C04030"/>
                      <w:spacing w:val="-12"/>
                      <w:sz w:val="20"/>
                      <w:szCs w:val="20"/>
                    </w:rPr>
                    <w:t>途</w:t>
                  </w:r>
                </w:p>
              </w:txbxContent>
            </v:textbox>
          </v:shape>
        </w:pict>
      </w:r>
      <w:r>
        <w:rPr>
          <w:rFonts w:ascii="宋体" w:hAnsi="宋体" w:eastAsia="宋体" w:cs="宋体"/>
          <w:b/>
          <w:bCs/>
          <w:color w:val="D04030"/>
          <w:spacing w:val="-8"/>
          <w:sz w:val="20"/>
          <w:szCs w:val="20"/>
        </w:rPr>
        <w:t>MakeX</w:t>
      </w:r>
      <w:r>
        <w:rPr>
          <w:rFonts w:ascii="宋体" w:hAnsi="宋体" w:eastAsia="宋体" w:cs="宋体"/>
          <w:color w:val="D04030"/>
          <w:spacing w:val="-8"/>
          <w:sz w:val="20"/>
          <w:szCs w:val="20"/>
        </w:rPr>
        <w:t xml:space="preserve"> </w:t>
      </w:r>
      <w:r>
        <w:rPr>
          <w:b/>
          <w:bCs/>
          <w:color w:val="D04030"/>
          <w:spacing w:val="-8"/>
          <w:sz w:val="20"/>
          <w:szCs w:val="20"/>
        </w:rPr>
        <w:t>机器人挑战赛</w:t>
      </w:r>
    </w:p>
    <w:p w14:paraId="704D67AE">
      <w:pPr>
        <w:spacing w:line="204" w:lineRule="exact"/>
      </w:pPr>
    </w:p>
    <w:tbl>
      <w:tblPr>
        <w:tblStyle w:val="5"/>
        <w:tblW w:w="8810" w:type="dxa"/>
        <w:tblInd w:w="5" w:type="dxa"/>
        <w:tblBorders>
          <w:top w:val="single" w:color="000000" w:sz="6" w:space="0"/>
          <w:left w:val="single" w:color="000000" w:sz="4" w:space="0"/>
          <w:bottom w:val="none" w:color="auto" w:sz="0"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810"/>
      </w:tblGrid>
      <w:tr w14:paraId="75379D56">
        <w:tblPrEx>
          <w:tblBorders>
            <w:top w:val="single" w:color="000000" w:sz="6" w:space="0"/>
            <w:left w:val="single" w:color="000000" w:sz="4" w:space="0"/>
            <w:bottom w:val="none" w:color="auto" w:sz="0"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54" w:hRule="atLeast"/>
        </w:trPr>
        <w:tc>
          <w:tcPr>
            <w:tcW w:w="8810" w:type="dxa"/>
            <w:vAlign w:val="top"/>
          </w:tcPr>
          <w:p w14:paraId="51BE1C86">
            <w:pPr>
              <w:pStyle w:val="6"/>
              <w:spacing w:before="179" w:line="225" w:lineRule="auto"/>
              <w:ind w:left="142"/>
              <w:rPr>
                <w:rFonts w:ascii="黑体" w:hAnsi="黑体" w:eastAsia="黑体" w:cs="黑体"/>
                <w:sz w:val="20"/>
                <w:szCs w:val="20"/>
              </w:rPr>
            </w:pPr>
            <w:r>
              <w:drawing>
                <wp:anchor distT="0" distB="0" distL="0" distR="0" simplePos="0" relativeHeight="251825152" behindDoc="1" locked="0" layoutInCell="1" allowOverlap="1">
                  <wp:simplePos x="0" y="0"/>
                  <wp:positionH relativeFrom="rightMargin">
                    <wp:posOffset>-5594350</wp:posOffset>
                  </wp:positionH>
                  <wp:positionV relativeFrom="topMargin">
                    <wp:posOffset>523240</wp:posOffset>
                  </wp:positionV>
                  <wp:extent cx="5600700" cy="6350"/>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09"/>
                          <a:stretch>
                            <a:fillRect/>
                          </a:stretch>
                        </pic:blipFill>
                        <pic:spPr>
                          <a:xfrm>
                            <a:off x="0" y="0"/>
                            <a:ext cx="5600744" cy="6350"/>
                          </a:xfrm>
                          <a:prstGeom prst="rect">
                            <a:avLst/>
                          </a:prstGeom>
                        </pic:spPr>
                      </pic:pic>
                    </a:graphicData>
                  </a:graphic>
                </wp:anchor>
              </w:drawing>
            </w:r>
            <w:r>
              <w:rPr>
                <w:rFonts w:ascii="黑体" w:hAnsi="黑体" w:eastAsia="黑体" w:cs="黑体"/>
                <w:b/>
                <w:bCs/>
                <w:spacing w:val="9"/>
                <w:sz w:val="20"/>
                <w:szCs w:val="20"/>
              </w:rPr>
              <w:t>电池名称及参数：</w:t>
            </w:r>
            <w:r>
              <w:rPr>
                <w:rFonts w:ascii="黑体" w:hAnsi="黑体" w:eastAsia="黑体" w:cs="黑体"/>
                <w:spacing w:val="9"/>
                <w:sz w:val="20"/>
                <w:szCs w:val="20"/>
              </w:rPr>
              <w:t xml:space="preserve">  </w:t>
            </w:r>
            <w:r>
              <w:rPr>
                <w:rFonts w:ascii="黑体" w:hAnsi="黑体" w:eastAsia="黑体" w:cs="黑体"/>
                <w:b/>
                <w:bCs/>
                <w:spacing w:val="9"/>
                <w:sz w:val="20"/>
                <w:szCs w:val="20"/>
              </w:rPr>
              <w:t>(为18650锂离子电池3</w:t>
            </w:r>
            <w:r>
              <w:rPr>
                <w:rFonts w:ascii="黑体" w:hAnsi="黑体" w:eastAsia="黑体" w:cs="黑体"/>
                <w:spacing w:val="-28"/>
                <w:sz w:val="20"/>
                <w:szCs w:val="20"/>
              </w:rPr>
              <w:t xml:space="preserve"> </w:t>
            </w:r>
            <w:r>
              <w:rPr>
                <w:rFonts w:ascii="黑体" w:hAnsi="黑体" w:eastAsia="黑体" w:cs="黑体"/>
                <w:b/>
                <w:bCs/>
                <w:spacing w:val="9"/>
                <w:sz w:val="20"/>
                <w:szCs w:val="20"/>
              </w:rPr>
              <w:t>.</w:t>
            </w:r>
            <w:r>
              <w:rPr>
                <w:rFonts w:ascii="黑体" w:hAnsi="黑体" w:eastAsia="黑体" w:cs="黑体"/>
                <w:spacing w:val="-52"/>
                <w:sz w:val="20"/>
                <w:szCs w:val="20"/>
              </w:rPr>
              <w:t xml:space="preserve"> </w:t>
            </w:r>
            <w:r>
              <w:rPr>
                <w:rFonts w:ascii="黑体" w:hAnsi="黑体" w:eastAsia="黑体" w:cs="黑体"/>
                <w:b/>
                <w:bCs/>
                <w:spacing w:val="9"/>
                <w:sz w:val="20"/>
                <w:szCs w:val="20"/>
              </w:rPr>
              <w:t>7</w:t>
            </w:r>
            <w:r>
              <w:rPr>
                <w:b/>
                <w:bCs/>
                <w:spacing w:val="9"/>
                <w:sz w:val="20"/>
                <w:szCs w:val="20"/>
              </w:rPr>
              <w:t>V</w:t>
            </w:r>
            <w:r>
              <w:rPr>
                <w:spacing w:val="9"/>
                <w:sz w:val="20"/>
                <w:szCs w:val="20"/>
              </w:rPr>
              <w:t xml:space="preserve">     </w:t>
            </w:r>
            <w:r>
              <w:rPr>
                <w:b/>
                <w:bCs/>
                <w:spacing w:val="9"/>
                <w:sz w:val="20"/>
                <w:szCs w:val="20"/>
              </w:rPr>
              <w:t>2500</w:t>
            </w:r>
            <w:r>
              <w:rPr>
                <w:b/>
                <w:bCs/>
                <w:sz w:val="20"/>
                <w:szCs w:val="20"/>
              </w:rPr>
              <w:t>mAh</w:t>
            </w:r>
            <w:r>
              <w:rPr>
                <w:b/>
                <w:bCs/>
                <w:spacing w:val="9"/>
                <w:sz w:val="20"/>
                <w:szCs w:val="20"/>
              </w:rPr>
              <w:t>)</w:t>
            </w:r>
            <w:r>
              <w:rPr>
                <w:spacing w:val="3"/>
                <w:sz w:val="20"/>
                <w:szCs w:val="20"/>
              </w:rPr>
              <w:t xml:space="preserve">     </w:t>
            </w:r>
            <w:r>
              <w:rPr>
                <w:rFonts w:ascii="黑体" w:hAnsi="黑体" w:eastAsia="黑体" w:cs="黑体"/>
                <w:spacing w:val="9"/>
                <w:sz w:val="20"/>
                <w:szCs w:val="20"/>
              </w:rPr>
              <w:t>□</w:t>
            </w:r>
            <w:r>
              <w:rPr>
                <w:rFonts w:ascii="黑体" w:hAnsi="黑体" w:eastAsia="黑体" w:cs="黑体"/>
                <w:spacing w:val="-31"/>
                <w:sz w:val="20"/>
                <w:szCs w:val="20"/>
              </w:rPr>
              <w:t xml:space="preserve"> </w:t>
            </w:r>
            <w:r>
              <w:rPr>
                <w:rFonts w:ascii="黑体" w:hAnsi="黑体" w:eastAsia="黑体" w:cs="黑体"/>
                <w:spacing w:val="9"/>
                <w:sz w:val="20"/>
                <w:szCs w:val="20"/>
              </w:rPr>
              <w:t>是</w:t>
            </w:r>
          </w:p>
          <w:p w14:paraId="6B4BCE2A">
            <w:pPr>
              <w:spacing w:before="146" w:line="226" w:lineRule="auto"/>
              <w:ind w:left="1842"/>
              <w:rPr>
                <w:rFonts w:ascii="黑体" w:hAnsi="黑体" w:eastAsia="黑体" w:cs="黑体"/>
                <w:sz w:val="20"/>
                <w:szCs w:val="20"/>
              </w:rPr>
            </w:pPr>
            <w:r>
              <w:rPr>
                <w:rFonts w:ascii="黑体" w:hAnsi="黑体" w:eastAsia="黑体" w:cs="黑体"/>
                <w:b/>
                <w:bCs/>
                <w:spacing w:val="13"/>
                <w:sz w:val="20"/>
                <w:szCs w:val="20"/>
              </w:rPr>
              <w:t>禁止使用外接电池</w:t>
            </w:r>
            <w:r>
              <w:rPr>
                <w:rFonts w:ascii="黑体" w:hAnsi="黑体" w:eastAsia="黑体" w:cs="黑体"/>
                <w:sz w:val="20"/>
                <w:szCs w:val="20"/>
              </w:rPr>
              <w:t xml:space="preserve">                              </w:t>
            </w:r>
            <w:r>
              <w:rPr>
                <w:rFonts w:ascii="黑体" w:hAnsi="黑体" w:eastAsia="黑体" w:cs="黑体"/>
                <w:spacing w:val="13"/>
                <w:position w:val="-1"/>
                <w:sz w:val="20"/>
                <w:szCs w:val="20"/>
              </w:rPr>
              <w:t>□是</w:t>
            </w:r>
          </w:p>
        </w:tc>
      </w:tr>
    </w:tbl>
    <w:p w14:paraId="3D377C27">
      <w:pPr>
        <w:spacing w:before="143"/>
      </w:pPr>
    </w:p>
    <w:tbl>
      <w:tblPr>
        <w:tblStyle w:val="5"/>
        <w:tblW w:w="8750" w:type="dxa"/>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54"/>
        <w:gridCol w:w="1408"/>
        <w:gridCol w:w="4535"/>
        <w:gridCol w:w="1953"/>
      </w:tblGrid>
      <w:tr w14:paraId="63768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8750" w:type="dxa"/>
            <w:gridSpan w:val="4"/>
            <w:vAlign w:val="top"/>
          </w:tcPr>
          <w:p w14:paraId="7D55579F">
            <w:pPr>
              <w:pStyle w:val="6"/>
              <w:spacing w:before="111" w:line="220" w:lineRule="auto"/>
              <w:ind w:left="98"/>
              <w:rPr>
                <w:sz w:val="22"/>
                <w:szCs w:val="22"/>
              </w:rPr>
            </w:pPr>
            <w:r>
              <w:rPr>
                <w:b/>
                <w:bCs/>
                <w:spacing w:val="-4"/>
                <w:sz w:val="22"/>
                <w:szCs w:val="22"/>
              </w:rPr>
              <w:t>三、其他</w:t>
            </w:r>
          </w:p>
        </w:tc>
      </w:tr>
      <w:tr w14:paraId="44B6E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854" w:type="dxa"/>
            <w:vAlign w:val="top"/>
          </w:tcPr>
          <w:p w14:paraId="394E3AC1">
            <w:pPr>
              <w:pStyle w:val="6"/>
              <w:spacing w:before="138" w:line="221" w:lineRule="auto"/>
              <w:ind w:left="198"/>
              <w:rPr>
                <w:sz w:val="22"/>
                <w:szCs w:val="22"/>
              </w:rPr>
            </w:pPr>
            <w:r>
              <w:rPr>
                <w:b/>
                <w:bCs/>
                <w:spacing w:val="-5"/>
                <w:sz w:val="22"/>
                <w:szCs w:val="22"/>
              </w:rPr>
              <w:t>序号</w:t>
            </w:r>
          </w:p>
        </w:tc>
        <w:tc>
          <w:tcPr>
            <w:tcW w:w="1408" w:type="dxa"/>
            <w:vAlign w:val="top"/>
          </w:tcPr>
          <w:p w14:paraId="28D54C99">
            <w:pPr>
              <w:pStyle w:val="6"/>
              <w:spacing w:before="147" w:line="219" w:lineRule="auto"/>
              <w:ind w:left="254"/>
              <w:rPr>
                <w:sz w:val="22"/>
                <w:szCs w:val="22"/>
              </w:rPr>
            </w:pPr>
            <w:r>
              <w:rPr>
                <w:b/>
                <w:bCs/>
                <w:spacing w:val="6"/>
                <w:sz w:val="22"/>
                <w:szCs w:val="22"/>
              </w:rPr>
              <w:t>检查项目</w:t>
            </w:r>
          </w:p>
        </w:tc>
        <w:tc>
          <w:tcPr>
            <w:tcW w:w="4535" w:type="dxa"/>
            <w:vAlign w:val="top"/>
          </w:tcPr>
          <w:p w14:paraId="054EA10A">
            <w:pPr>
              <w:pStyle w:val="6"/>
              <w:spacing w:before="158" w:line="210" w:lineRule="auto"/>
              <w:ind w:left="1826"/>
              <w:rPr>
                <w:sz w:val="22"/>
                <w:szCs w:val="22"/>
              </w:rPr>
            </w:pPr>
            <w:r>
              <w:rPr>
                <w:b/>
                <w:bCs/>
                <w:spacing w:val="-5"/>
                <w:sz w:val="22"/>
                <w:szCs w:val="22"/>
              </w:rPr>
              <w:t>具体要求</w:t>
            </w:r>
          </w:p>
        </w:tc>
        <w:tc>
          <w:tcPr>
            <w:tcW w:w="1953" w:type="dxa"/>
            <w:vAlign w:val="top"/>
          </w:tcPr>
          <w:p w14:paraId="4C1C6229">
            <w:pPr>
              <w:pStyle w:val="6"/>
              <w:spacing w:before="147" w:line="219" w:lineRule="auto"/>
              <w:ind w:left="531"/>
              <w:rPr>
                <w:sz w:val="22"/>
                <w:szCs w:val="22"/>
              </w:rPr>
            </w:pPr>
            <w:r>
              <w:rPr>
                <w:b/>
                <w:bCs/>
                <w:spacing w:val="-5"/>
                <w:sz w:val="22"/>
                <w:szCs w:val="22"/>
              </w:rPr>
              <w:t>符合要求</w:t>
            </w:r>
          </w:p>
        </w:tc>
      </w:tr>
      <w:tr w14:paraId="62255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trPr>
        <w:tc>
          <w:tcPr>
            <w:tcW w:w="854" w:type="dxa"/>
            <w:vAlign w:val="top"/>
          </w:tcPr>
          <w:p w14:paraId="68ED155E">
            <w:pPr>
              <w:spacing w:line="249" w:lineRule="auto"/>
              <w:rPr>
                <w:rFonts w:ascii="Arial"/>
                <w:sz w:val="21"/>
              </w:rPr>
            </w:pPr>
          </w:p>
          <w:p w14:paraId="1A5B2F1F">
            <w:pPr>
              <w:pStyle w:val="6"/>
              <w:spacing w:before="72" w:line="241" w:lineRule="auto"/>
              <w:ind w:left="365"/>
              <w:rPr>
                <w:sz w:val="22"/>
                <w:szCs w:val="22"/>
              </w:rPr>
            </w:pPr>
            <w:r>
              <w:rPr>
                <w:sz w:val="22"/>
                <w:szCs w:val="22"/>
              </w:rPr>
              <w:t>1</w:t>
            </w:r>
          </w:p>
        </w:tc>
        <w:tc>
          <w:tcPr>
            <w:tcW w:w="1408" w:type="dxa"/>
            <w:vAlign w:val="top"/>
          </w:tcPr>
          <w:p w14:paraId="4FAE5D31">
            <w:pPr>
              <w:spacing w:line="297" w:lineRule="auto"/>
              <w:rPr>
                <w:rFonts w:ascii="Arial"/>
                <w:sz w:val="21"/>
              </w:rPr>
            </w:pPr>
          </w:p>
          <w:p w14:paraId="4B6925D5">
            <w:pPr>
              <w:pStyle w:val="6"/>
              <w:spacing w:before="72" w:line="219" w:lineRule="auto"/>
              <w:ind w:left="141"/>
              <w:rPr>
                <w:sz w:val="22"/>
                <w:szCs w:val="22"/>
              </w:rPr>
            </w:pPr>
            <w:r>
              <w:rPr>
                <w:spacing w:val="2"/>
                <w:sz w:val="22"/>
                <w:szCs w:val="22"/>
              </w:rPr>
              <w:t>大功率工具</w:t>
            </w:r>
          </w:p>
        </w:tc>
        <w:tc>
          <w:tcPr>
            <w:tcW w:w="4535" w:type="dxa"/>
            <w:vAlign w:val="top"/>
          </w:tcPr>
          <w:p w14:paraId="74DB1C9E">
            <w:pPr>
              <w:pStyle w:val="6"/>
              <w:spacing w:before="160" w:line="272" w:lineRule="auto"/>
              <w:ind w:left="83" w:right="51" w:hanging="20"/>
              <w:rPr>
                <w:sz w:val="22"/>
                <w:szCs w:val="22"/>
              </w:rPr>
            </w:pPr>
            <w:r>
              <w:rPr>
                <w:sz w:val="22"/>
                <w:szCs w:val="22"/>
              </w:rPr>
              <w:t>战队在比赛中及比赛准备过程中未使用大功率</w:t>
            </w:r>
            <w:r>
              <w:rPr>
                <w:spacing w:val="9"/>
                <w:sz w:val="22"/>
                <w:szCs w:val="22"/>
              </w:rPr>
              <w:t xml:space="preserve"> </w:t>
            </w:r>
            <w:r>
              <w:rPr>
                <w:spacing w:val="-3"/>
                <w:sz w:val="22"/>
                <w:szCs w:val="22"/>
              </w:rPr>
              <w:t>危险器材</w:t>
            </w:r>
          </w:p>
        </w:tc>
        <w:tc>
          <w:tcPr>
            <w:tcW w:w="1953" w:type="dxa"/>
            <w:vAlign w:val="top"/>
          </w:tcPr>
          <w:p w14:paraId="6CC891E7">
            <w:pPr>
              <w:pStyle w:val="6"/>
              <w:spacing w:before="301" w:line="219" w:lineRule="auto"/>
              <w:ind w:left="418"/>
              <w:rPr>
                <w:sz w:val="22"/>
                <w:szCs w:val="22"/>
              </w:rPr>
            </w:pPr>
            <w:r>
              <w:rPr>
                <w:spacing w:val="2"/>
                <w:sz w:val="22"/>
                <w:szCs w:val="22"/>
              </w:rPr>
              <w:t>□符合要求</w:t>
            </w:r>
          </w:p>
        </w:tc>
      </w:tr>
      <w:tr w14:paraId="07C07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54" w:type="dxa"/>
            <w:vAlign w:val="top"/>
          </w:tcPr>
          <w:p w14:paraId="64CB0E02">
            <w:pPr>
              <w:spacing w:line="270" w:lineRule="auto"/>
              <w:rPr>
                <w:rFonts w:ascii="Arial"/>
                <w:sz w:val="21"/>
              </w:rPr>
            </w:pPr>
          </w:p>
          <w:p w14:paraId="0839F638">
            <w:pPr>
              <w:pStyle w:val="6"/>
              <w:spacing w:before="72" w:line="241" w:lineRule="auto"/>
              <w:ind w:left="365"/>
              <w:rPr>
                <w:sz w:val="22"/>
                <w:szCs w:val="22"/>
              </w:rPr>
            </w:pPr>
            <w:r>
              <w:rPr>
                <w:sz w:val="22"/>
                <w:szCs w:val="22"/>
              </w:rPr>
              <w:t>2</w:t>
            </w:r>
          </w:p>
        </w:tc>
        <w:tc>
          <w:tcPr>
            <w:tcW w:w="1408" w:type="dxa"/>
            <w:vAlign w:val="top"/>
          </w:tcPr>
          <w:p w14:paraId="593F8C12">
            <w:pPr>
              <w:spacing w:line="249" w:lineRule="auto"/>
              <w:rPr>
                <w:rFonts w:ascii="Arial"/>
                <w:sz w:val="21"/>
              </w:rPr>
            </w:pPr>
          </w:p>
          <w:p w14:paraId="609B3D20">
            <w:pPr>
              <w:pStyle w:val="6"/>
              <w:spacing w:before="72" w:line="220" w:lineRule="auto"/>
              <w:ind w:left="251"/>
              <w:rPr>
                <w:sz w:val="22"/>
                <w:szCs w:val="22"/>
              </w:rPr>
            </w:pPr>
            <w:r>
              <w:rPr>
                <w:spacing w:val="-2"/>
                <w:sz w:val="22"/>
                <w:szCs w:val="22"/>
              </w:rPr>
              <w:t>储能设备</w:t>
            </w:r>
          </w:p>
        </w:tc>
        <w:tc>
          <w:tcPr>
            <w:tcW w:w="4535" w:type="dxa"/>
            <w:vAlign w:val="top"/>
          </w:tcPr>
          <w:p w14:paraId="6B92376C">
            <w:pPr>
              <w:pStyle w:val="6"/>
              <w:spacing w:before="171" w:line="280" w:lineRule="auto"/>
              <w:ind w:left="102" w:right="71" w:hanging="39"/>
              <w:rPr>
                <w:sz w:val="22"/>
                <w:szCs w:val="22"/>
              </w:rPr>
            </w:pPr>
            <w:r>
              <w:rPr>
                <w:spacing w:val="-1"/>
                <w:sz w:val="22"/>
                <w:szCs w:val="22"/>
              </w:rPr>
              <w:t>若机器人使用储能设备(弹簧)等，在使用的过</w:t>
            </w:r>
            <w:r>
              <w:rPr>
                <w:spacing w:val="10"/>
                <w:sz w:val="22"/>
                <w:szCs w:val="22"/>
              </w:rPr>
              <w:t xml:space="preserve"> </w:t>
            </w:r>
            <w:r>
              <w:rPr>
                <w:spacing w:val="-1"/>
                <w:sz w:val="22"/>
                <w:szCs w:val="22"/>
              </w:rPr>
              <w:t>程中可保证安全</w:t>
            </w:r>
          </w:p>
        </w:tc>
        <w:tc>
          <w:tcPr>
            <w:tcW w:w="1953" w:type="dxa"/>
            <w:vAlign w:val="top"/>
          </w:tcPr>
          <w:p w14:paraId="37FDD702">
            <w:pPr>
              <w:spacing w:line="249" w:lineRule="auto"/>
              <w:rPr>
                <w:rFonts w:ascii="Arial"/>
                <w:sz w:val="21"/>
              </w:rPr>
            </w:pPr>
          </w:p>
          <w:p w14:paraId="2C058315">
            <w:pPr>
              <w:pStyle w:val="6"/>
              <w:spacing w:before="71" w:line="219" w:lineRule="auto"/>
              <w:ind w:left="418"/>
              <w:rPr>
                <w:sz w:val="22"/>
                <w:szCs w:val="22"/>
              </w:rPr>
            </w:pPr>
            <w:r>
              <w:rPr>
                <w:spacing w:val="2"/>
                <w:sz w:val="22"/>
                <w:szCs w:val="22"/>
              </w:rPr>
              <w:t>□符合要求</w:t>
            </w:r>
          </w:p>
        </w:tc>
      </w:tr>
      <w:tr w14:paraId="1A566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54" w:type="dxa"/>
            <w:vAlign w:val="top"/>
          </w:tcPr>
          <w:p w14:paraId="03CD65C0">
            <w:pPr>
              <w:spacing w:line="271" w:lineRule="auto"/>
              <w:rPr>
                <w:rFonts w:ascii="Arial"/>
                <w:sz w:val="21"/>
              </w:rPr>
            </w:pPr>
          </w:p>
          <w:p w14:paraId="77433440">
            <w:pPr>
              <w:pStyle w:val="6"/>
              <w:spacing w:before="71"/>
              <w:ind w:left="365"/>
              <w:rPr>
                <w:sz w:val="22"/>
                <w:szCs w:val="22"/>
              </w:rPr>
            </w:pPr>
            <w:r>
              <w:rPr>
                <w:sz w:val="22"/>
                <w:szCs w:val="22"/>
              </w:rPr>
              <w:t>3</w:t>
            </w:r>
          </w:p>
        </w:tc>
        <w:tc>
          <w:tcPr>
            <w:tcW w:w="1408" w:type="dxa"/>
            <w:vAlign w:val="top"/>
          </w:tcPr>
          <w:p w14:paraId="5F5A3E7F">
            <w:pPr>
              <w:spacing w:line="250" w:lineRule="auto"/>
              <w:rPr>
                <w:rFonts w:ascii="Arial"/>
                <w:sz w:val="21"/>
              </w:rPr>
            </w:pPr>
          </w:p>
          <w:p w14:paraId="17F8D8E6">
            <w:pPr>
              <w:pStyle w:val="6"/>
              <w:spacing w:before="72" w:line="220" w:lineRule="auto"/>
              <w:ind w:left="251"/>
              <w:rPr>
                <w:sz w:val="22"/>
                <w:szCs w:val="22"/>
              </w:rPr>
            </w:pPr>
            <w:r>
              <w:rPr>
                <w:spacing w:val="4"/>
                <w:sz w:val="22"/>
                <w:szCs w:val="22"/>
              </w:rPr>
              <w:t>安全防护</w:t>
            </w:r>
          </w:p>
        </w:tc>
        <w:tc>
          <w:tcPr>
            <w:tcW w:w="4535" w:type="dxa"/>
            <w:vAlign w:val="top"/>
          </w:tcPr>
          <w:p w14:paraId="5EE12652">
            <w:pPr>
              <w:pStyle w:val="6"/>
              <w:spacing w:before="162" w:line="284" w:lineRule="auto"/>
              <w:ind w:left="92" w:hanging="79"/>
              <w:rPr>
                <w:sz w:val="22"/>
                <w:szCs w:val="22"/>
              </w:rPr>
            </w:pPr>
            <w:r>
              <w:rPr>
                <w:spacing w:val="-6"/>
                <w:sz w:val="22"/>
                <w:szCs w:val="22"/>
              </w:rPr>
              <w:t>机器人在夹持、搬运等过程中可能对人员造成伤</w:t>
            </w:r>
            <w:r>
              <w:rPr>
                <w:spacing w:val="16"/>
                <w:sz w:val="22"/>
                <w:szCs w:val="22"/>
              </w:rPr>
              <w:t xml:space="preserve"> </w:t>
            </w:r>
            <w:r>
              <w:rPr>
                <w:sz w:val="22"/>
                <w:szCs w:val="22"/>
              </w:rPr>
              <w:t>害的结构与零件，具备安全防护</w:t>
            </w:r>
          </w:p>
        </w:tc>
        <w:tc>
          <w:tcPr>
            <w:tcW w:w="1953" w:type="dxa"/>
            <w:vAlign w:val="top"/>
          </w:tcPr>
          <w:p w14:paraId="0204EFA3">
            <w:pPr>
              <w:spacing w:line="250" w:lineRule="auto"/>
              <w:rPr>
                <w:rFonts w:ascii="Arial"/>
                <w:sz w:val="21"/>
              </w:rPr>
            </w:pPr>
          </w:p>
          <w:p w14:paraId="68B4763B">
            <w:pPr>
              <w:pStyle w:val="6"/>
              <w:spacing w:before="71" w:line="219" w:lineRule="auto"/>
              <w:ind w:left="418"/>
              <w:rPr>
                <w:sz w:val="22"/>
                <w:szCs w:val="22"/>
              </w:rPr>
            </w:pPr>
            <w:r>
              <w:rPr>
                <w:spacing w:val="2"/>
                <w:sz w:val="22"/>
                <w:szCs w:val="22"/>
              </w:rPr>
              <w:t>□符合要求</w:t>
            </w:r>
          </w:p>
        </w:tc>
      </w:tr>
      <w:tr w14:paraId="3157F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54" w:type="dxa"/>
            <w:vAlign w:val="top"/>
          </w:tcPr>
          <w:p w14:paraId="7DEDE2A6">
            <w:pPr>
              <w:spacing w:line="272" w:lineRule="auto"/>
              <w:rPr>
                <w:rFonts w:ascii="Arial"/>
                <w:sz w:val="21"/>
              </w:rPr>
            </w:pPr>
          </w:p>
          <w:p w14:paraId="2EE6B373">
            <w:pPr>
              <w:pStyle w:val="6"/>
              <w:spacing w:before="72" w:line="241" w:lineRule="auto"/>
              <w:ind w:left="365"/>
              <w:rPr>
                <w:sz w:val="22"/>
                <w:szCs w:val="22"/>
              </w:rPr>
            </w:pPr>
            <w:r>
              <w:rPr>
                <w:sz w:val="22"/>
                <w:szCs w:val="22"/>
              </w:rPr>
              <w:t>4</w:t>
            </w:r>
          </w:p>
        </w:tc>
        <w:tc>
          <w:tcPr>
            <w:tcW w:w="1408" w:type="dxa"/>
            <w:vAlign w:val="top"/>
          </w:tcPr>
          <w:p w14:paraId="339E5182">
            <w:pPr>
              <w:spacing w:line="251" w:lineRule="auto"/>
              <w:rPr>
                <w:rFonts w:ascii="Arial"/>
                <w:sz w:val="21"/>
              </w:rPr>
            </w:pPr>
          </w:p>
          <w:p w14:paraId="3EF0C5C3">
            <w:pPr>
              <w:pStyle w:val="6"/>
              <w:spacing w:before="72" w:line="220" w:lineRule="auto"/>
              <w:ind w:left="251"/>
              <w:rPr>
                <w:sz w:val="22"/>
                <w:szCs w:val="22"/>
              </w:rPr>
            </w:pPr>
            <w:r>
              <w:rPr>
                <w:spacing w:val="-2"/>
                <w:sz w:val="22"/>
                <w:szCs w:val="22"/>
              </w:rPr>
              <w:t>破坏场地</w:t>
            </w:r>
          </w:p>
        </w:tc>
        <w:tc>
          <w:tcPr>
            <w:tcW w:w="4535" w:type="dxa"/>
            <w:vAlign w:val="top"/>
          </w:tcPr>
          <w:p w14:paraId="4975406A">
            <w:pPr>
              <w:spacing w:line="249" w:lineRule="auto"/>
              <w:rPr>
                <w:rFonts w:ascii="Arial"/>
                <w:sz w:val="21"/>
              </w:rPr>
            </w:pPr>
          </w:p>
          <w:p w14:paraId="57DC04E9">
            <w:pPr>
              <w:pStyle w:val="6"/>
              <w:spacing w:before="72" w:line="219" w:lineRule="auto"/>
              <w:ind w:left="102"/>
              <w:rPr>
                <w:sz w:val="22"/>
                <w:szCs w:val="22"/>
              </w:rPr>
            </w:pPr>
            <w:r>
              <w:rPr>
                <w:spacing w:val="-1"/>
                <w:sz w:val="22"/>
                <w:szCs w:val="22"/>
              </w:rPr>
              <w:t>在机器夹持、搬运等过程中不会破坏场地</w:t>
            </w:r>
          </w:p>
        </w:tc>
        <w:tc>
          <w:tcPr>
            <w:tcW w:w="1953" w:type="dxa"/>
            <w:vAlign w:val="top"/>
          </w:tcPr>
          <w:p w14:paraId="2DBFD2B5">
            <w:pPr>
              <w:spacing w:line="251" w:lineRule="auto"/>
              <w:rPr>
                <w:rFonts w:ascii="Arial"/>
                <w:sz w:val="21"/>
              </w:rPr>
            </w:pPr>
          </w:p>
          <w:p w14:paraId="04E63B09">
            <w:pPr>
              <w:pStyle w:val="6"/>
              <w:spacing w:before="71" w:line="219" w:lineRule="auto"/>
              <w:ind w:left="418"/>
              <w:rPr>
                <w:sz w:val="22"/>
                <w:szCs w:val="22"/>
              </w:rPr>
            </w:pPr>
            <w:r>
              <w:rPr>
                <w:spacing w:val="2"/>
                <w:sz w:val="22"/>
                <w:szCs w:val="22"/>
              </w:rPr>
              <w:t>□符合要求</w:t>
            </w:r>
          </w:p>
        </w:tc>
      </w:tr>
      <w:tr w14:paraId="5D9F8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8" w:hRule="atLeast"/>
        </w:trPr>
        <w:tc>
          <w:tcPr>
            <w:tcW w:w="854" w:type="dxa"/>
            <w:vAlign w:val="top"/>
          </w:tcPr>
          <w:p w14:paraId="39112B86">
            <w:pPr>
              <w:spacing w:line="259" w:lineRule="auto"/>
              <w:rPr>
                <w:rFonts w:ascii="Arial"/>
                <w:sz w:val="21"/>
              </w:rPr>
            </w:pPr>
          </w:p>
          <w:p w14:paraId="10497A98">
            <w:pPr>
              <w:spacing w:line="259" w:lineRule="auto"/>
              <w:rPr>
                <w:rFonts w:ascii="Arial"/>
                <w:sz w:val="21"/>
              </w:rPr>
            </w:pPr>
          </w:p>
          <w:p w14:paraId="43002F85">
            <w:pPr>
              <w:spacing w:line="260" w:lineRule="auto"/>
              <w:rPr>
                <w:rFonts w:ascii="Arial"/>
                <w:sz w:val="21"/>
              </w:rPr>
            </w:pPr>
          </w:p>
          <w:p w14:paraId="0A2B6250">
            <w:pPr>
              <w:spacing w:line="260" w:lineRule="auto"/>
              <w:rPr>
                <w:rFonts w:ascii="Arial"/>
                <w:sz w:val="21"/>
              </w:rPr>
            </w:pPr>
          </w:p>
          <w:p w14:paraId="723B3473">
            <w:pPr>
              <w:pStyle w:val="6"/>
              <w:spacing w:before="71"/>
              <w:ind w:left="365"/>
              <w:rPr>
                <w:sz w:val="22"/>
                <w:szCs w:val="22"/>
              </w:rPr>
            </w:pPr>
            <w:r>
              <w:rPr>
                <w:sz w:val="22"/>
                <w:szCs w:val="22"/>
              </w:rPr>
              <w:t>5</w:t>
            </w:r>
          </w:p>
        </w:tc>
        <w:tc>
          <w:tcPr>
            <w:tcW w:w="1408" w:type="dxa"/>
            <w:vAlign w:val="top"/>
          </w:tcPr>
          <w:p w14:paraId="0109EC47">
            <w:pPr>
              <w:spacing w:line="253" w:lineRule="auto"/>
              <w:rPr>
                <w:rFonts w:ascii="Arial"/>
                <w:sz w:val="21"/>
              </w:rPr>
            </w:pPr>
          </w:p>
          <w:p w14:paraId="65FF3BC1">
            <w:pPr>
              <w:spacing w:line="254" w:lineRule="auto"/>
              <w:rPr>
                <w:rFonts w:ascii="Arial"/>
                <w:sz w:val="21"/>
              </w:rPr>
            </w:pPr>
          </w:p>
          <w:p w14:paraId="2682E5DB">
            <w:pPr>
              <w:spacing w:line="254" w:lineRule="auto"/>
              <w:rPr>
                <w:rFonts w:ascii="Arial"/>
                <w:sz w:val="21"/>
              </w:rPr>
            </w:pPr>
          </w:p>
          <w:p w14:paraId="4B148522">
            <w:pPr>
              <w:spacing w:line="254" w:lineRule="auto"/>
              <w:rPr>
                <w:rFonts w:ascii="Arial"/>
                <w:sz w:val="21"/>
              </w:rPr>
            </w:pPr>
          </w:p>
          <w:p w14:paraId="60970D39">
            <w:pPr>
              <w:pStyle w:val="6"/>
              <w:spacing w:before="72" w:line="219" w:lineRule="auto"/>
              <w:ind w:left="251"/>
              <w:rPr>
                <w:sz w:val="22"/>
                <w:szCs w:val="22"/>
              </w:rPr>
            </w:pPr>
            <w:r>
              <w:rPr>
                <w:spacing w:val="-2"/>
                <w:sz w:val="22"/>
                <w:szCs w:val="22"/>
              </w:rPr>
              <w:t>禁用材料</w:t>
            </w:r>
          </w:p>
        </w:tc>
        <w:tc>
          <w:tcPr>
            <w:tcW w:w="4535" w:type="dxa"/>
            <w:vAlign w:val="top"/>
          </w:tcPr>
          <w:p w14:paraId="17C30630">
            <w:pPr>
              <w:pStyle w:val="6"/>
              <w:spacing w:before="135" w:line="315" w:lineRule="auto"/>
              <w:ind w:left="83" w:firstLine="9"/>
              <w:jc w:val="both"/>
              <w:rPr>
                <w:sz w:val="22"/>
                <w:szCs w:val="22"/>
              </w:rPr>
            </w:pPr>
            <w:r>
              <w:rPr>
                <w:spacing w:val="-10"/>
                <w:sz w:val="22"/>
                <w:szCs w:val="22"/>
              </w:rPr>
              <w:t>禁用材料：易燃气体、有起火风险的设备、液压</w:t>
            </w:r>
            <w:r>
              <w:rPr>
                <w:spacing w:val="15"/>
                <w:sz w:val="22"/>
                <w:szCs w:val="22"/>
              </w:rPr>
              <w:t xml:space="preserve"> </w:t>
            </w:r>
            <w:r>
              <w:rPr>
                <w:spacing w:val="-9"/>
                <w:sz w:val="22"/>
                <w:szCs w:val="22"/>
              </w:rPr>
              <w:t>零件、含水银的零件、暴露的危险材料、不安全</w:t>
            </w:r>
            <w:r>
              <w:rPr>
                <w:spacing w:val="4"/>
                <w:sz w:val="22"/>
                <w:szCs w:val="22"/>
              </w:rPr>
              <w:t xml:space="preserve"> </w:t>
            </w:r>
            <w:r>
              <w:rPr>
                <w:spacing w:val="-9"/>
                <w:sz w:val="22"/>
                <w:szCs w:val="22"/>
              </w:rPr>
              <w:t>的配重、可能造成纠缠和比赛延迟的设计、锋利</w:t>
            </w:r>
            <w:r>
              <w:rPr>
                <w:spacing w:val="9"/>
                <w:sz w:val="22"/>
                <w:szCs w:val="22"/>
              </w:rPr>
              <w:t xml:space="preserve"> </w:t>
            </w:r>
            <w:r>
              <w:rPr>
                <w:spacing w:val="-9"/>
                <w:sz w:val="22"/>
                <w:szCs w:val="22"/>
              </w:rPr>
              <w:t>边角、含有液体或胶状物的材料、可能将机器人</w:t>
            </w:r>
            <w:r>
              <w:rPr>
                <w:spacing w:val="3"/>
                <w:sz w:val="22"/>
                <w:szCs w:val="22"/>
              </w:rPr>
              <w:t xml:space="preserve"> </w:t>
            </w:r>
            <w:r>
              <w:rPr>
                <w:spacing w:val="-9"/>
                <w:sz w:val="22"/>
                <w:szCs w:val="22"/>
              </w:rPr>
              <w:t>上的电流传导到场地上的任何零件，机器人不含</w:t>
            </w:r>
            <w:r>
              <w:rPr>
                <w:spacing w:val="4"/>
                <w:sz w:val="22"/>
                <w:szCs w:val="22"/>
              </w:rPr>
              <w:t xml:space="preserve"> </w:t>
            </w:r>
            <w:r>
              <w:rPr>
                <w:spacing w:val="-3"/>
                <w:sz w:val="22"/>
                <w:szCs w:val="22"/>
              </w:rPr>
              <w:t>禁用材料</w:t>
            </w:r>
          </w:p>
        </w:tc>
        <w:tc>
          <w:tcPr>
            <w:tcW w:w="1953" w:type="dxa"/>
            <w:vAlign w:val="top"/>
          </w:tcPr>
          <w:p w14:paraId="00A17351">
            <w:pPr>
              <w:spacing w:line="254" w:lineRule="auto"/>
              <w:rPr>
                <w:rFonts w:ascii="Arial"/>
                <w:sz w:val="21"/>
              </w:rPr>
            </w:pPr>
          </w:p>
          <w:p w14:paraId="78BF5F09">
            <w:pPr>
              <w:spacing w:line="254" w:lineRule="auto"/>
              <w:rPr>
                <w:rFonts w:ascii="Arial"/>
                <w:sz w:val="21"/>
              </w:rPr>
            </w:pPr>
          </w:p>
          <w:p w14:paraId="4222203F">
            <w:pPr>
              <w:spacing w:line="254" w:lineRule="auto"/>
              <w:rPr>
                <w:rFonts w:ascii="Arial"/>
                <w:sz w:val="21"/>
              </w:rPr>
            </w:pPr>
          </w:p>
          <w:p w14:paraId="5E47B7EE">
            <w:pPr>
              <w:spacing w:line="255" w:lineRule="auto"/>
              <w:rPr>
                <w:rFonts w:ascii="Arial"/>
                <w:sz w:val="21"/>
              </w:rPr>
            </w:pPr>
          </w:p>
          <w:p w14:paraId="0B8D5693">
            <w:pPr>
              <w:pStyle w:val="6"/>
              <w:spacing w:before="71" w:line="219" w:lineRule="auto"/>
              <w:ind w:left="418"/>
              <w:rPr>
                <w:sz w:val="22"/>
                <w:szCs w:val="22"/>
              </w:rPr>
            </w:pPr>
            <w:r>
              <w:rPr>
                <w:spacing w:val="2"/>
                <w:sz w:val="22"/>
                <w:szCs w:val="22"/>
              </w:rPr>
              <w:t>□符合要求</w:t>
            </w:r>
          </w:p>
        </w:tc>
      </w:tr>
      <w:tr w14:paraId="4AF9B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9" w:hRule="atLeast"/>
        </w:trPr>
        <w:tc>
          <w:tcPr>
            <w:tcW w:w="854" w:type="dxa"/>
            <w:vAlign w:val="top"/>
          </w:tcPr>
          <w:p w14:paraId="0D131675">
            <w:pPr>
              <w:spacing w:line="444" w:lineRule="auto"/>
              <w:rPr>
                <w:rFonts w:ascii="Arial"/>
                <w:sz w:val="21"/>
              </w:rPr>
            </w:pPr>
          </w:p>
          <w:p w14:paraId="2393CB7B">
            <w:pPr>
              <w:pStyle w:val="6"/>
              <w:spacing w:before="71"/>
              <w:ind w:left="365"/>
              <w:rPr>
                <w:sz w:val="22"/>
                <w:szCs w:val="22"/>
              </w:rPr>
            </w:pPr>
            <w:r>
              <w:rPr>
                <w:sz w:val="22"/>
                <w:szCs w:val="22"/>
              </w:rPr>
              <w:t>6</w:t>
            </w:r>
          </w:p>
        </w:tc>
        <w:tc>
          <w:tcPr>
            <w:tcW w:w="1408" w:type="dxa"/>
            <w:vAlign w:val="top"/>
          </w:tcPr>
          <w:p w14:paraId="547DACF2">
            <w:pPr>
              <w:spacing w:line="423" w:lineRule="auto"/>
              <w:rPr>
                <w:rFonts w:ascii="Arial"/>
                <w:sz w:val="21"/>
              </w:rPr>
            </w:pPr>
          </w:p>
          <w:p w14:paraId="77922425">
            <w:pPr>
              <w:pStyle w:val="6"/>
              <w:spacing w:before="71" w:line="219" w:lineRule="auto"/>
              <w:ind w:left="251"/>
              <w:rPr>
                <w:sz w:val="22"/>
                <w:szCs w:val="22"/>
              </w:rPr>
            </w:pPr>
            <w:r>
              <w:rPr>
                <w:spacing w:val="2"/>
                <w:sz w:val="22"/>
                <w:szCs w:val="22"/>
              </w:rPr>
              <w:t>自制零件</w:t>
            </w:r>
          </w:p>
        </w:tc>
        <w:tc>
          <w:tcPr>
            <w:tcW w:w="4535" w:type="dxa"/>
            <w:vAlign w:val="top"/>
          </w:tcPr>
          <w:p w14:paraId="36C0A29D">
            <w:pPr>
              <w:pStyle w:val="6"/>
              <w:spacing w:before="145" w:line="289" w:lineRule="auto"/>
              <w:ind w:left="13" w:firstLine="49"/>
              <w:jc w:val="both"/>
              <w:rPr>
                <w:sz w:val="22"/>
                <w:szCs w:val="22"/>
              </w:rPr>
            </w:pPr>
            <w:r>
              <w:rPr>
                <w:spacing w:val="3"/>
                <w:sz w:val="22"/>
                <w:szCs w:val="22"/>
              </w:rPr>
              <w:t>战队可以使用如下材料自制零件：3D打印</w:t>
            </w:r>
            <w:r>
              <w:rPr>
                <w:spacing w:val="2"/>
                <w:sz w:val="22"/>
                <w:szCs w:val="22"/>
              </w:rPr>
              <w:t>件、</w:t>
            </w:r>
            <w:r>
              <w:rPr>
                <w:sz w:val="22"/>
                <w:szCs w:val="22"/>
              </w:rPr>
              <w:t xml:space="preserve"> </w:t>
            </w:r>
            <w:r>
              <w:rPr>
                <w:spacing w:val="-8"/>
                <w:sz w:val="22"/>
                <w:szCs w:val="22"/>
              </w:rPr>
              <w:t>瓦楞纸、木头、亚克力板以及橡皮筋等，自制零</w:t>
            </w:r>
            <w:r>
              <w:rPr>
                <w:spacing w:val="18"/>
                <w:sz w:val="22"/>
                <w:szCs w:val="22"/>
              </w:rPr>
              <w:t xml:space="preserve"> </w:t>
            </w:r>
            <w:r>
              <w:rPr>
                <w:spacing w:val="7"/>
                <w:sz w:val="22"/>
                <w:szCs w:val="22"/>
              </w:rPr>
              <w:t>件不可印有厂家</w:t>
            </w:r>
            <w:r>
              <w:rPr>
                <w:sz w:val="22"/>
                <w:szCs w:val="22"/>
              </w:rPr>
              <w:t>LOGO</w:t>
            </w:r>
          </w:p>
        </w:tc>
        <w:tc>
          <w:tcPr>
            <w:tcW w:w="1953" w:type="dxa"/>
            <w:vAlign w:val="top"/>
          </w:tcPr>
          <w:p w14:paraId="1A0E4FE3">
            <w:pPr>
              <w:spacing w:line="423" w:lineRule="auto"/>
              <w:rPr>
                <w:rFonts w:ascii="Arial"/>
                <w:sz w:val="21"/>
              </w:rPr>
            </w:pPr>
          </w:p>
          <w:p w14:paraId="093EB4CE">
            <w:pPr>
              <w:pStyle w:val="6"/>
              <w:spacing w:before="71" w:line="219" w:lineRule="auto"/>
              <w:ind w:left="418"/>
              <w:rPr>
                <w:sz w:val="22"/>
                <w:szCs w:val="22"/>
              </w:rPr>
            </w:pPr>
            <w:r>
              <w:rPr>
                <w:spacing w:val="2"/>
                <w:sz w:val="22"/>
                <w:szCs w:val="22"/>
              </w:rPr>
              <w:t>□符合要求</w:t>
            </w:r>
          </w:p>
        </w:tc>
      </w:tr>
      <w:tr w14:paraId="02572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3" w:hRule="atLeast"/>
        </w:trPr>
        <w:tc>
          <w:tcPr>
            <w:tcW w:w="854" w:type="dxa"/>
            <w:vAlign w:val="top"/>
          </w:tcPr>
          <w:p w14:paraId="39CEF8AE">
            <w:pPr>
              <w:spacing w:line="321" w:lineRule="auto"/>
              <w:rPr>
                <w:rFonts w:ascii="Arial"/>
                <w:sz w:val="21"/>
              </w:rPr>
            </w:pPr>
          </w:p>
          <w:p w14:paraId="704BDF3F">
            <w:pPr>
              <w:spacing w:line="322" w:lineRule="auto"/>
              <w:rPr>
                <w:rFonts w:ascii="Arial"/>
                <w:sz w:val="21"/>
              </w:rPr>
            </w:pPr>
          </w:p>
          <w:p w14:paraId="1108904C">
            <w:pPr>
              <w:pStyle w:val="6"/>
              <w:spacing w:before="72"/>
              <w:ind w:left="365"/>
              <w:rPr>
                <w:sz w:val="22"/>
                <w:szCs w:val="22"/>
              </w:rPr>
            </w:pPr>
            <w:r>
              <w:rPr>
                <w:sz w:val="22"/>
                <w:szCs w:val="22"/>
              </w:rPr>
              <w:t>7</w:t>
            </w:r>
          </w:p>
        </w:tc>
        <w:tc>
          <w:tcPr>
            <w:tcW w:w="1408" w:type="dxa"/>
            <w:vAlign w:val="top"/>
          </w:tcPr>
          <w:p w14:paraId="5D41C55A">
            <w:pPr>
              <w:spacing w:line="310" w:lineRule="auto"/>
              <w:rPr>
                <w:rFonts w:ascii="Arial"/>
                <w:sz w:val="21"/>
              </w:rPr>
            </w:pPr>
          </w:p>
          <w:p w14:paraId="569D2834">
            <w:pPr>
              <w:spacing w:line="311" w:lineRule="auto"/>
              <w:rPr>
                <w:rFonts w:ascii="Arial"/>
                <w:sz w:val="21"/>
              </w:rPr>
            </w:pPr>
          </w:p>
          <w:p w14:paraId="5566E5CA">
            <w:pPr>
              <w:pStyle w:val="6"/>
              <w:spacing w:before="71" w:line="219" w:lineRule="auto"/>
              <w:ind w:left="251"/>
              <w:rPr>
                <w:sz w:val="22"/>
                <w:szCs w:val="22"/>
              </w:rPr>
            </w:pPr>
            <w:r>
              <w:rPr>
                <w:spacing w:val="-2"/>
                <w:sz w:val="22"/>
                <w:szCs w:val="22"/>
              </w:rPr>
              <w:t>机械零件</w:t>
            </w:r>
          </w:p>
        </w:tc>
        <w:tc>
          <w:tcPr>
            <w:tcW w:w="4535" w:type="dxa"/>
            <w:vAlign w:val="top"/>
          </w:tcPr>
          <w:p w14:paraId="08FD5EC0">
            <w:pPr>
              <w:pStyle w:val="6"/>
              <w:spacing w:before="139" w:line="305" w:lineRule="auto"/>
              <w:ind w:left="13" w:firstLine="49"/>
              <w:jc w:val="both"/>
              <w:rPr>
                <w:sz w:val="22"/>
                <w:szCs w:val="22"/>
              </w:rPr>
            </w:pPr>
            <w:r>
              <w:rPr>
                <w:sz w:val="22"/>
                <w:szCs w:val="22"/>
              </w:rPr>
              <w:t xml:space="preserve">参赛战队可自行制作机械零件，可以使用3D打 </w:t>
            </w:r>
            <w:r>
              <w:rPr>
                <w:spacing w:val="-6"/>
                <w:sz w:val="22"/>
                <w:szCs w:val="22"/>
              </w:rPr>
              <w:t>印，激光切割等零件，不允许使用高集成度的完</w:t>
            </w:r>
            <w:r>
              <w:rPr>
                <w:spacing w:val="16"/>
                <w:sz w:val="22"/>
                <w:szCs w:val="22"/>
              </w:rPr>
              <w:t xml:space="preserve"> </w:t>
            </w:r>
            <w:r>
              <w:rPr>
                <w:spacing w:val="-6"/>
                <w:sz w:val="22"/>
                <w:szCs w:val="22"/>
              </w:rPr>
              <w:t>整商业产品，包括但不限于多自由度机械臂或机</w:t>
            </w:r>
            <w:r>
              <w:rPr>
                <w:spacing w:val="14"/>
                <w:sz w:val="22"/>
                <w:szCs w:val="22"/>
              </w:rPr>
              <w:t xml:space="preserve"> </w:t>
            </w:r>
            <w:r>
              <w:rPr>
                <w:spacing w:val="20"/>
                <w:sz w:val="22"/>
                <w:szCs w:val="22"/>
              </w:rPr>
              <w:t>械手等</w:t>
            </w:r>
          </w:p>
        </w:tc>
        <w:tc>
          <w:tcPr>
            <w:tcW w:w="1953" w:type="dxa"/>
            <w:vAlign w:val="top"/>
          </w:tcPr>
          <w:p w14:paraId="4D38E6D4">
            <w:pPr>
              <w:spacing w:line="311" w:lineRule="auto"/>
              <w:rPr>
                <w:rFonts w:ascii="Arial"/>
                <w:sz w:val="21"/>
              </w:rPr>
            </w:pPr>
          </w:p>
          <w:p w14:paraId="03D3B6A5">
            <w:pPr>
              <w:spacing w:line="311" w:lineRule="auto"/>
              <w:rPr>
                <w:rFonts w:ascii="Arial"/>
                <w:sz w:val="21"/>
              </w:rPr>
            </w:pPr>
          </w:p>
          <w:p w14:paraId="2AD973E1">
            <w:pPr>
              <w:pStyle w:val="6"/>
              <w:spacing w:before="72" w:line="219" w:lineRule="auto"/>
              <w:ind w:left="418"/>
              <w:rPr>
                <w:sz w:val="22"/>
                <w:szCs w:val="22"/>
              </w:rPr>
            </w:pPr>
            <w:r>
              <w:rPr>
                <w:spacing w:val="2"/>
                <w:sz w:val="22"/>
                <w:szCs w:val="22"/>
              </w:rPr>
              <w:t>□符合要求</w:t>
            </w:r>
          </w:p>
        </w:tc>
      </w:tr>
    </w:tbl>
    <w:p w14:paraId="7AF01085">
      <w:pPr>
        <w:pStyle w:val="2"/>
        <w:spacing w:before="93" w:line="335" w:lineRule="auto"/>
        <w:ind w:left="249" w:right="149" w:firstLine="440"/>
        <w:jc w:val="both"/>
        <w:rPr>
          <w:sz w:val="20"/>
          <w:szCs w:val="20"/>
        </w:rPr>
      </w:pPr>
      <w:r>
        <w:rPr>
          <w:spacing w:val="8"/>
          <w:sz w:val="20"/>
          <w:szCs w:val="20"/>
        </w:rPr>
        <w:t>本战队承诺：此表根据参赛机器人实际数据进行填写，并已依照规则《自检表》完成自</w:t>
      </w:r>
      <w:r>
        <w:rPr>
          <w:spacing w:val="6"/>
          <w:sz w:val="20"/>
          <w:szCs w:val="20"/>
        </w:rPr>
        <w:t xml:space="preserve"> </w:t>
      </w:r>
      <w:r>
        <w:rPr>
          <w:spacing w:val="8"/>
          <w:sz w:val="20"/>
          <w:szCs w:val="20"/>
        </w:rPr>
        <w:t>检，完全符合检录标准和参赛要求。此表上交后，参赛机器人将不再进行改装，如有任何改</w:t>
      </w:r>
      <w:r>
        <w:rPr>
          <w:spacing w:val="2"/>
          <w:sz w:val="20"/>
          <w:szCs w:val="20"/>
        </w:rPr>
        <w:t xml:space="preserve">  </w:t>
      </w:r>
      <w:r>
        <w:rPr>
          <w:spacing w:val="8"/>
          <w:sz w:val="20"/>
          <w:szCs w:val="20"/>
        </w:rPr>
        <w:t xml:space="preserve">装或变动，将在赛前及时向组委会申报并再次接受检录直至符合参赛要求；比赛过程中，如  </w:t>
      </w:r>
      <w:r>
        <w:rPr>
          <w:spacing w:val="5"/>
          <w:sz w:val="20"/>
          <w:szCs w:val="20"/>
        </w:rPr>
        <w:t>机器人状态不符合参赛要求或使用违规机器人，直接取消该场比赛成绩，相关责任自行承担，</w:t>
      </w:r>
      <w:r>
        <w:rPr>
          <w:spacing w:val="14"/>
          <w:sz w:val="20"/>
          <w:szCs w:val="20"/>
        </w:rPr>
        <w:t xml:space="preserve"> </w:t>
      </w:r>
      <w:r>
        <w:rPr>
          <w:spacing w:val="6"/>
          <w:sz w:val="20"/>
          <w:szCs w:val="20"/>
        </w:rPr>
        <w:t>无任何异议。</w:t>
      </w:r>
    </w:p>
    <w:p w14:paraId="7CEAF351">
      <w:pPr>
        <w:pStyle w:val="2"/>
        <w:spacing w:before="13" w:line="221" w:lineRule="auto"/>
        <w:ind w:left="4250"/>
        <w:rPr>
          <w:sz w:val="20"/>
          <w:szCs w:val="20"/>
        </w:rPr>
      </w:pPr>
      <w:r>
        <w:rPr>
          <w:spacing w:val="-1"/>
          <w:sz w:val="20"/>
          <w:szCs w:val="20"/>
        </w:rPr>
        <w:t xml:space="preserve">指导教师或参赛队员签字： </w:t>
      </w:r>
      <w:r>
        <w:rPr>
          <w:sz w:val="20"/>
          <w:szCs w:val="20"/>
          <w:u w:val="single" w:color="auto"/>
        </w:rPr>
        <w:t xml:space="preserve">                  </w:t>
      </w:r>
    </w:p>
    <w:p w14:paraId="3858829D">
      <w:pPr>
        <w:pStyle w:val="2"/>
        <w:spacing w:before="113" w:line="224" w:lineRule="auto"/>
        <w:ind w:left="5730"/>
        <w:rPr>
          <w:sz w:val="20"/>
          <w:szCs w:val="20"/>
        </w:rPr>
      </w:pPr>
      <w:r>
        <w:rPr>
          <w:spacing w:val="-14"/>
          <w:sz w:val="20"/>
          <w:szCs w:val="20"/>
        </w:rPr>
        <w:t>日</w:t>
      </w:r>
      <w:r>
        <w:rPr>
          <w:spacing w:val="15"/>
          <w:sz w:val="20"/>
          <w:szCs w:val="20"/>
        </w:rPr>
        <w:t xml:space="preserve">    </w:t>
      </w:r>
      <w:r>
        <w:rPr>
          <w:spacing w:val="-14"/>
          <w:sz w:val="20"/>
          <w:szCs w:val="20"/>
        </w:rPr>
        <w:t>期：</w:t>
      </w:r>
      <w:r>
        <w:rPr>
          <w:sz w:val="20"/>
          <w:szCs w:val="20"/>
          <w:u w:val="single" w:color="auto"/>
        </w:rPr>
        <w:t xml:space="preserve">                  </w:t>
      </w:r>
    </w:p>
    <w:p w14:paraId="3E82F183">
      <w:pPr>
        <w:spacing w:line="271" w:lineRule="auto"/>
        <w:rPr>
          <w:rFonts w:ascii="Arial"/>
          <w:sz w:val="21"/>
        </w:rPr>
      </w:pPr>
    </w:p>
    <w:p w14:paraId="384606BD">
      <w:pPr>
        <w:spacing w:line="272" w:lineRule="auto"/>
        <w:rPr>
          <w:rFonts w:ascii="Arial"/>
          <w:sz w:val="21"/>
        </w:rPr>
      </w:pPr>
    </w:p>
    <w:p w14:paraId="263FA2CB">
      <w:pPr>
        <w:spacing w:line="272" w:lineRule="auto"/>
        <w:rPr>
          <w:rFonts w:ascii="Arial"/>
          <w:sz w:val="21"/>
        </w:rPr>
      </w:pPr>
    </w:p>
    <w:p w14:paraId="52B140AE">
      <w:pPr>
        <w:tabs>
          <w:tab w:val="left" w:pos="3550"/>
        </w:tabs>
        <w:spacing w:before="82" w:line="328" w:lineRule="exact"/>
        <w:ind w:left="320"/>
        <w:rPr>
          <w:rFonts w:ascii="宋体" w:hAnsi="宋体" w:eastAsia="宋体" w:cs="宋体"/>
          <w:sz w:val="20"/>
          <w:szCs w:val="20"/>
        </w:rPr>
      </w:pPr>
      <w:r>
        <w:rPr>
          <w:rFonts w:ascii="宋体" w:hAnsi="宋体" w:eastAsia="宋体" w:cs="宋体"/>
          <w:strike/>
          <w:color w:val="F03030"/>
          <w:position w:val="1"/>
          <w:sz w:val="25"/>
          <w:szCs w:val="25"/>
        </w:rPr>
        <w:tab/>
      </w:r>
      <w:r>
        <w:rPr>
          <w:rFonts w:ascii="宋体" w:hAnsi="宋体" w:eastAsia="宋体" w:cs="宋体"/>
          <w:color w:val="F03030"/>
          <w:spacing w:val="-45"/>
          <w:position w:val="1"/>
          <w:sz w:val="25"/>
          <w:szCs w:val="25"/>
        </w:rPr>
        <w:t xml:space="preserve"> </w:t>
      </w:r>
      <w:r>
        <w:rPr>
          <w:rFonts w:ascii="宋体" w:hAnsi="宋体" w:eastAsia="宋体" w:cs="宋体"/>
          <w:b/>
          <w:bCs/>
          <w:color w:val="F03030"/>
          <w:spacing w:val="-9"/>
          <w:position w:val="1"/>
          <w:sz w:val="25"/>
          <w:szCs w:val="25"/>
        </w:rPr>
        <w:t>&gt;&gt;</w:t>
      </w:r>
      <w:r>
        <w:rPr>
          <w:rFonts w:ascii="宋体" w:hAnsi="宋体" w:eastAsia="宋体" w:cs="宋体"/>
          <w:color w:val="F03030"/>
          <w:spacing w:val="-39"/>
          <w:position w:val="1"/>
          <w:sz w:val="25"/>
          <w:szCs w:val="25"/>
        </w:rPr>
        <w:t xml:space="preserve"> </w:t>
      </w:r>
      <w:r>
        <w:rPr>
          <w:rFonts w:ascii="宋体" w:hAnsi="宋体" w:eastAsia="宋体" w:cs="宋体"/>
          <w:b/>
          <w:bCs/>
          <w:color w:val="E03020"/>
          <w:spacing w:val="-9"/>
          <w:position w:val="1"/>
          <w:sz w:val="25"/>
          <w:szCs w:val="25"/>
        </w:rPr>
        <w:t>&gt;</w:t>
      </w:r>
      <w:r>
        <w:rPr>
          <w:rFonts w:ascii="宋体" w:hAnsi="宋体" w:eastAsia="宋体" w:cs="宋体"/>
          <w:color w:val="E03020"/>
          <w:spacing w:val="-9"/>
          <w:position w:val="1"/>
          <w:sz w:val="25"/>
          <w:szCs w:val="25"/>
        </w:rPr>
        <w:t xml:space="preserve">  </w:t>
      </w:r>
      <w:r>
        <w:rPr>
          <w:rFonts w:ascii="宋体" w:hAnsi="宋体" w:eastAsia="宋体" w:cs="宋体"/>
          <w:b/>
          <w:bCs/>
          <w:color w:val="E03020"/>
          <w:spacing w:val="-9"/>
          <w:position w:val="1"/>
          <w:sz w:val="25"/>
          <w:szCs w:val="25"/>
        </w:rPr>
        <w:t>47</w:t>
      </w:r>
      <w:r>
        <w:rPr>
          <w:rFonts w:ascii="宋体" w:hAnsi="宋体" w:eastAsia="宋体" w:cs="宋体"/>
          <w:color w:val="E03020"/>
          <w:spacing w:val="63"/>
          <w:position w:val="1"/>
          <w:sz w:val="25"/>
          <w:szCs w:val="25"/>
        </w:rPr>
        <w:t xml:space="preserve"> </w:t>
      </w:r>
      <w:r>
        <w:rPr>
          <w:rFonts w:ascii="宋体" w:hAnsi="宋体" w:eastAsia="宋体" w:cs="宋体"/>
          <w:b/>
          <w:bCs/>
          <w:color w:val="3070B0"/>
          <w:spacing w:val="-9"/>
          <w:sz w:val="20"/>
          <w:szCs w:val="20"/>
        </w:rPr>
        <w:t>&lt;&lt;&lt;</w:t>
      </w:r>
      <w:r>
        <w:rPr>
          <w:rFonts w:ascii="宋体" w:hAnsi="宋体" w:eastAsia="宋体" w:cs="宋体"/>
          <w:color w:val="3070B0"/>
          <w:spacing w:val="20"/>
          <w:sz w:val="20"/>
          <w:szCs w:val="20"/>
        </w:rPr>
        <w:t xml:space="preserve">  </w:t>
      </w:r>
      <w:r>
        <w:rPr>
          <w:rFonts w:ascii="宋体" w:hAnsi="宋体" w:eastAsia="宋体" w:cs="宋体"/>
          <w:strike/>
          <w:color w:val="3070B0"/>
          <w:sz w:val="20"/>
          <w:szCs w:val="20"/>
        </w:rPr>
        <w:t xml:space="preserve">                                 </w:t>
      </w:r>
    </w:p>
    <w:p w14:paraId="49C02D27">
      <w:pPr>
        <w:spacing w:line="328" w:lineRule="exact"/>
        <w:rPr>
          <w:rFonts w:ascii="宋体" w:hAnsi="宋体" w:eastAsia="宋体" w:cs="宋体"/>
          <w:sz w:val="20"/>
          <w:szCs w:val="20"/>
        </w:rPr>
        <w:sectPr>
          <w:headerReference r:id="rId64" w:type="default"/>
          <w:footerReference r:id="rId65" w:type="default"/>
          <w:pgSz w:w="11910" w:h="16840"/>
          <w:pgMar w:top="400" w:right="1559" w:bottom="400" w:left="1529" w:header="0" w:footer="0" w:gutter="0"/>
          <w:cols w:space="720" w:num="1"/>
        </w:sectPr>
      </w:pPr>
    </w:p>
    <w:p w14:paraId="481580F1">
      <w:pPr>
        <w:spacing w:line="255" w:lineRule="auto"/>
        <w:rPr>
          <w:rFonts w:ascii="Arial"/>
          <w:sz w:val="21"/>
        </w:rPr>
      </w:pPr>
    </w:p>
    <w:p w14:paraId="3D828178">
      <w:pPr>
        <w:spacing w:line="255" w:lineRule="auto"/>
        <w:rPr>
          <w:rFonts w:ascii="Arial"/>
          <w:sz w:val="21"/>
        </w:rPr>
      </w:pPr>
      <w:r>
        <w:drawing>
          <wp:anchor distT="0" distB="0" distL="0" distR="0" simplePos="0" relativeHeight="251834368" behindDoc="0" locked="0" layoutInCell="1" allowOverlap="1">
            <wp:simplePos x="0" y="0"/>
            <wp:positionH relativeFrom="column">
              <wp:posOffset>1598295</wp:posOffset>
            </wp:positionH>
            <wp:positionV relativeFrom="paragraph">
              <wp:posOffset>90805</wp:posOffset>
            </wp:positionV>
            <wp:extent cx="2063750" cy="42545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85"/>
                    <a:stretch>
                      <a:fillRect/>
                    </a:stretch>
                  </pic:blipFill>
                  <pic:spPr>
                    <a:xfrm>
                      <a:off x="0" y="0"/>
                      <a:ext cx="2063750" cy="425383"/>
                    </a:xfrm>
                    <a:prstGeom prst="rect">
                      <a:avLst/>
                    </a:prstGeom>
                  </pic:spPr>
                </pic:pic>
              </a:graphicData>
            </a:graphic>
          </wp:anchor>
        </w:drawing>
      </w:r>
    </w:p>
    <w:p w14:paraId="5BB938E3">
      <w:pPr>
        <w:pStyle w:val="2"/>
        <w:spacing w:before="61" w:line="222" w:lineRule="auto"/>
        <w:rPr>
          <w:sz w:val="19"/>
          <w:szCs w:val="19"/>
        </w:rPr>
      </w:pPr>
      <w:r>
        <w:pict>
          <v:shape id="_x0000_s1120" o:spid="_x0000_s1120" o:spt="202" type="#_x0000_t202" style="position:absolute;left:0pt;margin-left:378pt;margin-top:2pt;height:13.4pt;width:39.6pt;z-index:251839488;mso-width-relative:page;mso-height-relative:page;" filled="f" stroked="f" coordsize="21600,21600">
            <v:path/>
            <v:fill on="f" focussize="0,0"/>
            <v:stroke on="f"/>
            <v:imagedata o:title=""/>
            <o:lock v:ext="edit" aspectratio="f"/>
            <v:textbox inset="0mm,0mm,0mm,0mm">
              <w:txbxContent>
                <w:p w14:paraId="492A0D7F">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48"/>
          <w:sz w:val="19"/>
          <w:szCs w:val="19"/>
        </w:rPr>
        <w:t xml:space="preserve"> </w:t>
      </w:r>
      <w:r>
        <w:rPr>
          <w:b/>
          <w:bCs/>
          <w:color w:val="C04030"/>
          <w:spacing w:val="-5"/>
          <w:sz w:val="19"/>
          <w:szCs w:val="19"/>
        </w:rPr>
        <w:t>机器人挑战赛</w:t>
      </w:r>
    </w:p>
    <w:p w14:paraId="426D2F47">
      <w:pPr>
        <w:spacing w:line="350" w:lineRule="auto"/>
        <w:rPr>
          <w:rFonts w:ascii="Arial"/>
          <w:sz w:val="21"/>
        </w:rPr>
      </w:pPr>
      <w:r>
        <w:drawing>
          <wp:anchor distT="0" distB="0" distL="0" distR="0" simplePos="0" relativeHeight="251840512" behindDoc="0" locked="0" layoutInCell="1" allowOverlap="1">
            <wp:simplePos x="0" y="0"/>
            <wp:positionH relativeFrom="column">
              <wp:posOffset>213995</wp:posOffset>
            </wp:positionH>
            <wp:positionV relativeFrom="paragraph">
              <wp:posOffset>117475</wp:posOffset>
            </wp:positionV>
            <wp:extent cx="4800600" cy="635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10"/>
                    <a:stretch>
                      <a:fillRect/>
                    </a:stretch>
                  </pic:blipFill>
                  <pic:spPr>
                    <a:xfrm>
                      <a:off x="0" y="0"/>
                      <a:ext cx="4800594" cy="6415"/>
                    </a:xfrm>
                    <a:prstGeom prst="rect">
                      <a:avLst/>
                    </a:prstGeom>
                  </pic:spPr>
                </pic:pic>
              </a:graphicData>
            </a:graphic>
          </wp:anchor>
        </w:drawing>
      </w:r>
    </w:p>
    <w:p w14:paraId="1620B64B">
      <w:pPr>
        <w:pStyle w:val="2"/>
        <w:spacing w:before="143" w:line="222" w:lineRule="auto"/>
        <w:ind w:left="33"/>
        <w:outlineLvl w:val="0"/>
        <w:rPr>
          <w:sz w:val="44"/>
          <w:szCs w:val="44"/>
        </w:rPr>
      </w:pPr>
      <w:bookmarkStart w:id="53" w:name="bookmark35"/>
      <w:bookmarkEnd w:id="53"/>
      <w:r>
        <w:rPr>
          <w:b/>
          <w:bCs/>
          <w:color w:val="E02030"/>
          <w:spacing w:val="33"/>
          <w:sz w:val="44"/>
          <w:szCs w:val="44"/>
        </w:rPr>
        <w:t>附录4:参考计分表</w:t>
      </w:r>
    </w:p>
    <w:p w14:paraId="6A96DB67">
      <w:pPr>
        <w:pStyle w:val="2"/>
        <w:spacing w:before="246" w:line="224" w:lineRule="auto"/>
        <w:ind w:left="2657"/>
        <w:rPr>
          <w:sz w:val="19"/>
          <w:szCs w:val="19"/>
        </w:rPr>
      </w:pPr>
      <w:r>
        <w:rPr>
          <w:rFonts w:ascii="Arial" w:hAnsi="Arial" w:eastAsia="Arial" w:cs="Arial"/>
          <w:b/>
          <w:bCs/>
          <w:color w:val="E03020"/>
          <w:spacing w:val="-3"/>
          <w:position w:val="-3"/>
          <w:sz w:val="13"/>
          <w:szCs w:val="13"/>
        </w:rPr>
        <w:t xml:space="preserve">MAKE                    </w:t>
      </w:r>
      <w:r>
        <w:rPr>
          <w:rFonts w:ascii="Arial" w:hAnsi="Arial" w:eastAsia="Arial" w:cs="Arial"/>
          <w:b/>
          <w:bCs/>
          <w:color w:val="E03020"/>
          <w:spacing w:val="-4"/>
          <w:position w:val="-3"/>
          <w:sz w:val="13"/>
          <w:szCs w:val="13"/>
        </w:rPr>
        <w:t xml:space="preserve">      </w:t>
      </w:r>
      <w:r>
        <w:rPr>
          <w:b/>
          <w:bCs/>
          <w:color w:val="E03030"/>
          <w:spacing w:val="-4"/>
          <w:sz w:val="19"/>
          <w:szCs w:val="19"/>
        </w:rPr>
        <w:t>机器人挑战赛</w:t>
      </w:r>
    </w:p>
    <w:p w14:paraId="17ADCF29">
      <w:pPr>
        <w:pStyle w:val="2"/>
        <w:spacing w:before="74" w:line="221" w:lineRule="auto"/>
        <w:ind w:left="1747"/>
        <w:rPr>
          <w:sz w:val="13"/>
          <w:szCs w:val="13"/>
        </w:rPr>
      </w:pPr>
      <w:r>
        <w:rPr>
          <w:rFonts w:ascii="宋体" w:hAnsi="宋体" w:eastAsia="宋体" w:cs="宋体"/>
          <w:spacing w:val="-4"/>
          <w:sz w:val="13"/>
          <w:szCs w:val="13"/>
        </w:rPr>
        <w:t>2</w:t>
      </w:r>
      <w:r>
        <w:rPr>
          <w:rFonts w:ascii="宋体" w:hAnsi="宋体" w:eastAsia="宋体" w:cs="宋体"/>
          <w:b/>
          <w:bCs/>
          <w:spacing w:val="-4"/>
          <w:sz w:val="13"/>
          <w:szCs w:val="13"/>
        </w:rPr>
        <w:t>024-2025</w:t>
      </w:r>
      <w:r>
        <w:rPr>
          <w:rFonts w:ascii="宋体" w:hAnsi="宋体" w:eastAsia="宋体" w:cs="宋体"/>
          <w:spacing w:val="-4"/>
          <w:sz w:val="13"/>
          <w:szCs w:val="13"/>
        </w:rPr>
        <w:t xml:space="preserve"> </w:t>
      </w:r>
      <w:r>
        <w:rPr>
          <w:rFonts w:ascii="宋体" w:hAnsi="宋体" w:eastAsia="宋体" w:cs="宋体"/>
          <w:b/>
          <w:bCs/>
          <w:spacing w:val="-4"/>
          <w:sz w:val="13"/>
          <w:szCs w:val="13"/>
        </w:rPr>
        <w:t>MakeX</w:t>
      </w:r>
      <w:r>
        <w:rPr>
          <w:b/>
          <w:bCs/>
          <w:spacing w:val="-4"/>
          <w:sz w:val="13"/>
          <w:szCs w:val="13"/>
        </w:rPr>
        <w:t>机器人挑战赛</w:t>
      </w:r>
      <w:r>
        <w:rPr>
          <w:rFonts w:ascii="宋体" w:hAnsi="宋体" w:eastAsia="宋体" w:cs="宋体"/>
          <w:b/>
          <w:bCs/>
          <w:spacing w:val="-4"/>
          <w:sz w:val="13"/>
          <w:szCs w:val="13"/>
        </w:rPr>
        <w:t>Mak</w:t>
      </w:r>
      <w:r>
        <w:rPr>
          <w:rFonts w:ascii="宋体" w:hAnsi="宋体" w:eastAsia="宋体" w:cs="宋体"/>
          <w:b/>
          <w:bCs/>
          <w:spacing w:val="-5"/>
          <w:sz w:val="13"/>
          <w:szCs w:val="13"/>
        </w:rPr>
        <w:t>eX</w:t>
      </w:r>
      <w:r>
        <w:rPr>
          <w:rFonts w:ascii="宋体" w:hAnsi="宋体" w:eastAsia="宋体" w:cs="宋体"/>
          <w:spacing w:val="-5"/>
          <w:sz w:val="13"/>
          <w:szCs w:val="13"/>
        </w:rPr>
        <w:t xml:space="preserve"> </w:t>
      </w:r>
      <w:r>
        <w:rPr>
          <w:rFonts w:ascii="宋体" w:hAnsi="宋体" w:eastAsia="宋体" w:cs="宋体"/>
          <w:b/>
          <w:bCs/>
          <w:spacing w:val="-5"/>
          <w:sz w:val="13"/>
          <w:szCs w:val="13"/>
        </w:rPr>
        <w:t>Starter</w:t>
      </w:r>
      <w:r>
        <w:rPr>
          <w:rFonts w:ascii="宋体" w:hAnsi="宋体" w:eastAsia="宋体" w:cs="宋体"/>
          <w:spacing w:val="21"/>
          <w:sz w:val="13"/>
          <w:szCs w:val="13"/>
        </w:rPr>
        <w:t xml:space="preserve"> </w:t>
      </w:r>
      <w:r>
        <w:rPr>
          <w:b/>
          <w:bCs/>
          <w:spacing w:val="-5"/>
          <w:sz w:val="13"/>
          <w:szCs w:val="13"/>
        </w:rPr>
        <w:t>全芯征途【资格排位赛】成绩记录</w:t>
      </w:r>
      <w:r>
        <w:rPr>
          <w:spacing w:val="-5"/>
          <w:sz w:val="13"/>
          <w:szCs w:val="13"/>
        </w:rPr>
        <w:t>单</w:t>
      </w:r>
    </w:p>
    <w:p w14:paraId="7EA91BE3">
      <w:pPr>
        <w:pStyle w:val="2"/>
        <w:spacing w:before="73" w:line="222" w:lineRule="auto"/>
        <w:ind w:left="2809"/>
        <w:rPr>
          <w:sz w:val="13"/>
          <w:szCs w:val="13"/>
        </w:rPr>
      </w:pPr>
      <w:r>
        <w:rPr>
          <w:b/>
          <w:bCs/>
          <w:sz w:val="13"/>
          <w:szCs w:val="13"/>
        </w:rPr>
        <w:t>比赛信息：</w:t>
      </w:r>
      <w:r>
        <w:rPr>
          <w:spacing w:val="6"/>
          <w:sz w:val="13"/>
          <w:szCs w:val="13"/>
          <w:u w:val="single" w:color="auto"/>
        </w:rPr>
        <w:t xml:space="preserve">     </w:t>
      </w:r>
      <w:r>
        <w:rPr>
          <w:spacing w:val="-10"/>
          <w:sz w:val="13"/>
          <w:szCs w:val="13"/>
        </w:rPr>
        <w:t xml:space="preserve"> </w:t>
      </w:r>
      <w:r>
        <w:rPr>
          <w:b/>
          <w:bCs/>
          <w:sz w:val="13"/>
          <w:szCs w:val="13"/>
        </w:rPr>
        <w:t>(场地)第</w:t>
      </w:r>
      <w:r>
        <w:rPr>
          <w:spacing w:val="14"/>
          <w:sz w:val="13"/>
          <w:szCs w:val="13"/>
          <w:u w:val="dotted" w:color="auto"/>
        </w:rPr>
        <w:t xml:space="preserve">    </w:t>
      </w:r>
      <w:r>
        <w:rPr>
          <w:spacing w:val="-36"/>
          <w:sz w:val="13"/>
          <w:szCs w:val="13"/>
        </w:rPr>
        <w:t xml:space="preserve"> </w:t>
      </w:r>
      <w:r>
        <w:rPr>
          <w:b/>
          <w:bCs/>
          <w:sz w:val="13"/>
          <w:szCs w:val="13"/>
        </w:rPr>
        <w:t>场(场次)</w:t>
      </w:r>
    </w:p>
    <w:p w14:paraId="3A38E13F">
      <w:pPr>
        <w:pStyle w:val="2"/>
        <w:spacing w:before="30" w:line="228" w:lineRule="auto"/>
        <w:ind w:left="979"/>
        <w:rPr>
          <w:rFonts w:ascii="宋体" w:hAnsi="宋体" w:eastAsia="宋体" w:cs="宋体"/>
          <w:sz w:val="13"/>
          <w:szCs w:val="13"/>
        </w:rPr>
      </w:pPr>
      <w:r>
        <w:pict>
          <v:shape id="_x0000_s1121" o:spid="_x0000_s1121" o:spt="202" type="#_x0000_t202" style="position:absolute;left:0pt;margin-left:237.6pt;margin-top:12.35pt;height:87pt;width:119.5pt;z-index:251829248;mso-width-relative:page;mso-height-relative:page;" filled="f" stroked="f" coordsize="21600,21600">
            <v:path/>
            <v:fill on="f" focussize="0,0"/>
            <v:stroke on="f"/>
            <v:imagedata o:title=""/>
            <o:lock v:ext="edit" aspectratio="f"/>
            <v:textbox inset="0mm,0mm,0mm,0mm">
              <w:txbxContent>
                <w:p w14:paraId="029300DF">
                  <w:pPr>
                    <w:spacing w:line="20" w:lineRule="exact"/>
                  </w:pPr>
                </w:p>
                <w:tbl>
                  <w:tblPr>
                    <w:tblStyle w:val="5"/>
                    <w:tblW w:w="233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9"/>
                    <w:gridCol w:w="368"/>
                    <w:gridCol w:w="752"/>
                  </w:tblGrid>
                  <w:tr w14:paraId="64DAC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2339" w:type="dxa"/>
                        <w:gridSpan w:val="3"/>
                        <w:vAlign w:val="top"/>
                      </w:tcPr>
                      <w:p w14:paraId="0B4EAB7D">
                        <w:pPr>
                          <w:pStyle w:val="6"/>
                          <w:spacing w:before="27" w:line="219" w:lineRule="auto"/>
                          <w:ind w:left="926"/>
                          <w:rPr>
                            <w:sz w:val="9"/>
                            <w:szCs w:val="9"/>
                          </w:rPr>
                        </w:pPr>
                        <w:r>
                          <w:rPr>
                            <w:b/>
                            <w:bCs/>
                            <w:spacing w:val="-2"/>
                            <w:sz w:val="9"/>
                            <w:szCs w:val="9"/>
                          </w:rPr>
                          <w:t>联盟任务</w:t>
                        </w:r>
                      </w:p>
                    </w:tc>
                  </w:tr>
                  <w:tr w14:paraId="364C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19" w:type="dxa"/>
                        <w:vAlign w:val="top"/>
                      </w:tcPr>
                      <w:p w14:paraId="20F7412B">
                        <w:pPr>
                          <w:pStyle w:val="6"/>
                          <w:spacing w:before="83" w:line="219" w:lineRule="auto"/>
                          <w:ind w:left="426"/>
                          <w:rPr>
                            <w:sz w:val="9"/>
                            <w:szCs w:val="9"/>
                          </w:rPr>
                        </w:pPr>
                        <w:r>
                          <w:rPr>
                            <w:b/>
                            <w:bCs/>
                            <w:spacing w:val="-2"/>
                            <w:sz w:val="9"/>
                            <w:szCs w:val="9"/>
                          </w:rPr>
                          <w:t>任务内容</w:t>
                        </w:r>
                      </w:p>
                    </w:tc>
                    <w:tc>
                      <w:tcPr>
                        <w:tcW w:w="368" w:type="dxa"/>
                        <w:vAlign w:val="top"/>
                      </w:tcPr>
                      <w:p w14:paraId="1A630B2D">
                        <w:pPr>
                          <w:pStyle w:val="6"/>
                          <w:spacing w:before="83" w:line="220" w:lineRule="auto"/>
                          <w:ind w:left="87"/>
                          <w:rPr>
                            <w:sz w:val="9"/>
                            <w:szCs w:val="9"/>
                          </w:rPr>
                        </w:pPr>
                        <w:r>
                          <w:rPr>
                            <w:b/>
                            <w:bCs/>
                            <w:spacing w:val="-2"/>
                            <w:sz w:val="9"/>
                            <w:szCs w:val="9"/>
                          </w:rPr>
                          <w:t>撒量</w:t>
                        </w:r>
                      </w:p>
                    </w:tc>
                    <w:tc>
                      <w:tcPr>
                        <w:tcW w:w="752" w:type="dxa"/>
                        <w:vAlign w:val="top"/>
                      </w:tcPr>
                      <w:p w14:paraId="452C0FDE">
                        <w:pPr>
                          <w:pStyle w:val="6"/>
                          <w:spacing w:before="83" w:line="219" w:lineRule="auto"/>
                          <w:ind w:left="279"/>
                          <w:rPr>
                            <w:sz w:val="9"/>
                            <w:szCs w:val="9"/>
                          </w:rPr>
                        </w:pPr>
                        <w:r>
                          <w:rPr>
                            <w:b/>
                            <w:bCs/>
                            <w:spacing w:val="-2"/>
                            <w:sz w:val="9"/>
                            <w:szCs w:val="9"/>
                          </w:rPr>
                          <w:t>得分</w:t>
                        </w:r>
                      </w:p>
                    </w:tc>
                  </w:tr>
                  <w:tr w14:paraId="58556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219" w:type="dxa"/>
                        <w:vAlign w:val="top"/>
                      </w:tcPr>
                      <w:p w14:paraId="51A4ED13">
                        <w:pPr>
                          <w:pStyle w:val="6"/>
                          <w:spacing w:before="14" w:line="219" w:lineRule="auto"/>
                          <w:ind w:left="146"/>
                          <w:rPr>
                            <w:sz w:val="9"/>
                            <w:szCs w:val="9"/>
                          </w:rPr>
                        </w:pPr>
                        <w:r>
                          <w:rPr>
                            <w:b/>
                            <w:bCs/>
                            <w:spacing w:val="-5"/>
                            <w:sz w:val="9"/>
                            <w:szCs w:val="9"/>
                          </w:rPr>
                          <w:t>G</w:t>
                        </w:r>
                        <w:r>
                          <w:rPr>
                            <w:spacing w:val="-8"/>
                            <w:sz w:val="9"/>
                            <w:szCs w:val="9"/>
                          </w:rPr>
                          <w:t xml:space="preserve"> </w:t>
                        </w:r>
                        <w:r>
                          <w:rPr>
                            <w:b/>
                            <w:bCs/>
                            <w:spacing w:val="-5"/>
                            <w:sz w:val="9"/>
                            <w:szCs w:val="9"/>
                          </w:rPr>
                          <w:t>7</w:t>
                        </w:r>
                        <w:r>
                          <w:rPr>
                            <w:spacing w:val="-14"/>
                            <w:sz w:val="9"/>
                            <w:szCs w:val="9"/>
                          </w:rPr>
                          <w:t xml:space="preserve"> </w:t>
                        </w:r>
                        <w:r>
                          <w:rPr>
                            <w:b/>
                            <w:bCs/>
                            <w:spacing w:val="-5"/>
                            <w:sz w:val="9"/>
                            <w:szCs w:val="9"/>
                          </w:rPr>
                          <w:t>《</w:t>
                        </w:r>
                        <w:r>
                          <w:rPr>
                            <w:spacing w:val="-5"/>
                            <w:sz w:val="9"/>
                            <w:szCs w:val="9"/>
                          </w:rPr>
                          <w:t xml:space="preserve"> </w:t>
                        </w:r>
                        <w:r>
                          <w:rPr>
                            <w:b/>
                            <w:bCs/>
                            <w:spacing w:val="-5"/>
                            <w:sz w:val="9"/>
                            <w:szCs w:val="9"/>
                          </w:rPr>
                          <w:t>转</w:t>
                        </w:r>
                        <w:r>
                          <w:rPr>
                            <w:spacing w:val="-5"/>
                            <w:sz w:val="9"/>
                            <w:szCs w:val="9"/>
                          </w:rPr>
                          <w:t xml:space="preserve"> </w:t>
                        </w:r>
                        <w:r>
                          <w:rPr>
                            <w:b/>
                            <w:bCs/>
                            <w:spacing w:val="-5"/>
                            <w:sz w:val="9"/>
                            <w:szCs w:val="9"/>
                          </w:rPr>
                          <w:t>育</w:t>
                        </w:r>
                        <w:r>
                          <w:rPr>
                            <w:spacing w:val="-10"/>
                            <w:sz w:val="9"/>
                            <w:szCs w:val="9"/>
                          </w:rPr>
                          <w:t xml:space="preserve"> </w:t>
                        </w:r>
                        <w:r>
                          <w:rPr>
                            <w:b/>
                            <w:bCs/>
                            <w:spacing w:val="-5"/>
                            <w:sz w:val="9"/>
                            <w:szCs w:val="9"/>
                          </w:rPr>
                          <w:t>)</w:t>
                        </w:r>
                        <w:r>
                          <w:rPr>
                            <w:spacing w:val="-9"/>
                            <w:sz w:val="9"/>
                            <w:szCs w:val="9"/>
                          </w:rPr>
                          <w:t xml:space="preserve"> </w:t>
                        </w:r>
                        <w:r>
                          <w:rPr>
                            <w:b/>
                            <w:bCs/>
                            <w:spacing w:val="-5"/>
                            <w:sz w:val="9"/>
                            <w:szCs w:val="9"/>
                          </w:rPr>
                          <w:t>顺</w:t>
                        </w:r>
                        <w:r>
                          <w:rPr>
                            <w:spacing w:val="-11"/>
                            <w:sz w:val="9"/>
                            <w:szCs w:val="9"/>
                          </w:rPr>
                          <w:t xml:space="preserve"> </w:t>
                        </w:r>
                        <w:r>
                          <w:rPr>
                            <w:b/>
                            <w:bCs/>
                            <w:spacing w:val="-5"/>
                            <w:sz w:val="9"/>
                            <w:szCs w:val="9"/>
                          </w:rPr>
                          <w:t>序</w:t>
                        </w:r>
                        <w:r>
                          <w:rPr>
                            <w:spacing w:val="-8"/>
                            <w:sz w:val="9"/>
                            <w:szCs w:val="9"/>
                          </w:rPr>
                          <w:t xml:space="preserve"> </w:t>
                        </w:r>
                        <w:r>
                          <w:rPr>
                            <w:b/>
                            <w:bCs/>
                            <w:spacing w:val="-5"/>
                            <w:sz w:val="9"/>
                            <w:szCs w:val="9"/>
                          </w:rPr>
                          <w:t>列</w:t>
                        </w:r>
                      </w:p>
                      <w:p w14:paraId="6C8101DF">
                        <w:pPr>
                          <w:pStyle w:val="6"/>
                          <w:spacing w:before="3" w:line="220" w:lineRule="auto"/>
                          <w:ind w:left="96"/>
                          <w:rPr>
                            <w:sz w:val="9"/>
                            <w:szCs w:val="9"/>
                          </w:rPr>
                        </w:pPr>
                        <w:r>
                          <w:rPr>
                            <w:b/>
                            <w:bCs/>
                            <w:spacing w:val="-4"/>
                            <w:sz w:val="9"/>
                            <w:szCs w:val="9"/>
                          </w:rPr>
                          <w:t>A</w:t>
                        </w:r>
                        <w:r>
                          <w:rPr>
                            <w:spacing w:val="-4"/>
                            <w:sz w:val="9"/>
                            <w:szCs w:val="9"/>
                          </w:rPr>
                          <w:t xml:space="preserve"> </w:t>
                        </w:r>
                        <w:r>
                          <w:rPr>
                            <w:b/>
                            <w:bCs/>
                            <w:spacing w:val="-4"/>
                            <w:sz w:val="9"/>
                            <w:szCs w:val="9"/>
                          </w:rPr>
                          <w:t>.</w:t>
                        </w:r>
                        <w:r>
                          <w:rPr>
                            <w:spacing w:val="-4"/>
                            <w:sz w:val="9"/>
                            <w:szCs w:val="9"/>
                          </w:rPr>
                          <w:t xml:space="preserve"> </w:t>
                        </w:r>
                        <w:r>
                          <w:rPr>
                            <w:b/>
                            <w:bCs/>
                            <w:spacing w:val="-4"/>
                            <w:sz w:val="9"/>
                            <w:szCs w:val="9"/>
                          </w:rPr>
                          <w:t>K</w:t>
                        </w:r>
                        <w:r>
                          <w:rPr>
                            <w:spacing w:val="-4"/>
                            <w:sz w:val="9"/>
                            <w:szCs w:val="9"/>
                          </w:rPr>
                          <w:t xml:space="preserve"> </w:t>
                        </w:r>
                        <w:r>
                          <w:rPr>
                            <w:b/>
                            <w:bCs/>
                            <w:spacing w:val="-4"/>
                            <w:sz w:val="9"/>
                            <w:szCs w:val="9"/>
                          </w:rPr>
                          <w:t>.</w:t>
                        </w:r>
                        <w:r>
                          <w:rPr>
                            <w:spacing w:val="-1"/>
                            <w:sz w:val="9"/>
                            <w:szCs w:val="9"/>
                          </w:rPr>
                          <w:t xml:space="preserve"> </w:t>
                        </w:r>
                        <w:r>
                          <w:rPr>
                            <w:b/>
                            <w:bCs/>
                            <w:spacing w:val="-4"/>
                            <w:sz w:val="9"/>
                            <w:szCs w:val="9"/>
                          </w:rPr>
                          <w:t>E</w:t>
                        </w:r>
                        <w:r>
                          <w:rPr>
                            <w:spacing w:val="-4"/>
                            <w:sz w:val="9"/>
                            <w:szCs w:val="9"/>
                          </w:rPr>
                          <w:t xml:space="preserve"> </w:t>
                        </w:r>
                        <w:r>
                          <w:rPr>
                            <w:b/>
                            <w:bCs/>
                            <w:spacing w:val="-4"/>
                            <w:sz w:val="9"/>
                            <w:szCs w:val="9"/>
                          </w:rPr>
                          <w:t>成</w:t>
                        </w:r>
                        <w:r>
                          <w:rPr>
                            <w:spacing w:val="-9"/>
                            <w:sz w:val="9"/>
                            <w:szCs w:val="9"/>
                          </w:rPr>
                          <w:t xml:space="preserve"> </w:t>
                        </w:r>
                        <w:r>
                          <w:rPr>
                            <w:b/>
                            <w:bCs/>
                            <w:spacing w:val="-4"/>
                            <w:sz w:val="9"/>
                            <w:szCs w:val="9"/>
                          </w:rPr>
                          <w:t>“</w:t>
                        </w:r>
                        <w:r>
                          <w:rPr>
                            <w:spacing w:val="-5"/>
                            <w:sz w:val="9"/>
                            <w:szCs w:val="9"/>
                          </w:rPr>
                          <w:t xml:space="preserve"> </w:t>
                        </w:r>
                        <w:r>
                          <w:rPr>
                            <w:b/>
                            <w:bCs/>
                            <w:spacing w:val="-4"/>
                            <w:sz w:val="9"/>
                            <w:szCs w:val="9"/>
                          </w:rPr>
                          <w:t>E</w:t>
                        </w:r>
                        <w:r>
                          <w:rPr>
                            <w:spacing w:val="-4"/>
                            <w:sz w:val="9"/>
                            <w:szCs w:val="9"/>
                          </w:rPr>
                          <w:t xml:space="preserve"> </w:t>
                        </w:r>
                        <w:r>
                          <w:rPr>
                            <w:b/>
                            <w:bCs/>
                            <w:spacing w:val="-4"/>
                            <w:sz w:val="9"/>
                            <w:szCs w:val="9"/>
                          </w:rPr>
                          <w:t>、</w:t>
                        </w:r>
                        <w:r>
                          <w:rPr>
                            <w:spacing w:val="-4"/>
                            <w:sz w:val="9"/>
                            <w:szCs w:val="9"/>
                          </w:rPr>
                          <w:t xml:space="preserve"> </w:t>
                        </w:r>
                        <w:r>
                          <w:rPr>
                            <w:b/>
                            <w:bCs/>
                            <w:spacing w:val="-4"/>
                            <w:sz w:val="9"/>
                            <w:szCs w:val="9"/>
                          </w:rPr>
                          <w:t>K</w:t>
                        </w:r>
                        <w:r>
                          <w:rPr>
                            <w:spacing w:val="-4"/>
                            <w:sz w:val="9"/>
                            <w:szCs w:val="9"/>
                          </w:rPr>
                          <w:t xml:space="preserve"> </w:t>
                        </w:r>
                        <w:r>
                          <w:rPr>
                            <w:b/>
                            <w:bCs/>
                            <w:spacing w:val="-4"/>
                            <w:sz w:val="9"/>
                            <w:szCs w:val="9"/>
                          </w:rPr>
                          <w:t>买</w:t>
                        </w:r>
                      </w:p>
                    </w:tc>
                    <w:tc>
                      <w:tcPr>
                        <w:tcW w:w="368" w:type="dxa"/>
                        <w:vAlign w:val="top"/>
                      </w:tcPr>
                      <w:p w14:paraId="1A4E495F">
                        <w:pPr>
                          <w:pStyle w:val="6"/>
                          <w:spacing w:before="75" w:line="219" w:lineRule="auto"/>
                          <w:ind w:left="15"/>
                          <w:rPr>
                            <w:sz w:val="9"/>
                            <w:szCs w:val="9"/>
                          </w:rPr>
                        </w:pPr>
                        <w:r>
                          <w:rPr>
                            <w:spacing w:val="-1"/>
                            <w:sz w:val="9"/>
                            <w:szCs w:val="9"/>
                          </w:rPr>
                          <w:t>最多3个</w:t>
                        </w:r>
                      </w:p>
                    </w:tc>
                    <w:tc>
                      <w:tcPr>
                        <w:tcW w:w="752" w:type="dxa"/>
                        <w:vAlign w:val="top"/>
                      </w:tcPr>
                      <w:p w14:paraId="1EBBC2C6">
                        <w:pPr>
                          <w:pStyle w:val="6"/>
                          <w:spacing w:before="75" w:line="219" w:lineRule="auto"/>
                          <w:ind w:left="167"/>
                          <w:rPr>
                            <w:sz w:val="9"/>
                            <w:szCs w:val="9"/>
                          </w:rPr>
                        </w:pPr>
                        <w:r>
                          <w:rPr>
                            <w:spacing w:val="2"/>
                            <w:sz w:val="9"/>
                            <w:szCs w:val="9"/>
                          </w:rPr>
                          <w:t>(30分/个)</w:t>
                        </w:r>
                      </w:p>
                    </w:tc>
                  </w:tr>
                  <w:tr w14:paraId="69ACE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 w:hRule="atLeast"/>
                    </w:trPr>
                    <w:tc>
                      <w:tcPr>
                        <w:tcW w:w="1219" w:type="dxa"/>
                        <w:vAlign w:val="top"/>
                      </w:tcPr>
                      <w:p w14:paraId="7A731D5D">
                        <w:pPr>
                          <w:pStyle w:val="6"/>
                          <w:spacing w:before="16" w:line="219" w:lineRule="auto"/>
                          <w:ind w:left="306"/>
                          <w:rPr>
                            <w:sz w:val="9"/>
                            <w:szCs w:val="9"/>
                          </w:rPr>
                        </w:pPr>
                        <w:r>
                          <w:rPr>
                            <w:b/>
                            <w:bCs/>
                            <w:spacing w:val="-2"/>
                            <w:sz w:val="9"/>
                            <w:szCs w:val="9"/>
                          </w:rPr>
                          <w:t>8红燕字号方块</w:t>
                        </w:r>
                      </w:p>
                      <w:p w14:paraId="1F359972">
                        <w:pPr>
                          <w:pStyle w:val="6"/>
                          <w:spacing w:before="3" w:line="219" w:lineRule="auto"/>
                          <w:ind w:left="151"/>
                          <w:rPr>
                            <w:sz w:val="9"/>
                            <w:szCs w:val="9"/>
                          </w:rPr>
                        </w:pPr>
                        <w:r>
                          <w:rPr>
                            <w:b/>
                            <w:bCs/>
                            <w:spacing w:val="7"/>
                            <w:sz w:val="9"/>
                            <w:szCs w:val="9"/>
                          </w:rPr>
                          <w:t>【按职序及股色该入】</w:t>
                        </w:r>
                      </w:p>
                    </w:tc>
                    <w:tc>
                      <w:tcPr>
                        <w:tcW w:w="368" w:type="dxa"/>
                        <w:vAlign w:val="top"/>
                      </w:tcPr>
                      <w:p w14:paraId="5303B5AA">
                        <w:pPr>
                          <w:pStyle w:val="6"/>
                          <w:spacing w:before="77" w:line="219" w:lineRule="auto"/>
                          <w:ind w:left="15"/>
                          <w:rPr>
                            <w:sz w:val="9"/>
                            <w:szCs w:val="9"/>
                          </w:rPr>
                        </w:pPr>
                        <w:r>
                          <w:rPr>
                            <w:spacing w:val="-1"/>
                            <w:sz w:val="9"/>
                            <w:szCs w:val="9"/>
                          </w:rPr>
                          <w:t>级多9个</w:t>
                        </w:r>
                      </w:p>
                    </w:tc>
                    <w:tc>
                      <w:tcPr>
                        <w:tcW w:w="752" w:type="dxa"/>
                        <w:vAlign w:val="top"/>
                      </w:tcPr>
                      <w:p w14:paraId="756E052E">
                        <w:pPr>
                          <w:pStyle w:val="6"/>
                          <w:spacing w:before="77" w:line="219" w:lineRule="auto"/>
                          <w:ind w:left="167"/>
                          <w:rPr>
                            <w:sz w:val="9"/>
                            <w:szCs w:val="9"/>
                          </w:rPr>
                        </w:pPr>
                        <w:r>
                          <w:rPr>
                            <w:spacing w:val="2"/>
                            <w:sz w:val="9"/>
                            <w:szCs w:val="9"/>
                          </w:rPr>
                          <w:t>(20分/个)</w:t>
                        </w:r>
                      </w:p>
                    </w:tc>
                  </w:tr>
                  <w:tr w14:paraId="2BD7E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 w:hRule="atLeast"/>
                    </w:trPr>
                    <w:tc>
                      <w:tcPr>
                        <w:tcW w:w="1219" w:type="dxa"/>
                        <w:vAlign w:val="top"/>
                      </w:tcPr>
                      <w:p w14:paraId="2793EE7E">
                        <w:pPr>
                          <w:pStyle w:val="6"/>
                          <w:spacing w:before="80" w:line="223" w:lineRule="auto"/>
                          <w:ind w:left="286"/>
                          <w:rPr>
                            <w:sz w:val="9"/>
                            <w:szCs w:val="9"/>
                          </w:rPr>
                        </w:pPr>
                        <w:r>
                          <w:rPr>
                            <w:b/>
                            <w:bCs/>
                            <w:spacing w:val="-1"/>
                            <w:sz w:val="9"/>
                            <w:szCs w:val="9"/>
                          </w:rPr>
                          <w:t>K08</w:t>
                        </w:r>
                        <w:r>
                          <w:rPr>
                            <w:spacing w:val="-1"/>
                            <w:sz w:val="9"/>
                            <w:szCs w:val="9"/>
                          </w:rPr>
                          <w:t xml:space="preserve"> </w:t>
                        </w:r>
                        <w:r>
                          <w:rPr>
                            <w:b/>
                            <w:bCs/>
                            <w:spacing w:val="-1"/>
                            <w:sz w:val="9"/>
                            <w:szCs w:val="9"/>
                          </w:rPr>
                          <w:t>“hter”加</w:t>
                        </w:r>
                      </w:p>
                    </w:tc>
                    <w:tc>
                      <w:tcPr>
                        <w:tcW w:w="368" w:type="dxa"/>
                        <w:vAlign w:val="top"/>
                      </w:tcPr>
                      <w:p w14:paraId="5C6CDE7B">
                        <w:pPr>
                          <w:pStyle w:val="6"/>
                          <w:spacing w:before="79" w:line="219" w:lineRule="auto"/>
                          <w:ind w:left="15"/>
                          <w:rPr>
                            <w:sz w:val="9"/>
                            <w:szCs w:val="9"/>
                          </w:rPr>
                        </w:pPr>
                        <w:r>
                          <w:rPr>
                            <w:spacing w:val="-1"/>
                            <w:sz w:val="9"/>
                            <w:szCs w:val="9"/>
                          </w:rPr>
                          <w:t>最多2个</w:t>
                        </w:r>
                      </w:p>
                    </w:tc>
                    <w:tc>
                      <w:tcPr>
                        <w:tcW w:w="752" w:type="dxa"/>
                        <w:vAlign w:val="top"/>
                      </w:tcPr>
                      <w:p w14:paraId="7F2149BF">
                        <w:pPr>
                          <w:pStyle w:val="6"/>
                          <w:spacing w:before="79" w:line="220" w:lineRule="auto"/>
                          <w:ind w:left="167"/>
                          <w:rPr>
                            <w:sz w:val="9"/>
                            <w:szCs w:val="9"/>
                          </w:rPr>
                        </w:pPr>
                        <w:r>
                          <w:rPr>
                            <w:spacing w:val="-3"/>
                            <w:sz w:val="9"/>
                            <w:szCs w:val="9"/>
                          </w:rPr>
                          <w:t>(50分/组》</w:t>
                        </w:r>
                      </w:p>
                    </w:tc>
                  </w:tr>
                  <w:tr w14:paraId="07B4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219" w:type="dxa"/>
                        <w:vAlign w:val="top"/>
                      </w:tcPr>
                      <w:p w14:paraId="70F0CFF5">
                        <w:pPr>
                          <w:pStyle w:val="6"/>
                          <w:spacing w:before="80" w:line="219" w:lineRule="auto"/>
                          <w:jc w:val="right"/>
                          <w:rPr>
                            <w:sz w:val="9"/>
                            <w:szCs w:val="9"/>
                          </w:rPr>
                        </w:pPr>
                        <w:r>
                          <w:rPr>
                            <w:b/>
                            <w:bCs/>
                            <w:spacing w:val="-3"/>
                            <w:sz w:val="9"/>
                            <w:szCs w:val="9"/>
                          </w:rPr>
                          <w:t>9标记物【完全进入标记区】</w:t>
                        </w:r>
                      </w:p>
                    </w:tc>
                    <w:tc>
                      <w:tcPr>
                        <w:tcW w:w="368" w:type="dxa"/>
                        <w:vAlign w:val="top"/>
                      </w:tcPr>
                      <w:p w14:paraId="05C90CDC">
                        <w:pPr>
                          <w:pStyle w:val="6"/>
                          <w:spacing w:before="81" w:line="219" w:lineRule="auto"/>
                          <w:ind w:left="15"/>
                          <w:rPr>
                            <w:sz w:val="9"/>
                            <w:szCs w:val="9"/>
                          </w:rPr>
                        </w:pPr>
                        <w:r>
                          <w:rPr>
                            <w:spacing w:val="-1"/>
                            <w:sz w:val="9"/>
                            <w:szCs w:val="9"/>
                          </w:rPr>
                          <w:t>最多2个</w:t>
                        </w:r>
                      </w:p>
                    </w:tc>
                    <w:tc>
                      <w:tcPr>
                        <w:tcW w:w="752" w:type="dxa"/>
                        <w:vAlign w:val="top"/>
                      </w:tcPr>
                      <w:p w14:paraId="145D30EA">
                        <w:pPr>
                          <w:pStyle w:val="6"/>
                          <w:spacing w:before="81" w:line="219" w:lineRule="auto"/>
                          <w:ind w:left="167"/>
                          <w:rPr>
                            <w:sz w:val="9"/>
                            <w:szCs w:val="9"/>
                          </w:rPr>
                        </w:pPr>
                        <w:r>
                          <w:rPr>
                            <w:spacing w:val="2"/>
                            <w:sz w:val="9"/>
                            <w:szCs w:val="9"/>
                          </w:rPr>
                          <w:t>(30分/个)</w:t>
                        </w:r>
                      </w:p>
                    </w:tc>
                  </w:tr>
                  <w:tr w14:paraId="3772A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3" w:hRule="atLeast"/>
                    </w:trPr>
                    <w:tc>
                      <w:tcPr>
                        <w:tcW w:w="1219" w:type="dxa"/>
                        <w:vAlign w:val="top"/>
                      </w:tcPr>
                      <w:p w14:paraId="21617EAF">
                        <w:pPr>
                          <w:pStyle w:val="6"/>
                          <w:spacing w:before="81" w:line="221" w:lineRule="auto"/>
                          <w:ind w:left="516"/>
                          <w:rPr>
                            <w:sz w:val="9"/>
                            <w:szCs w:val="9"/>
                          </w:rPr>
                        </w:pPr>
                        <w:r>
                          <w:rPr>
                            <w:b/>
                            <w:bCs/>
                            <w:spacing w:val="-3"/>
                            <w:sz w:val="9"/>
                            <w:szCs w:val="9"/>
                          </w:rPr>
                          <w:t>小计</w:t>
                        </w:r>
                      </w:p>
                    </w:tc>
                    <w:tc>
                      <w:tcPr>
                        <w:tcW w:w="368" w:type="dxa"/>
                        <w:vAlign w:val="top"/>
                      </w:tcPr>
                      <w:p w14:paraId="096C7DFD">
                        <w:pPr>
                          <w:spacing w:line="233" w:lineRule="exact"/>
                          <w:rPr>
                            <w:rFonts w:ascii="Arial"/>
                            <w:sz w:val="20"/>
                          </w:rPr>
                        </w:pPr>
                      </w:p>
                    </w:tc>
                    <w:tc>
                      <w:tcPr>
                        <w:tcW w:w="752" w:type="dxa"/>
                        <w:vAlign w:val="top"/>
                      </w:tcPr>
                      <w:p w14:paraId="2C7DFA4F">
                        <w:pPr>
                          <w:spacing w:line="233" w:lineRule="exact"/>
                          <w:rPr>
                            <w:rFonts w:ascii="Arial"/>
                            <w:sz w:val="20"/>
                          </w:rPr>
                        </w:pPr>
                      </w:p>
                    </w:tc>
                  </w:tr>
                </w:tbl>
                <w:p w14:paraId="563964E5">
                  <w:pPr>
                    <w:rPr>
                      <w:rFonts w:ascii="Arial"/>
                      <w:sz w:val="21"/>
                    </w:rPr>
                  </w:pPr>
                </w:p>
              </w:txbxContent>
            </v:textbox>
          </v:shape>
        </w:pict>
      </w:r>
      <w:r>
        <w:pict>
          <v:shape id="_x0000_s1122" o:spid="_x0000_s1122" o:spt="202" type="#_x0000_t202" style="position:absolute;left:0pt;margin-left:237.6pt;margin-top:109.85pt;height:36.05pt;width:119.5pt;z-index:251837440;mso-width-relative:page;mso-height-relative:page;" filled="f" stroked="f" coordsize="21600,21600">
            <v:path/>
            <v:fill on="f" focussize="0,0"/>
            <v:stroke on="f"/>
            <v:imagedata o:title=""/>
            <o:lock v:ext="edit" aspectratio="f"/>
            <v:textbox inset="0mm,0mm,0mm,0mm">
              <w:txbxContent>
                <w:p w14:paraId="6D63732C">
                  <w:pPr>
                    <w:spacing w:line="20" w:lineRule="exact"/>
                  </w:pPr>
                </w:p>
                <w:tbl>
                  <w:tblPr>
                    <w:tblStyle w:val="5"/>
                    <w:tblW w:w="233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9"/>
                    <w:gridCol w:w="1120"/>
                  </w:tblGrid>
                  <w:tr w14:paraId="2E7CA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 w:hRule="atLeast"/>
                    </w:trPr>
                    <w:tc>
                      <w:tcPr>
                        <w:tcW w:w="1219" w:type="dxa"/>
                        <w:vAlign w:val="top"/>
                      </w:tcPr>
                      <w:p w14:paraId="59976DB8">
                        <w:pPr>
                          <w:pStyle w:val="6"/>
                          <w:spacing w:before="87" w:line="221" w:lineRule="auto"/>
                          <w:ind w:left="236"/>
                          <w:rPr>
                            <w:sz w:val="9"/>
                            <w:szCs w:val="9"/>
                          </w:rPr>
                        </w:pPr>
                        <w:r>
                          <w:rPr>
                            <w:b/>
                            <w:bCs/>
                            <w:spacing w:val="-2"/>
                            <w:sz w:val="9"/>
                            <w:szCs w:val="9"/>
                          </w:rPr>
                          <w:t>方故系连例记录</w:t>
                        </w:r>
                      </w:p>
                    </w:tc>
                    <w:tc>
                      <w:tcPr>
                        <w:tcW w:w="1120" w:type="dxa"/>
                        <w:vAlign w:val="top"/>
                      </w:tcPr>
                      <w:p w14:paraId="26791EB6">
                        <w:pPr>
                          <w:pStyle w:val="6"/>
                          <w:spacing w:before="87" w:line="221" w:lineRule="auto"/>
                          <w:ind w:left="197"/>
                          <w:rPr>
                            <w:sz w:val="9"/>
                            <w:szCs w:val="9"/>
                          </w:rPr>
                        </w:pPr>
                        <w:r>
                          <w:rPr>
                            <w:b/>
                            <w:bCs/>
                            <w:spacing w:val="-2"/>
                            <w:sz w:val="9"/>
                            <w:szCs w:val="9"/>
                          </w:rPr>
                          <w:t>监方故队连例记录</w:t>
                        </w:r>
                      </w:p>
                    </w:tc>
                  </w:tr>
                  <w:tr w14:paraId="4A4E1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219" w:type="dxa"/>
                        <w:vAlign w:val="top"/>
                      </w:tcPr>
                      <w:p w14:paraId="2B955BE8">
                        <w:pPr>
                          <w:rPr>
                            <w:rFonts w:ascii="Arial"/>
                            <w:sz w:val="21"/>
                          </w:rPr>
                        </w:pPr>
                      </w:p>
                    </w:tc>
                    <w:tc>
                      <w:tcPr>
                        <w:tcW w:w="1120" w:type="dxa"/>
                        <w:vAlign w:val="top"/>
                      </w:tcPr>
                      <w:p w14:paraId="59F4985F">
                        <w:pPr>
                          <w:rPr>
                            <w:rFonts w:ascii="Arial"/>
                            <w:sz w:val="21"/>
                          </w:rPr>
                        </w:pPr>
                      </w:p>
                    </w:tc>
                  </w:tr>
                </w:tbl>
                <w:p w14:paraId="1EE17508">
                  <w:pPr>
                    <w:rPr>
                      <w:rFonts w:ascii="Arial"/>
                      <w:sz w:val="21"/>
                    </w:rPr>
                  </w:pPr>
                </w:p>
              </w:txbxContent>
            </v:textbox>
          </v:shape>
        </w:pict>
      </w:r>
      <w:r>
        <w:pict>
          <v:shape id="_x0000_s1123" o:spid="_x0000_s1123" o:spt="202" type="#_x0000_t202" style="position:absolute;left:0pt;margin-left:169.1pt;margin-top:147.35pt;height:26.5pt;width:188pt;z-index:251836416;mso-width-relative:page;mso-height-relative:page;" filled="f" stroked="f" coordsize="21600,21600">
            <v:path/>
            <v:fill on="f" focussize="0,0"/>
            <v:stroke on="f"/>
            <v:imagedata o:title=""/>
            <o:lock v:ext="edit" aspectratio="f"/>
            <v:textbox inset="0mm,0mm,0mm,0mm">
              <w:txbxContent>
                <w:p w14:paraId="6972E10D">
                  <w:pPr>
                    <w:spacing w:line="20" w:lineRule="exact"/>
                  </w:pPr>
                </w:p>
                <w:tbl>
                  <w:tblPr>
                    <w:tblStyle w:val="5"/>
                    <w:tblW w:w="370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2"/>
                    <w:gridCol w:w="259"/>
                    <w:gridCol w:w="2328"/>
                  </w:tblGrid>
                  <w:tr w14:paraId="4ED364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122" w:type="dxa"/>
                        <w:vAlign w:val="top"/>
                      </w:tcPr>
                      <w:p w14:paraId="3321F684">
                        <w:pPr>
                          <w:pStyle w:val="6"/>
                          <w:spacing w:before="187" w:line="219" w:lineRule="auto"/>
                          <w:ind w:left="326"/>
                          <w:rPr>
                            <w:sz w:val="9"/>
                            <w:szCs w:val="9"/>
                          </w:rPr>
                        </w:pPr>
                        <w:r>
                          <w:rPr>
                            <w:b/>
                            <w:bCs/>
                            <w:spacing w:val="-2"/>
                            <w:sz w:val="9"/>
                            <w:szCs w:val="9"/>
                          </w:rPr>
                          <w:t>红方城队代案签字</w:t>
                        </w:r>
                      </w:p>
                    </w:tc>
                    <w:tc>
                      <w:tcPr>
                        <w:tcW w:w="259" w:type="dxa"/>
                        <w:vAlign w:val="top"/>
                      </w:tcPr>
                      <w:p w14:paraId="4C885E26">
                        <w:pPr>
                          <w:rPr>
                            <w:rFonts w:ascii="Arial"/>
                            <w:sz w:val="21"/>
                          </w:rPr>
                        </w:pPr>
                      </w:p>
                    </w:tc>
                    <w:tc>
                      <w:tcPr>
                        <w:tcW w:w="2328" w:type="dxa"/>
                        <w:vAlign w:val="top"/>
                      </w:tcPr>
                      <w:p w14:paraId="5C425C44">
                        <w:pPr>
                          <w:rPr>
                            <w:rFonts w:ascii="Arial"/>
                            <w:sz w:val="21"/>
                          </w:rPr>
                        </w:pPr>
                      </w:p>
                    </w:tc>
                  </w:tr>
                </w:tbl>
                <w:p w14:paraId="3337621B">
                  <w:pPr>
                    <w:rPr>
                      <w:rFonts w:ascii="Arial"/>
                      <w:sz w:val="21"/>
                    </w:rPr>
                  </w:pPr>
                </w:p>
              </w:txbxContent>
            </v:textbox>
          </v:shape>
        </w:pict>
      </w:r>
      <w:r>
        <w:pict>
          <v:shape id="_x0000_s1124" o:spid="_x0000_s1124" o:spt="202" type="#_x0000_t202" style="position:absolute;left:0pt;margin-left:169.6pt;margin-top:177.35pt;height:33.5pt;width:187.5pt;z-index:251833344;mso-width-relative:page;mso-height-relative:page;" filled="f" stroked="f" coordsize="21600,21600">
            <v:path/>
            <v:fill on="f" focussize="0,0"/>
            <v:stroke on="f"/>
            <v:imagedata o:title=""/>
            <o:lock v:ext="edit" aspectratio="f"/>
            <v:textbox inset="0mm,0mm,0mm,0mm">
              <w:txbxContent>
                <w:p w14:paraId="786A5A0E">
                  <w:pPr>
                    <w:spacing w:line="20" w:lineRule="exact"/>
                  </w:pPr>
                </w:p>
                <w:tbl>
                  <w:tblPr>
                    <w:tblStyle w:val="5"/>
                    <w:tblW w:w="369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1"/>
                    <w:gridCol w:w="2328"/>
                  </w:tblGrid>
                  <w:tr w14:paraId="1FC5F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71" w:type="dxa"/>
                        <w:vAlign w:val="top"/>
                      </w:tcPr>
                      <w:p w14:paraId="627DE5B6">
                        <w:pPr>
                          <w:pStyle w:val="6"/>
                          <w:spacing w:before="257" w:line="219" w:lineRule="auto"/>
                          <w:ind w:left="326"/>
                          <w:rPr>
                            <w:sz w:val="9"/>
                            <w:szCs w:val="9"/>
                          </w:rPr>
                        </w:pPr>
                        <w:r>
                          <w:rPr>
                            <w:b/>
                            <w:bCs/>
                            <w:spacing w:val="-2"/>
                            <w:sz w:val="9"/>
                            <w:szCs w:val="9"/>
                          </w:rPr>
                          <w:t>蓝方城队代去签字</w:t>
                        </w:r>
                      </w:p>
                    </w:tc>
                    <w:tc>
                      <w:tcPr>
                        <w:tcW w:w="2328" w:type="dxa"/>
                        <w:vAlign w:val="top"/>
                      </w:tcPr>
                      <w:p w14:paraId="02588A73">
                        <w:pPr>
                          <w:rPr>
                            <w:rFonts w:ascii="Arial"/>
                            <w:sz w:val="21"/>
                          </w:rPr>
                        </w:pPr>
                      </w:p>
                    </w:tc>
                  </w:tr>
                </w:tbl>
                <w:p w14:paraId="4DCDF899">
                  <w:pPr>
                    <w:rPr>
                      <w:rFonts w:ascii="Arial"/>
                      <w:sz w:val="21"/>
                    </w:rPr>
                  </w:pPr>
                </w:p>
              </w:txbxContent>
            </v:textbox>
          </v:shape>
        </w:pict>
      </w:r>
      <w:r>
        <w:pict>
          <v:shape id="_x0000_s1125" o:spid="_x0000_s1125" o:spt="202" type="#_x0000_t202" style="position:absolute;left:0pt;margin-left:169.6pt;margin-top:213.85pt;height:33.5pt;width:187.5pt;z-index:251832320;mso-width-relative:page;mso-height-relative:page;" filled="f" stroked="f" coordsize="21600,21600">
            <v:path/>
            <v:fill on="f" focussize="0,0"/>
            <v:stroke on="f"/>
            <v:imagedata o:title=""/>
            <o:lock v:ext="edit" aspectratio="f"/>
            <v:textbox inset="0mm,0mm,0mm,0mm">
              <w:txbxContent>
                <w:p w14:paraId="224079AE">
                  <w:pPr>
                    <w:spacing w:line="20" w:lineRule="exact"/>
                  </w:pPr>
                </w:p>
                <w:tbl>
                  <w:tblPr>
                    <w:tblStyle w:val="5"/>
                    <w:tblW w:w="369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71"/>
                    <w:gridCol w:w="2328"/>
                  </w:tblGrid>
                  <w:tr w14:paraId="5EBD3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1371" w:type="dxa"/>
                        <w:vAlign w:val="top"/>
                      </w:tcPr>
                      <w:p w14:paraId="23113962">
                        <w:pPr>
                          <w:pStyle w:val="6"/>
                          <w:spacing w:before="257" w:line="219" w:lineRule="auto"/>
                          <w:ind w:left="506"/>
                          <w:rPr>
                            <w:sz w:val="9"/>
                            <w:szCs w:val="9"/>
                          </w:rPr>
                        </w:pPr>
                        <w:r>
                          <w:rPr>
                            <w:b/>
                            <w:bCs/>
                            <w:spacing w:val="-2"/>
                            <w:sz w:val="9"/>
                            <w:szCs w:val="9"/>
                          </w:rPr>
                          <w:t>藏刑签字</w:t>
                        </w:r>
                      </w:p>
                    </w:tc>
                    <w:tc>
                      <w:tcPr>
                        <w:tcW w:w="2328" w:type="dxa"/>
                        <w:vAlign w:val="top"/>
                      </w:tcPr>
                      <w:p w14:paraId="1A76E934">
                        <w:pPr>
                          <w:rPr>
                            <w:rFonts w:ascii="Arial"/>
                            <w:sz w:val="21"/>
                          </w:rPr>
                        </w:pPr>
                      </w:p>
                    </w:tc>
                  </w:tr>
                </w:tbl>
                <w:p w14:paraId="7CB77D20">
                  <w:pPr>
                    <w:rPr>
                      <w:rFonts w:ascii="Arial"/>
                      <w:sz w:val="21"/>
                    </w:rPr>
                  </w:pPr>
                </w:p>
              </w:txbxContent>
            </v:textbox>
          </v:shape>
        </w:pict>
      </w:r>
      <w:r>
        <w:rPr>
          <w:b/>
          <w:bCs/>
          <w:spacing w:val="5"/>
          <w:sz w:val="13"/>
          <w:szCs w:val="13"/>
        </w:rPr>
        <w:t>红方战队编号：(</w:t>
      </w:r>
      <w:r>
        <w:rPr>
          <w:spacing w:val="1"/>
          <w:sz w:val="13"/>
          <w:szCs w:val="13"/>
        </w:rPr>
        <w:t xml:space="preserve">                              </w:t>
      </w:r>
      <w:r>
        <w:rPr>
          <w:b/>
          <w:bCs/>
          <w:spacing w:val="5"/>
          <w:sz w:val="13"/>
          <w:szCs w:val="13"/>
        </w:rPr>
        <w:t>)蓝方战队编号：(</w:t>
      </w:r>
      <w:r>
        <w:rPr>
          <w:sz w:val="13"/>
          <w:szCs w:val="13"/>
        </w:rPr>
        <w:t xml:space="preserve">                             </w:t>
      </w:r>
      <w:r>
        <w:rPr>
          <w:rFonts w:ascii="宋体" w:hAnsi="宋体" w:eastAsia="宋体" w:cs="宋体"/>
          <w:color w:val="606060"/>
          <w:spacing w:val="5"/>
          <w:sz w:val="13"/>
          <w:szCs w:val="13"/>
        </w:rPr>
        <w:t>)</w:t>
      </w:r>
    </w:p>
    <w:p w14:paraId="5351245C">
      <w:pPr>
        <w:spacing w:line="77" w:lineRule="exact"/>
      </w:pPr>
    </w:p>
    <w:tbl>
      <w:tblPr>
        <w:tblStyle w:val="5"/>
        <w:tblW w:w="3489" w:type="dxa"/>
        <w:tblInd w:w="9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3"/>
        <w:gridCol w:w="409"/>
        <w:gridCol w:w="658"/>
        <w:gridCol w:w="748"/>
        <w:gridCol w:w="408"/>
        <w:gridCol w:w="663"/>
      </w:tblGrid>
      <w:tr w14:paraId="50F36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 w:hRule="atLeast"/>
        </w:trPr>
        <w:tc>
          <w:tcPr>
            <w:tcW w:w="3489" w:type="dxa"/>
            <w:gridSpan w:val="6"/>
            <w:vAlign w:val="top"/>
          </w:tcPr>
          <w:p w14:paraId="12D7450D">
            <w:pPr>
              <w:pStyle w:val="6"/>
              <w:spacing w:before="17" w:line="215" w:lineRule="auto"/>
              <w:ind w:left="1536"/>
              <w:rPr>
                <w:sz w:val="10"/>
                <w:szCs w:val="10"/>
              </w:rPr>
            </w:pPr>
            <w:r>
              <w:rPr>
                <w:b/>
                <w:bCs/>
                <w:spacing w:val="-2"/>
                <w:sz w:val="10"/>
                <w:szCs w:val="10"/>
              </w:rPr>
              <w:t>独立任务</w:t>
            </w:r>
          </w:p>
        </w:tc>
      </w:tr>
      <w:tr w14:paraId="643E9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670" w:type="dxa"/>
            <w:gridSpan w:val="3"/>
            <w:vAlign w:val="top"/>
          </w:tcPr>
          <w:p w14:paraId="242412BD">
            <w:pPr>
              <w:pStyle w:val="6"/>
              <w:spacing w:before="84" w:line="221" w:lineRule="auto"/>
              <w:ind w:left="734"/>
              <w:rPr>
                <w:sz w:val="8"/>
                <w:szCs w:val="8"/>
              </w:rPr>
            </w:pPr>
            <w:r>
              <w:rPr>
                <w:spacing w:val="-2"/>
                <w:sz w:val="8"/>
                <w:szCs w:val="8"/>
              </w:rPr>
              <w:t>红方</w:t>
            </w:r>
          </w:p>
        </w:tc>
        <w:tc>
          <w:tcPr>
            <w:tcW w:w="1819" w:type="dxa"/>
            <w:gridSpan w:val="3"/>
            <w:vAlign w:val="top"/>
          </w:tcPr>
          <w:p w14:paraId="31643401">
            <w:pPr>
              <w:pStyle w:val="6"/>
              <w:spacing w:before="83" w:line="221" w:lineRule="auto"/>
              <w:ind w:left="826"/>
              <w:rPr>
                <w:sz w:val="8"/>
                <w:szCs w:val="8"/>
              </w:rPr>
            </w:pPr>
            <w:r>
              <w:rPr>
                <w:b/>
                <w:bCs/>
                <w:spacing w:val="-2"/>
                <w:sz w:val="8"/>
                <w:szCs w:val="8"/>
              </w:rPr>
              <w:t>蓝方</w:t>
            </w:r>
          </w:p>
        </w:tc>
      </w:tr>
      <w:tr w14:paraId="2B1F5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03" w:type="dxa"/>
            <w:vAlign w:val="top"/>
          </w:tcPr>
          <w:p w14:paraId="17103519">
            <w:pPr>
              <w:pStyle w:val="6"/>
              <w:spacing w:before="85" w:line="220" w:lineRule="auto"/>
              <w:ind w:left="254"/>
              <w:rPr>
                <w:sz w:val="8"/>
                <w:szCs w:val="8"/>
              </w:rPr>
            </w:pPr>
            <w:r>
              <w:rPr>
                <w:sz w:val="8"/>
                <w:szCs w:val="8"/>
              </w:rPr>
              <w:t>分</w:t>
            </w:r>
          </w:p>
        </w:tc>
        <w:tc>
          <w:tcPr>
            <w:tcW w:w="409" w:type="dxa"/>
            <w:vAlign w:val="top"/>
          </w:tcPr>
          <w:p w14:paraId="3E84C2C2">
            <w:pPr>
              <w:pStyle w:val="6"/>
              <w:spacing w:before="86" w:line="225" w:lineRule="auto"/>
              <w:ind w:left="153"/>
              <w:rPr>
                <w:sz w:val="8"/>
                <w:szCs w:val="8"/>
              </w:rPr>
            </w:pPr>
            <w:r>
              <w:rPr>
                <w:b/>
                <w:bCs/>
                <w:spacing w:val="-1"/>
                <w:sz w:val="8"/>
                <w:szCs w:val="8"/>
              </w:rPr>
              <w:t>量</w:t>
            </w:r>
          </w:p>
        </w:tc>
        <w:tc>
          <w:tcPr>
            <w:tcW w:w="1406" w:type="dxa"/>
            <w:gridSpan w:val="2"/>
            <w:vAlign w:val="top"/>
          </w:tcPr>
          <w:p w14:paraId="6A350115">
            <w:pPr>
              <w:pStyle w:val="6"/>
              <w:spacing w:before="84" w:line="219" w:lineRule="auto"/>
              <w:ind w:left="534"/>
              <w:rPr>
                <w:sz w:val="8"/>
                <w:szCs w:val="8"/>
              </w:rPr>
            </w:pPr>
            <w:r>
              <w:rPr>
                <w:b/>
                <w:bCs/>
                <w:spacing w:val="-2"/>
                <w:sz w:val="8"/>
                <w:szCs w:val="8"/>
              </w:rPr>
              <w:t>任务内实</w:t>
            </w:r>
          </w:p>
        </w:tc>
        <w:tc>
          <w:tcPr>
            <w:tcW w:w="408" w:type="dxa"/>
            <w:vAlign w:val="top"/>
          </w:tcPr>
          <w:p w14:paraId="07E4942A">
            <w:pPr>
              <w:pStyle w:val="6"/>
              <w:spacing w:before="84" w:line="219" w:lineRule="auto"/>
              <w:ind w:left="118"/>
              <w:rPr>
                <w:sz w:val="8"/>
                <w:szCs w:val="8"/>
              </w:rPr>
            </w:pPr>
            <w:r>
              <w:rPr>
                <w:b/>
                <w:bCs/>
                <w:spacing w:val="-2"/>
                <w:sz w:val="8"/>
                <w:szCs w:val="8"/>
              </w:rPr>
              <w:t>数量</w:t>
            </w:r>
          </w:p>
        </w:tc>
        <w:tc>
          <w:tcPr>
            <w:tcW w:w="663" w:type="dxa"/>
            <w:vAlign w:val="top"/>
          </w:tcPr>
          <w:p w14:paraId="091B2753">
            <w:pPr>
              <w:pStyle w:val="6"/>
              <w:spacing w:before="84" w:line="219" w:lineRule="auto"/>
              <w:ind w:left="250"/>
              <w:rPr>
                <w:sz w:val="8"/>
                <w:szCs w:val="8"/>
              </w:rPr>
            </w:pPr>
            <w:r>
              <w:rPr>
                <w:b/>
                <w:bCs/>
                <w:spacing w:val="-2"/>
                <w:sz w:val="8"/>
                <w:szCs w:val="8"/>
              </w:rPr>
              <w:t>得分</w:t>
            </w:r>
          </w:p>
        </w:tc>
      </w:tr>
      <w:tr w14:paraId="5340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03" w:type="dxa"/>
            <w:vAlign w:val="top"/>
          </w:tcPr>
          <w:p w14:paraId="0C071F11">
            <w:pPr>
              <w:pStyle w:val="6"/>
              <w:spacing w:before="76" w:line="219" w:lineRule="auto"/>
              <w:ind w:left="55"/>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09" w:type="dxa"/>
            <w:vAlign w:val="top"/>
          </w:tcPr>
          <w:p w14:paraId="7DC0320B">
            <w:pPr>
              <w:pStyle w:val="6"/>
              <w:spacing w:before="76" w:line="219" w:lineRule="auto"/>
              <w:ind w:left="51"/>
              <w:rPr>
                <w:sz w:val="8"/>
                <w:szCs w:val="8"/>
              </w:rPr>
            </w:pPr>
            <w:r>
              <w:rPr>
                <w:spacing w:val="-1"/>
                <w:sz w:val="8"/>
                <w:szCs w:val="8"/>
              </w:rPr>
              <w:t>绿多1个</w:t>
            </w:r>
          </w:p>
        </w:tc>
        <w:tc>
          <w:tcPr>
            <w:tcW w:w="1406" w:type="dxa"/>
            <w:gridSpan w:val="2"/>
            <w:vAlign w:val="top"/>
          </w:tcPr>
          <w:p w14:paraId="41AA8132">
            <w:pPr>
              <w:pStyle w:val="6"/>
              <w:spacing w:before="15" w:line="219" w:lineRule="auto"/>
              <w:ind w:left="374"/>
              <w:rPr>
                <w:sz w:val="8"/>
                <w:szCs w:val="8"/>
              </w:rPr>
            </w:pPr>
            <w:r>
              <w:rPr>
                <w:b/>
                <w:bCs/>
                <w:spacing w:val="-5"/>
                <w:sz w:val="8"/>
                <w:szCs w:val="8"/>
              </w:rPr>
              <w:t>购</w:t>
            </w:r>
            <w:r>
              <w:rPr>
                <w:spacing w:val="-9"/>
                <w:sz w:val="8"/>
                <w:szCs w:val="8"/>
              </w:rPr>
              <w:t xml:space="preserve"> </w:t>
            </w:r>
            <w:r>
              <w:rPr>
                <w:b/>
                <w:bCs/>
                <w:spacing w:val="-5"/>
                <w:sz w:val="8"/>
                <w:szCs w:val="8"/>
              </w:rPr>
              <w:t>2</w:t>
            </w:r>
            <w:r>
              <w:rPr>
                <w:spacing w:val="-5"/>
                <w:sz w:val="8"/>
                <w:szCs w:val="8"/>
              </w:rPr>
              <w:t xml:space="preserve"> </w:t>
            </w:r>
            <w:r>
              <w:rPr>
                <w:b/>
                <w:bCs/>
                <w:spacing w:val="-5"/>
                <w:sz w:val="8"/>
                <w:szCs w:val="8"/>
              </w:rPr>
              <w:t>1</w:t>
            </w:r>
            <w:r>
              <w:rPr>
                <w:spacing w:val="-10"/>
                <w:sz w:val="8"/>
                <w:szCs w:val="8"/>
              </w:rPr>
              <w:t xml:space="preserve"> </w:t>
            </w:r>
            <w:r>
              <w:rPr>
                <w:b/>
                <w:bCs/>
                <w:spacing w:val="-5"/>
                <w:sz w:val="8"/>
                <w:szCs w:val="8"/>
              </w:rPr>
              <w:t>拾</w:t>
            </w:r>
            <w:r>
              <w:rPr>
                <w:spacing w:val="-9"/>
                <w:sz w:val="8"/>
                <w:szCs w:val="8"/>
              </w:rPr>
              <w:t xml:space="preserve"> </w:t>
            </w:r>
            <w:r>
              <w:rPr>
                <w:b/>
                <w:bCs/>
                <w:spacing w:val="-5"/>
                <w:sz w:val="8"/>
                <w:szCs w:val="8"/>
              </w:rPr>
              <w:t>率</w:t>
            </w:r>
            <w:r>
              <w:rPr>
                <w:spacing w:val="-5"/>
                <w:sz w:val="8"/>
                <w:szCs w:val="8"/>
              </w:rPr>
              <w:t xml:space="preserve"> </w:t>
            </w:r>
            <w:r>
              <w:rPr>
                <w:b/>
                <w:bCs/>
                <w:spacing w:val="-5"/>
                <w:sz w:val="8"/>
                <w:szCs w:val="8"/>
              </w:rPr>
              <w:t>品</w:t>
            </w:r>
            <w:r>
              <w:rPr>
                <w:spacing w:val="-10"/>
                <w:sz w:val="8"/>
                <w:szCs w:val="8"/>
              </w:rPr>
              <w:t xml:space="preserve"> </w:t>
            </w:r>
            <w:r>
              <w:rPr>
                <w:b/>
                <w:bCs/>
                <w:spacing w:val="-5"/>
                <w:sz w:val="8"/>
                <w:szCs w:val="8"/>
              </w:rPr>
              <w:t>体</w:t>
            </w:r>
          </w:p>
          <w:p w14:paraId="1F2F9AA9">
            <w:pPr>
              <w:pStyle w:val="6"/>
              <w:spacing w:before="5" w:line="219" w:lineRule="auto"/>
              <w:ind w:left="343"/>
              <w:rPr>
                <w:sz w:val="8"/>
                <w:szCs w:val="8"/>
              </w:rPr>
            </w:pPr>
            <w:r>
              <w:rPr>
                <w:spacing w:val="-5"/>
                <w:sz w:val="8"/>
                <w:szCs w:val="8"/>
              </w:rPr>
              <w:t>(</w:t>
            </w:r>
            <w:r>
              <w:rPr>
                <w:b/>
                <w:bCs/>
                <w:spacing w:val="-5"/>
                <w:sz w:val="8"/>
                <w:szCs w:val="8"/>
              </w:rPr>
              <w:t>黄方块喜出初始</w:t>
            </w:r>
            <w:r>
              <w:rPr>
                <w:spacing w:val="-5"/>
                <w:sz w:val="8"/>
                <w:szCs w:val="8"/>
              </w:rPr>
              <w:t>》</w:t>
            </w:r>
          </w:p>
        </w:tc>
        <w:tc>
          <w:tcPr>
            <w:tcW w:w="408" w:type="dxa"/>
            <w:vAlign w:val="top"/>
          </w:tcPr>
          <w:p w14:paraId="0A0D5C1E">
            <w:pPr>
              <w:pStyle w:val="6"/>
              <w:spacing w:before="76" w:line="219" w:lineRule="auto"/>
              <w:ind w:left="57"/>
              <w:rPr>
                <w:sz w:val="8"/>
                <w:szCs w:val="8"/>
              </w:rPr>
            </w:pPr>
            <w:r>
              <w:rPr>
                <w:spacing w:val="-1"/>
                <w:sz w:val="8"/>
                <w:szCs w:val="8"/>
              </w:rPr>
              <w:t>梁多1个</w:t>
            </w:r>
          </w:p>
        </w:tc>
        <w:tc>
          <w:tcPr>
            <w:tcW w:w="663" w:type="dxa"/>
            <w:vAlign w:val="top"/>
          </w:tcPr>
          <w:p w14:paraId="7E19FF72">
            <w:pPr>
              <w:pStyle w:val="6"/>
              <w:spacing w:before="76" w:line="219" w:lineRule="auto"/>
              <w:ind w:left="98"/>
              <w:rPr>
                <w:sz w:val="8"/>
                <w:szCs w:val="8"/>
              </w:rPr>
            </w:pPr>
            <w:r>
              <w:rPr>
                <w:spacing w:val="-6"/>
                <w:sz w:val="8"/>
                <w:szCs w:val="8"/>
              </w:rPr>
              <w:t>(</w:t>
            </w:r>
            <w:r>
              <w:rPr>
                <w:spacing w:val="-8"/>
                <w:sz w:val="8"/>
                <w:szCs w:val="8"/>
              </w:rPr>
              <w:t xml:space="preserve"> </w:t>
            </w:r>
            <w:r>
              <w:rPr>
                <w:spacing w:val="-6"/>
                <w:sz w:val="8"/>
                <w:szCs w:val="8"/>
              </w:rPr>
              <w:t>2</w:t>
            </w:r>
            <w:r>
              <w:rPr>
                <w:spacing w:val="-14"/>
                <w:sz w:val="8"/>
                <w:szCs w:val="8"/>
              </w:rPr>
              <w:t xml:space="preserve"> </w:t>
            </w:r>
            <w:r>
              <w:rPr>
                <w:spacing w:val="-6"/>
                <w:sz w:val="8"/>
                <w:szCs w:val="8"/>
              </w:rPr>
              <w:t>6</w:t>
            </w:r>
            <w:r>
              <w:rPr>
                <w:spacing w:val="-13"/>
                <w:sz w:val="8"/>
                <w:szCs w:val="8"/>
              </w:rPr>
              <w:t xml:space="preserve"> </w:t>
            </w:r>
            <w:r>
              <w:rPr>
                <w:spacing w:val="-6"/>
                <w:sz w:val="8"/>
                <w:szCs w:val="8"/>
              </w:rPr>
              <w:t>分</w:t>
            </w:r>
            <w:r>
              <w:rPr>
                <w:spacing w:val="-15"/>
                <w:sz w:val="8"/>
                <w:szCs w:val="8"/>
              </w:rPr>
              <w:t xml:space="preserve"> </w:t>
            </w:r>
            <w:r>
              <w:rPr>
                <w:spacing w:val="-6"/>
                <w:sz w:val="8"/>
                <w:szCs w:val="8"/>
              </w:rPr>
              <w:t>/</w:t>
            </w:r>
            <w:r>
              <w:rPr>
                <w:spacing w:val="-14"/>
                <w:sz w:val="8"/>
                <w:szCs w:val="8"/>
              </w:rPr>
              <w:t xml:space="preserve"> </w:t>
            </w:r>
            <w:r>
              <w:rPr>
                <w:spacing w:val="-6"/>
                <w:sz w:val="8"/>
                <w:szCs w:val="8"/>
              </w:rPr>
              <w:t>个</w:t>
            </w:r>
            <w:r>
              <w:rPr>
                <w:spacing w:val="-15"/>
                <w:sz w:val="8"/>
                <w:szCs w:val="8"/>
              </w:rPr>
              <w:t xml:space="preserve"> </w:t>
            </w:r>
            <w:r>
              <w:rPr>
                <w:spacing w:val="-6"/>
                <w:sz w:val="8"/>
                <w:szCs w:val="8"/>
              </w:rPr>
              <w:t>)</w:t>
            </w:r>
          </w:p>
        </w:tc>
      </w:tr>
      <w:tr w14:paraId="3F5B69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03" w:type="dxa"/>
            <w:vAlign w:val="top"/>
          </w:tcPr>
          <w:p w14:paraId="7CB280EE">
            <w:pPr>
              <w:pStyle w:val="6"/>
              <w:spacing w:before="87" w:line="219" w:lineRule="auto"/>
              <w:ind w:left="55"/>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09" w:type="dxa"/>
            <w:vAlign w:val="top"/>
          </w:tcPr>
          <w:p w14:paraId="377227A3">
            <w:pPr>
              <w:pStyle w:val="6"/>
              <w:spacing w:before="87" w:line="219" w:lineRule="auto"/>
              <w:ind w:left="51"/>
              <w:rPr>
                <w:sz w:val="8"/>
                <w:szCs w:val="8"/>
              </w:rPr>
            </w:pPr>
            <w:r>
              <w:rPr>
                <w:spacing w:val="-1"/>
                <w:sz w:val="8"/>
                <w:szCs w:val="8"/>
              </w:rPr>
              <w:t>最多1个</w:t>
            </w:r>
          </w:p>
        </w:tc>
        <w:tc>
          <w:tcPr>
            <w:tcW w:w="1406" w:type="dxa"/>
            <w:gridSpan w:val="2"/>
            <w:vAlign w:val="top"/>
          </w:tcPr>
          <w:p w14:paraId="085CFC32">
            <w:pPr>
              <w:pStyle w:val="6"/>
              <w:spacing w:before="16" w:line="219" w:lineRule="auto"/>
              <w:ind w:left="394"/>
              <w:rPr>
                <w:sz w:val="8"/>
                <w:szCs w:val="8"/>
              </w:rPr>
            </w:pPr>
            <w:r>
              <w:rPr>
                <w:b/>
                <w:bCs/>
                <w:spacing w:val="-5"/>
                <w:sz w:val="8"/>
                <w:szCs w:val="8"/>
              </w:rPr>
              <w:t>2</w:t>
            </w:r>
            <w:r>
              <w:rPr>
                <w:spacing w:val="7"/>
                <w:sz w:val="8"/>
                <w:szCs w:val="8"/>
              </w:rPr>
              <w:t xml:space="preserve"> </w:t>
            </w:r>
            <w:r>
              <w:rPr>
                <w:b/>
                <w:bCs/>
                <w:spacing w:val="-5"/>
                <w:sz w:val="8"/>
                <w:szCs w:val="8"/>
              </w:rPr>
              <w:t>2</w:t>
            </w:r>
            <w:r>
              <w:rPr>
                <w:spacing w:val="8"/>
                <w:sz w:val="8"/>
                <w:szCs w:val="8"/>
              </w:rPr>
              <w:t xml:space="preserve"> </w:t>
            </w:r>
            <w:r>
              <w:rPr>
                <w:b/>
                <w:bCs/>
                <w:spacing w:val="-5"/>
                <w:sz w:val="8"/>
                <w:szCs w:val="8"/>
              </w:rPr>
              <w:t>收</w:t>
            </w:r>
            <w:r>
              <w:rPr>
                <w:spacing w:val="4"/>
                <w:sz w:val="8"/>
                <w:szCs w:val="8"/>
              </w:rPr>
              <w:t xml:space="preserve"> </w:t>
            </w:r>
            <w:r>
              <w:rPr>
                <w:b/>
                <w:bCs/>
                <w:spacing w:val="-5"/>
                <w:sz w:val="8"/>
                <w:szCs w:val="8"/>
              </w:rPr>
              <w:t>集</w:t>
            </w:r>
            <w:r>
              <w:rPr>
                <w:spacing w:val="7"/>
                <w:sz w:val="8"/>
                <w:szCs w:val="8"/>
              </w:rPr>
              <w:t xml:space="preserve"> </w:t>
            </w:r>
            <w:r>
              <w:rPr>
                <w:b/>
                <w:bCs/>
                <w:spacing w:val="-5"/>
                <w:sz w:val="8"/>
                <w:szCs w:val="8"/>
              </w:rPr>
              <w:t>芯</w:t>
            </w:r>
            <w:r>
              <w:rPr>
                <w:spacing w:val="6"/>
                <w:sz w:val="8"/>
                <w:szCs w:val="8"/>
              </w:rPr>
              <w:t xml:space="preserve"> </w:t>
            </w:r>
            <w:r>
              <w:rPr>
                <w:b/>
                <w:bCs/>
                <w:spacing w:val="-5"/>
                <w:sz w:val="8"/>
                <w:szCs w:val="8"/>
              </w:rPr>
              <w:t>片</w:t>
            </w:r>
          </w:p>
          <w:p w14:paraId="20004AE7">
            <w:pPr>
              <w:pStyle w:val="6"/>
              <w:spacing w:before="15" w:line="219" w:lineRule="auto"/>
              <w:ind w:left="134"/>
              <w:rPr>
                <w:sz w:val="8"/>
                <w:szCs w:val="8"/>
              </w:rPr>
            </w:pPr>
            <w:r>
              <w:rPr>
                <w:b/>
                <w:bCs/>
                <w:sz w:val="8"/>
                <w:szCs w:val="8"/>
              </w:rPr>
              <w:t>(黄方块/黄K方块进入于动)</w:t>
            </w:r>
          </w:p>
        </w:tc>
        <w:tc>
          <w:tcPr>
            <w:tcW w:w="408" w:type="dxa"/>
            <w:vAlign w:val="top"/>
          </w:tcPr>
          <w:p w14:paraId="05731235">
            <w:pPr>
              <w:pStyle w:val="6"/>
              <w:spacing w:before="87" w:line="219" w:lineRule="auto"/>
              <w:ind w:left="57"/>
              <w:rPr>
                <w:sz w:val="8"/>
                <w:szCs w:val="8"/>
              </w:rPr>
            </w:pPr>
            <w:r>
              <w:rPr>
                <w:spacing w:val="-1"/>
                <w:sz w:val="8"/>
                <w:szCs w:val="8"/>
              </w:rPr>
              <w:t>最多1个</w:t>
            </w:r>
          </w:p>
        </w:tc>
        <w:tc>
          <w:tcPr>
            <w:tcW w:w="663" w:type="dxa"/>
            <w:vAlign w:val="top"/>
          </w:tcPr>
          <w:p w14:paraId="054E33D7">
            <w:pPr>
              <w:pStyle w:val="6"/>
              <w:spacing w:before="87" w:line="219" w:lineRule="auto"/>
              <w:ind w:left="149"/>
              <w:rPr>
                <w:sz w:val="8"/>
                <w:szCs w:val="8"/>
              </w:rPr>
            </w:pPr>
            <w:r>
              <w:rPr>
                <w:spacing w:val="2"/>
                <w:sz w:val="8"/>
                <w:szCs w:val="8"/>
              </w:rPr>
              <w:t>(20分/个)</w:t>
            </w:r>
          </w:p>
        </w:tc>
      </w:tr>
      <w:tr w14:paraId="7A934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03" w:type="dxa"/>
            <w:vAlign w:val="top"/>
          </w:tcPr>
          <w:p w14:paraId="14F87D00">
            <w:pPr>
              <w:pStyle w:val="6"/>
              <w:spacing w:before="78" w:line="219" w:lineRule="auto"/>
              <w:ind w:left="55"/>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09" w:type="dxa"/>
            <w:vAlign w:val="top"/>
          </w:tcPr>
          <w:p w14:paraId="7B72D374">
            <w:pPr>
              <w:pStyle w:val="6"/>
              <w:spacing w:before="78" w:line="219" w:lineRule="auto"/>
              <w:ind w:left="51"/>
              <w:rPr>
                <w:sz w:val="8"/>
                <w:szCs w:val="8"/>
              </w:rPr>
            </w:pPr>
            <w:r>
              <w:rPr>
                <w:spacing w:val="-1"/>
                <w:sz w:val="8"/>
                <w:szCs w:val="8"/>
              </w:rPr>
              <w:t>级多1个</w:t>
            </w:r>
          </w:p>
        </w:tc>
        <w:tc>
          <w:tcPr>
            <w:tcW w:w="1406" w:type="dxa"/>
            <w:gridSpan w:val="2"/>
            <w:vAlign w:val="top"/>
          </w:tcPr>
          <w:p w14:paraId="179C8388">
            <w:pPr>
              <w:pStyle w:val="6"/>
              <w:spacing w:before="17" w:line="232" w:lineRule="auto"/>
              <w:ind w:left="294" w:right="386" w:firstLine="98"/>
              <w:rPr>
                <w:sz w:val="8"/>
                <w:szCs w:val="8"/>
              </w:rPr>
            </w:pPr>
            <w:r>
              <w:rPr>
                <w:spacing w:val="-5"/>
                <w:sz w:val="8"/>
                <w:szCs w:val="8"/>
              </w:rPr>
              <w:t>2</w:t>
            </w:r>
            <w:r>
              <w:rPr>
                <w:spacing w:val="7"/>
                <w:sz w:val="8"/>
                <w:szCs w:val="8"/>
              </w:rPr>
              <w:t xml:space="preserve"> </w:t>
            </w:r>
            <w:r>
              <w:rPr>
                <w:spacing w:val="-5"/>
                <w:sz w:val="8"/>
                <w:szCs w:val="8"/>
              </w:rPr>
              <w:t>3</w:t>
            </w:r>
            <w:r>
              <w:rPr>
                <w:spacing w:val="5"/>
                <w:sz w:val="8"/>
                <w:szCs w:val="8"/>
              </w:rPr>
              <w:t xml:space="preserve"> </w:t>
            </w:r>
            <w:r>
              <w:rPr>
                <w:spacing w:val="-5"/>
                <w:sz w:val="8"/>
                <w:szCs w:val="8"/>
              </w:rPr>
              <w:t>光</w:t>
            </w:r>
            <w:r>
              <w:rPr>
                <w:spacing w:val="12"/>
                <w:w w:val="101"/>
                <w:sz w:val="8"/>
                <w:szCs w:val="8"/>
              </w:rPr>
              <w:t xml:space="preserve"> </w:t>
            </w:r>
            <w:r>
              <w:rPr>
                <w:spacing w:val="-5"/>
                <w:sz w:val="8"/>
                <w:szCs w:val="8"/>
              </w:rPr>
              <w:t>了</w:t>
            </w:r>
            <w:r>
              <w:rPr>
                <w:spacing w:val="4"/>
                <w:sz w:val="8"/>
                <w:szCs w:val="8"/>
              </w:rPr>
              <w:t xml:space="preserve"> </w:t>
            </w:r>
            <w:r>
              <w:rPr>
                <w:spacing w:val="-5"/>
                <w:sz w:val="8"/>
                <w:szCs w:val="8"/>
              </w:rPr>
              <w:t>传</w:t>
            </w:r>
            <w:r>
              <w:rPr>
                <w:spacing w:val="5"/>
                <w:sz w:val="8"/>
                <w:szCs w:val="8"/>
              </w:rPr>
              <w:t xml:space="preserve"> </w:t>
            </w:r>
            <w:r>
              <w:rPr>
                <w:spacing w:val="-5"/>
                <w:sz w:val="8"/>
                <w:szCs w:val="8"/>
              </w:rPr>
              <w:t>馅</w:t>
            </w:r>
            <w:r>
              <w:rPr>
                <w:sz w:val="8"/>
                <w:szCs w:val="8"/>
              </w:rPr>
              <w:t xml:space="preserve"> </w:t>
            </w:r>
            <w:r>
              <w:rPr>
                <w:b/>
                <w:bCs/>
                <w:spacing w:val="-2"/>
                <w:sz w:val="8"/>
                <w:szCs w:val="8"/>
              </w:rPr>
              <w:t>(小球覆盖中问孔位</w:t>
            </w:r>
            <w:r>
              <w:rPr>
                <w:spacing w:val="-2"/>
                <w:sz w:val="8"/>
                <w:szCs w:val="8"/>
              </w:rPr>
              <w:t>)</w:t>
            </w:r>
          </w:p>
        </w:tc>
        <w:tc>
          <w:tcPr>
            <w:tcW w:w="408" w:type="dxa"/>
            <w:vAlign w:val="top"/>
          </w:tcPr>
          <w:p w14:paraId="2681BC51">
            <w:pPr>
              <w:pStyle w:val="6"/>
              <w:spacing w:before="78" w:line="219" w:lineRule="auto"/>
              <w:ind w:left="57"/>
              <w:rPr>
                <w:sz w:val="8"/>
                <w:szCs w:val="8"/>
              </w:rPr>
            </w:pPr>
            <w:r>
              <w:rPr>
                <w:spacing w:val="-1"/>
                <w:sz w:val="8"/>
                <w:szCs w:val="8"/>
              </w:rPr>
              <w:t>最多1个</w:t>
            </w:r>
          </w:p>
        </w:tc>
        <w:tc>
          <w:tcPr>
            <w:tcW w:w="663" w:type="dxa"/>
            <w:vAlign w:val="top"/>
          </w:tcPr>
          <w:p w14:paraId="1C37AB68">
            <w:pPr>
              <w:pStyle w:val="6"/>
              <w:spacing w:before="78" w:line="219" w:lineRule="auto"/>
              <w:ind w:left="98"/>
              <w:rPr>
                <w:sz w:val="8"/>
                <w:szCs w:val="8"/>
              </w:rPr>
            </w:pPr>
            <w:r>
              <w:rPr>
                <w:spacing w:val="-5"/>
                <w:sz w:val="8"/>
                <w:szCs w:val="8"/>
              </w:rPr>
              <w:t>( 6</w:t>
            </w:r>
            <w:r>
              <w:rPr>
                <w:sz w:val="8"/>
                <w:szCs w:val="8"/>
              </w:rPr>
              <w:t xml:space="preserve"> </w:t>
            </w:r>
            <w:r>
              <w:rPr>
                <w:spacing w:val="-5"/>
                <w:sz w:val="8"/>
                <w:szCs w:val="8"/>
              </w:rPr>
              <w:t>分</w:t>
            </w:r>
            <w:r>
              <w:rPr>
                <w:spacing w:val="-2"/>
                <w:sz w:val="8"/>
                <w:szCs w:val="8"/>
              </w:rPr>
              <w:t xml:space="preserve"> </w:t>
            </w:r>
            <w:r>
              <w:rPr>
                <w:spacing w:val="-5"/>
                <w:sz w:val="8"/>
                <w:szCs w:val="8"/>
              </w:rPr>
              <w:t>/</w:t>
            </w:r>
            <w:r>
              <w:rPr>
                <w:spacing w:val="-2"/>
                <w:sz w:val="8"/>
                <w:szCs w:val="8"/>
              </w:rPr>
              <w:t xml:space="preserve"> </w:t>
            </w:r>
            <w:r>
              <w:rPr>
                <w:spacing w:val="-5"/>
                <w:sz w:val="8"/>
                <w:szCs w:val="8"/>
              </w:rPr>
              <w:t>个</w:t>
            </w:r>
            <w:r>
              <w:rPr>
                <w:spacing w:val="-2"/>
                <w:sz w:val="8"/>
                <w:szCs w:val="8"/>
              </w:rPr>
              <w:t xml:space="preserve"> </w:t>
            </w:r>
            <w:r>
              <w:rPr>
                <w:spacing w:val="-5"/>
                <w:sz w:val="8"/>
                <w:szCs w:val="8"/>
              </w:rPr>
              <w:t>)</w:t>
            </w:r>
          </w:p>
        </w:tc>
      </w:tr>
      <w:tr w14:paraId="62703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03" w:type="dxa"/>
            <w:vAlign w:val="top"/>
          </w:tcPr>
          <w:p w14:paraId="0698F5EB">
            <w:pPr>
              <w:pStyle w:val="6"/>
              <w:spacing w:before="89" w:line="219" w:lineRule="auto"/>
              <w:ind w:left="55"/>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09" w:type="dxa"/>
            <w:vAlign w:val="top"/>
          </w:tcPr>
          <w:p w14:paraId="30465378">
            <w:pPr>
              <w:pStyle w:val="6"/>
              <w:spacing w:before="89" w:line="219" w:lineRule="auto"/>
              <w:ind w:left="51"/>
              <w:rPr>
                <w:sz w:val="8"/>
                <w:szCs w:val="8"/>
              </w:rPr>
            </w:pPr>
            <w:r>
              <w:rPr>
                <w:spacing w:val="-1"/>
                <w:sz w:val="8"/>
                <w:szCs w:val="8"/>
              </w:rPr>
              <w:t>量多1个</w:t>
            </w:r>
          </w:p>
        </w:tc>
        <w:tc>
          <w:tcPr>
            <w:tcW w:w="1406" w:type="dxa"/>
            <w:gridSpan w:val="2"/>
            <w:vAlign w:val="top"/>
          </w:tcPr>
          <w:p w14:paraId="4DFB20E8">
            <w:pPr>
              <w:pStyle w:val="6"/>
              <w:spacing w:before="18" w:line="254" w:lineRule="auto"/>
              <w:ind w:left="83" w:right="232" w:firstLine="229"/>
              <w:rPr>
                <w:sz w:val="8"/>
                <w:szCs w:val="8"/>
              </w:rPr>
            </w:pPr>
            <w:r>
              <w:rPr>
                <w:spacing w:val="-5"/>
                <w:sz w:val="8"/>
                <w:szCs w:val="8"/>
              </w:rPr>
              <w:t>0</w:t>
            </w:r>
            <w:r>
              <w:rPr>
                <w:spacing w:val="-4"/>
                <w:sz w:val="8"/>
                <w:szCs w:val="8"/>
              </w:rPr>
              <w:t xml:space="preserve"> </w:t>
            </w:r>
            <w:r>
              <w:rPr>
                <w:spacing w:val="-5"/>
                <w:sz w:val="8"/>
                <w:szCs w:val="8"/>
              </w:rPr>
              <w:t>4</w:t>
            </w:r>
            <w:r>
              <w:rPr>
                <w:spacing w:val="-7"/>
                <w:sz w:val="8"/>
                <w:szCs w:val="8"/>
              </w:rPr>
              <w:t xml:space="preserve"> </w:t>
            </w:r>
            <w:r>
              <w:rPr>
                <w:spacing w:val="-5"/>
                <w:sz w:val="8"/>
                <w:szCs w:val="8"/>
              </w:rPr>
              <w:t>开 启 智</w:t>
            </w:r>
            <w:r>
              <w:rPr>
                <w:spacing w:val="-7"/>
                <w:sz w:val="8"/>
                <w:szCs w:val="8"/>
              </w:rPr>
              <w:t xml:space="preserve"> </w:t>
            </w:r>
            <w:r>
              <w:rPr>
                <w:spacing w:val="-5"/>
                <w:sz w:val="8"/>
                <w:szCs w:val="8"/>
              </w:rPr>
              <w:t>库 系 能</w:t>
            </w:r>
            <w:r>
              <w:rPr>
                <w:sz w:val="8"/>
                <w:szCs w:val="8"/>
              </w:rPr>
              <w:t xml:space="preserve">   (缸/盖方块到高台且X域器上》</w:t>
            </w:r>
          </w:p>
        </w:tc>
        <w:tc>
          <w:tcPr>
            <w:tcW w:w="408" w:type="dxa"/>
            <w:vAlign w:val="top"/>
          </w:tcPr>
          <w:p w14:paraId="5B207698">
            <w:pPr>
              <w:pStyle w:val="6"/>
              <w:spacing w:before="89" w:line="219" w:lineRule="auto"/>
              <w:ind w:left="57"/>
              <w:rPr>
                <w:sz w:val="8"/>
                <w:szCs w:val="8"/>
              </w:rPr>
            </w:pPr>
            <w:r>
              <w:rPr>
                <w:spacing w:val="-1"/>
                <w:sz w:val="8"/>
                <w:szCs w:val="8"/>
              </w:rPr>
              <w:t>最多1个</w:t>
            </w:r>
          </w:p>
        </w:tc>
        <w:tc>
          <w:tcPr>
            <w:tcW w:w="663" w:type="dxa"/>
            <w:vAlign w:val="top"/>
          </w:tcPr>
          <w:p w14:paraId="78C6DAF3">
            <w:pPr>
              <w:pStyle w:val="6"/>
              <w:spacing w:before="89" w:line="219" w:lineRule="auto"/>
              <w:ind w:left="98"/>
              <w:rPr>
                <w:sz w:val="8"/>
                <w:szCs w:val="8"/>
              </w:rPr>
            </w:pPr>
            <w:r>
              <w:rPr>
                <w:spacing w:val="-6"/>
                <w:sz w:val="8"/>
                <w:szCs w:val="8"/>
              </w:rPr>
              <w:t>(</w:t>
            </w:r>
            <w:r>
              <w:rPr>
                <w:spacing w:val="-8"/>
                <w:sz w:val="8"/>
                <w:szCs w:val="8"/>
              </w:rPr>
              <w:t xml:space="preserve"> </w:t>
            </w:r>
            <w:r>
              <w:rPr>
                <w:spacing w:val="-6"/>
                <w:sz w:val="8"/>
                <w:szCs w:val="8"/>
              </w:rPr>
              <w:t>2</w:t>
            </w:r>
            <w:r>
              <w:rPr>
                <w:spacing w:val="-14"/>
                <w:sz w:val="8"/>
                <w:szCs w:val="8"/>
              </w:rPr>
              <w:t xml:space="preserve"> </w:t>
            </w:r>
            <w:r>
              <w:rPr>
                <w:spacing w:val="-6"/>
                <w:sz w:val="8"/>
                <w:szCs w:val="8"/>
              </w:rPr>
              <w:t>0</w:t>
            </w:r>
            <w:r>
              <w:rPr>
                <w:spacing w:val="-13"/>
                <w:sz w:val="8"/>
                <w:szCs w:val="8"/>
              </w:rPr>
              <w:t xml:space="preserve"> </w:t>
            </w:r>
            <w:r>
              <w:rPr>
                <w:spacing w:val="-6"/>
                <w:sz w:val="8"/>
                <w:szCs w:val="8"/>
              </w:rPr>
              <w:t>分</w:t>
            </w:r>
            <w:r>
              <w:rPr>
                <w:spacing w:val="-15"/>
                <w:sz w:val="8"/>
                <w:szCs w:val="8"/>
              </w:rPr>
              <w:t xml:space="preserve"> </w:t>
            </w:r>
            <w:r>
              <w:rPr>
                <w:spacing w:val="-6"/>
                <w:sz w:val="8"/>
                <w:szCs w:val="8"/>
              </w:rPr>
              <w:t>/</w:t>
            </w:r>
            <w:r>
              <w:rPr>
                <w:spacing w:val="-14"/>
                <w:sz w:val="8"/>
                <w:szCs w:val="8"/>
              </w:rPr>
              <w:t xml:space="preserve"> </w:t>
            </w:r>
            <w:r>
              <w:rPr>
                <w:spacing w:val="-6"/>
                <w:sz w:val="8"/>
                <w:szCs w:val="8"/>
              </w:rPr>
              <w:t>个</w:t>
            </w:r>
            <w:r>
              <w:rPr>
                <w:spacing w:val="-15"/>
                <w:sz w:val="8"/>
                <w:szCs w:val="8"/>
              </w:rPr>
              <w:t xml:space="preserve"> </w:t>
            </w:r>
            <w:r>
              <w:rPr>
                <w:spacing w:val="-6"/>
                <w:sz w:val="8"/>
                <w:szCs w:val="8"/>
              </w:rPr>
              <w:t>)</w:t>
            </w:r>
          </w:p>
        </w:tc>
      </w:tr>
      <w:tr w14:paraId="3FDF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03" w:type="dxa"/>
            <w:vAlign w:val="top"/>
          </w:tcPr>
          <w:p w14:paraId="4A07DF7B">
            <w:pPr>
              <w:pStyle w:val="6"/>
              <w:spacing w:before="80" w:line="219" w:lineRule="auto"/>
              <w:ind w:left="114"/>
              <w:rPr>
                <w:sz w:val="8"/>
                <w:szCs w:val="8"/>
              </w:rPr>
            </w:pPr>
            <w:r>
              <w:rPr>
                <w:spacing w:val="2"/>
                <w:sz w:val="8"/>
                <w:szCs w:val="8"/>
              </w:rPr>
              <w:t>(30分/个)</w:t>
            </w:r>
          </w:p>
        </w:tc>
        <w:tc>
          <w:tcPr>
            <w:tcW w:w="409" w:type="dxa"/>
            <w:vAlign w:val="top"/>
          </w:tcPr>
          <w:p w14:paraId="3B4BA115">
            <w:pPr>
              <w:pStyle w:val="6"/>
              <w:spacing w:before="80" w:line="219" w:lineRule="auto"/>
              <w:ind w:left="51"/>
              <w:rPr>
                <w:sz w:val="8"/>
                <w:szCs w:val="8"/>
              </w:rPr>
            </w:pPr>
            <w:r>
              <w:rPr>
                <w:spacing w:val="-1"/>
                <w:sz w:val="8"/>
                <w:szCs w:val="8"/>
              </w:rPr>
              <w:t>最多1个</w:t>
            </w:r>
          </w:p>
        </w:tc>
        <w:tc>
          <w:tcPr>
            <w:tcW w:w="1406" w:type="dxa"/>
            <w:gridSpan w:val="2"/>
            <w:vAlign w:val="top"/>
          </w:tcPr>
          <w:p w14:paraId="46C7A42C">
            <w:pPr>
              <w:pStyle w:val="6"/>
              <w:spacing w:before="20" w:line="219" w:lineRule="auto"/>
              <w:ind w:left="353"/>
              <w:rPr>
                <w:sz w:val="8"/>
                <w:szCs w:val="8"/>
              </w:rPr>
            </w:pPr>
            <w:r>
              <w:rPr>
                <w:spacing w:val="-3"/>
                <w:sz w:val="8"/>
                <w:szCs w:val="8"/>
              </w:rPr>
              <w:t>D 5 转 运 数 解 块</w:t>
            </w:r>
          </w:p>
          <w:p w14:paraId="17835452">
            <w:pPr>
              <w:pStyle w:val="6"/>
              <w:spacing w:before="5" w:line="220" w:lineRule="auto"/>
              <w:ind w:left="292"/>
              <w:rPr>
                <w:sz w:val="8"/>
                <w:szCs w:val="8"/>
              </w:rPr>
            </w:pPr>
            <w:r>
              <w:rPr>
                <w:spacing w:val="1"/>
                <w:sz w:val="8"/>
                <w:szCs w:val="8"/>
              </w:rPr>
              <w:t>(红/盖方块到于动)</w:t>
            </w:r>
          </w:p>
        </w:tc>
        <w:tc>
          <w:tcPr>
            <w:tcW w:w="408" w:type="dxa"/>
            <w:vAlign w:val="top"/>
          </w:tcPr>
          <w:p w14:paraId="0AF656C2">
            <w:pPr>
              <w:pStyle w:val="6"/>
              <w:spacing w:before="80" w:line="219" w:lineRule="auto"/>
              <w:ind w:left="57"/>
              <w:rPr>
                <w:sz w:val="8"/>
                <w:szCs w:val="8"/>
              </w:rPr>
            </w:pPr>
            <w:r>
              <w:rPr>
                <w:spacing w:val="-1"/>
                <w:sz w:val="8"/>
                <w:szCs w:val="8"/>
              </w:rPr>
              <w:t>最多1个</w:t>
            </w:r>
          </w:p>
        </w:tc>
        <w:tc>
          <w:tcPr>
            <w:tcW w:w="663" w:type="dxa"/>
            <w:vAlign w:val="top"/>
          </w:tcPr>
          <w:p w14:paraId="07F399BD">
            <w:pPr>
              <w:pStyle w:val="6"/>
              <w:spacing w:before="80" w:line="219" w:lineRule="auto"/>
              <w:ind w:left="88"/>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60D65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603" w:type="dxa"/>
            <w:vAlign w:val="top"/>
          </w:tcPr>
          <w:p w14:paraId="7AB241A4">
            <w:pPr>
              <w:pStyle w:val="6"/>
              <w:spacing w:before="81" w:line="219" w:lineRule="auto"/>
              <w:ind w:left="114"/>
              <w:rPr>
                <w:sz w:val="8"/>
                <w:szCs w:val="8"/>
              </w:rPr>
            </w:pPr>
            <w:r>
              <w:rPr>
                <w:spacing w:val="2"/>
                <w:sz w:val="8"/>
                <w:szCs w:val="8"/>
              </w:rPr>
              <w:t>(20分/个)</w:t>
            </w:r>
          </w:p>
        </w:tc>
        <w:tc>
          <w:tcPr>
            <w:tcW w:w="409" w:type="dxa"/>
            <w:vAlign w:val="top"/>
          </w:tcPr>
          <w:p w14:paraId="0979F12C">
            <w:pPr>
              <w:pStyle w:val="6"/>
              <w:spacing w:before="81" w:line="219" w:lineRule="auto"/>
              <w:ind w:left="51"/>
              <w:rPr>
                <w:sz w:val="8"/>
                <w:szCs w:val="8"/>
              </w:rPr>
            </w:pPr>
            <w:r>
              <w:rPr>
                <w:spacing w:val="-1"/>
                <w:sz w:val="8"/>
                <w:szCs w:val="8"/>
              </w:rPr>
              <w:t>最多3个</w:t>
            </w:r>
          </w:p>
        </w:tc>
        <w:tc>
          <w:tcPr>
            <w:tcW w:w="1406" w:type="dxa"/>
            <w:gridSpan w:val="2"/>
            <w:vAlign w:val="top"/>
          </w:tcPr>
          <w:p w14:paraId="4ECA94AD">
            <w:pPr>
              <w:pStyle w:val="6"/>
              <w:spacing w:before="20" w:line="219" w:lineRule="auto"/>
              <w:ind w:left="353"/>
              <w:rPr>
                <w:sz w:val="8"/>
                <w:szCs w:val="8"/>
              </w:rPr>
            </w:pPr>
            <w:r>
              <w:rPr>
                <w:spacing w:val="-3"/>
                <w:sz w:val="8"/>
                <w:szCs w:val="8"/>
              </w:rPr>
              <w:t>D 6 分 配 究 话 琴</w:t>
            </w:r>
          </w:p>
          <w:p w14:paraId="639E0712">
            <w:pPr>
              <w:pStyle w:val="6"/>
              <w:spacing w:before="4" w:line="219" w:lineRule="auto"/>
              <w:ind w:left="244"/>
              <w:rPr>
                <w:sz w:val="8"/>
                <w:szCs w:val="8"/>
              </w:rPr>
            </w:pPr>
            <w:r>
              <w:rPr>
                <w:b/>
                <w:bCs/>
                <w:sz w:val="8"/>
                <w:szCs w:val="8"/>
              </w:rPr>
              <w:t>(同环按颗色完全速入)</w:t>
            </w:r>
          </w:p>
        </w:tc>
        <w:tc>
          <w:tcPr>
            <w:tcW w:w="408" w:type="dxa"/>
            <w:vAlign w:val="top"/>
          </w:tcPr>
          <w:p w14:paraId="4FBE7217">
            <w:pPr>
              <w:pStyle w:val="6"/>
              <w:spacing w:before="81" w:line="219" w:lineRule="auto"/>
              <w:ind w:left="57"/>
              <w:rPr>
                <w:sz w:val="8"/>
                <w:szCs w:val="8"/>
              </w:rPr>
            </w:pPr>
            <w:r>
              <w:rPr>
                <w:spacing w:val="-1"/>
                <w:sz w:val="8"/>
                <w:szCs w:val="8"/>
              </w:rPr>
              <w:t>最多3个</w:t>
            </w:r>
          </w:p>
        </w:tc>
        <w:tc>
          <w:tcPr>
            <w:tcW w:w="663" w:type="dxa"/>
            <w:vAlign w:val="top"/>
          </w:tcPr>
          <w:p w14:paraId="7D24705A">
            <w:pPr>
              <w:pStyle w:val="6"/>
              <w:spacing w:before="81" w:line="219" w:lineRule="auto"/>
              <w:ind w:left="149"/>
              <w:rPr>
                <w:sz w:val="8"/>
                <w:szCs w:val="8"/>
              </w:rPr>
            </w:pPr>
            <w:r>
              <w:rPr>
                <w:spacing w:val="2"/>
                <w:sz w:val="8"/>
                <w:szCs w:val="8"/>
              </w:rPr>
              <w:t>(20分/个)</w:t>
            </w:r>
          </w:p>
        </w:tc>
      </w:tr>
      <w:tr w14:paraId="16D9F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1012" w:type="dxa"/>
            <w:gridSpan w:val="2"/>
            <w:vAlign w:val="top"/>
          </w:tcPr>
          <w:p w14:paraId="12035E3C">
            <w:pPr>
              <w:rPr>
                <w:rFonts w:ascii="Arial"/>
                <w:sz w:val="21"/>
              </w:rPr>
            </w:pPr>
          </w:p>
        </w:tc>
        <w:tc>
          <w:tcPr>
            <w:tcW w:w="1406" w:type="dxa"/>
            <w:gridSpan w:val="2"/>
            <w:vAlign w:val="top"/>
          </w:tcPr>
          <w:p w14:paraId="2E4817C8">
            <w:pPr>
              <w:pStyle w:val="6"/>
              <w:spacing w:before="161" w:line="221" w:lineRule="auto"/>
              <w:ind w:left="614"/>
              <w:rPr>
                <w:sz w:val="8"/>
                <w:szCs w:val="8"/>
              </w:rPr>
            </w:pPr>
            <w:r>
              <w:rPr>
                <w:b/>
                <w:bCs/>
                <w:spacing w:val="-3"/>
                <w:sz w:val="8"/>
                <w:szCs w:val="8"/>
              </w:rPr>
              <w:t>小计</w:t>
            </w:r>
          </w:p>
        </w:tc>
        <w:tc>
          <w:tcPr>
            <w:tcW w:w="1071" w:type="dxa"/>
            <w:gridSpan w:val="2"/>
            <w:vAlign w:val="top"/>
          </w:tcPr>
          <w:p w14:paraId="62BC5186">
            <w:pPr>
              <w:rPr>
                <w:rFonts w:ascii="Arial"/>
                <w:sz w:val="21"/>
              </w:rPr>
            </w:pPr>
          </w:p>
        </w:tc>
      </w:tr>
    </w:tbl>
    <w:p w14:paraId="4E645308">
      <w:pPr>
        <w:spacing w:line="80" w:lineRule="exact"/>
      </w:pPr>
    </w:p>
    <w:tbl>
      <w:tblPr>
        <w:tblStyle w:val="5"/>
        <w:tblW w:w="2039" w:type="dxa"/>
        <w:tblInd w:w="9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0"/>
        <w:gridCol w:w="1029"/>
      </w:tblGrid>
      <w:tr w14:paraId="25F50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 w:hRule="atLeast"/>
        </w:trPr>
        <w:tc>
          <w:tcPr>
            <w:tcW w:w="2039" w:type="dxa"/>
            <w:gridSpan w:val="2"/>
            <w:vAlign w:val="top"/>
          </w:tcPr>
          <w:p w14:paraId="151895D8">
            <w:pPr>
              <w:spacing w:line="105" w:lineRule="exact"/>
              <w:jc w:val="right"/>
            </w:pPr>
            <w:r>
              <w:rPr>
                <w:position w:val="-2"/>
              </w:rPr>
              <w:drawing>
                <wp:inline distT="0" distB="0" distL="0" distR="0">
                  <wp:extent cx="1287780" cy="6667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11"/>
                          <a:stretch>
                            <a:fillRect/>
                          </a:stretch>
                        </pic:blipFill>
                        <pic:spPr>
                          <a:xfrm>
                            <a:off x="0" y="0"/>
                            <a:ext cx="1288414" cy="67309"/>
                          </a:xfrm>
                          <a:prstGeom prst="rect">
                            <a:avLst/>
                          </a:prstGeom>
                        </pic:spPr>
                      </pic:pic>
                    </a:graphicData>
                  </a:graphic>
                </wp:inline>
              </w:drawing>
            </w:r>
          </w:p>
        </w:tc>
      </w:tr>
      <w:tr w14:paraId="4D9FE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trPr>
        <w:tc>
          <w:tcPr>
            <w:tcW w:w="1010" w:type="dxa"/>
            <w:shd w:val="clear" w:color="auto" w:fill="FFFFFF"/>
            <w:vAlign w:val="top"/>
          </w:tcPr>
          <w:p w14:paraId="576BC3A6">
            <w:pPr>
              <w:spacing w:line="90" w:lineRule="exact"/>
              <w:rPr>
                <w:rFonts w:ascii="Arial"/>
                <w:sz w:val="7"/>
              </w:rPr>
            </w:pPr>
          </w:p>
        </w:tc>
        <w:tc>
          <w:tcPr>
            <w:tcW w:w="1029" w:type="dxa"/>
            <w:shd w:val="clear" w:color="auto" w:fill="FFFFFF"/>
            <w:vAlign w:val="top"/>
          </w:tcPr>
          <w:p w14:paraId="7D0B2FF9">
            <w:pPr>
              <w:spacing w:line="90" w:lineRule="exact"/>
              <w:rPr>
                <w:rFonts w:ascii="Arial"/>
                <w:sz w:val="7"/>
              </w:rPr>
            </w:pPr>
          </w:p>
        </w:tc>
      </w:tr>
      <w:tr w14:paraId="799530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010" w:type="dxa"/>
            <w:vAlign w:val="top"/>
          </w:tcPr>
          <w:p w14:paraId="47C8BFFB">
            <w:pPr>
              <w:spacing w:line="230" w:lineRule="exact"/>
              <w:rPr>
                <w:rFonts w:ascii="Arial"/>
                <w:sz w:val="20"/>
              </w:rPr>
            </w:pPr>
          </w:p>
        </w:tc>
        <w:tc>
          <w:tcPr>
            <w:tcW w:w="1029" w:type="dxa"/>
            <w:vAlign w:val="top"/>
          </w:tcPr>
          <w:p w14:paraId="31457B69">
            <w:pPr>
              <w:spacing w:line="230" w:lineRule="exact"/>
              <w:rPr>
                <w:rFonts w:ascii="Arial"/>
                <w:sz w:val="20"/>
              </w:rPr>
            </w:pPr>
          </w:p>
        </w:tc>
      </w:tr>
      <w:tr w14:paraId="12F87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10" w:type="dxa"/>
            <w:shd w:val="clear" w:color="auto" w:fill="FFFFFF"/>
            <w:vAlign w:val="top"/>
          </w:tcPr>
          <w:p w14:paraId="1BCE5281">
            <w:pPr>
              <w:spacing w:line="80" w:lineRule="exact"/>
              <w:rPr>
                <w:rFonts w:ascii="Arial"/>
                <w:sz w:val="6"/>
              </w:rPr>
            </w:pPr>
          </w:p>
        </w:tc>
        <w:tc>
          <w:tcPr>
            <w:tcW w:w="1029" w:type="dxa"/>
            <w:shd w:val="clear" w:color="auto" w:fill="FFFFFF"/>
            <w:vAlign w:val="top"/>
          </w:tcPr>
          <w:p w14:paraId="76C3E0C0">
            <w:pPr>
              <w:spacing w:line="80" w:lineRule="exact"/>
              <w:rPr>
                <w:rFonts w:ascii="Arial"/>
                <w:sz w:val="6"/>
              </w:rPr>
            </w:pPr>
          </w:p>
        </w:tc>
      </w:tr>
      <w:tr w14:paraId="36A5A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1010" w:type="dxa"/>
            <w:vAlign w:val="top"/>
          </w:tcPr>
          <w:p w14:paraId="360F0197">
            <w:pPr>
              <w:spacing w:line="240" w:lineRule="exact"/>
              <w:rPr>
                <w:rFonts w:ascii="Arial"/>
                <w:sz w:val="20"/>
              </w:rPr>
            </w:pPr>
          </w:p>
        </w:tc>
        <w:tc>
          <w:tcPr>
            <w:tcW w:w="1029" w:type="dxa"/>
            <w:vAlign w:val="top"/>
          </w:tcPr>
          <w:p w14:paraId="5B1152AA">
            <w:pPr>
              <w:spacing w:line="240" w:lineRule="exact"/>
              <w:rPr>
                <w:rFonts w:ascii="Arial"/>
                <w:sz w:val="20"/>
              </w:rPr>
            </w:pPr>
          </w:p>
        </w:tc>
      </w:tr>
      <w:tr w14:paraId="01FF9D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 w:hRule="atLeast"/>
        </w:trPr>
        <w:tc>
          <w:tcPr>
            <w:tcW w:w="2039" w:type="dxa"/>
            <w:gridSpan w:val="2"/>
            <w:vAlign w:val="top"/>
          </w:tcPr>
          <w:p w14:paraId="7AF38DC5">
            <w:pPr>
              <w:pStyle w:val="6"/>
              <w:spacing w:before="18" w:line="165" w:lineRule="auto"/>
              <w:ind w:left="826"/>
              <w:rPr>
                <w:sz w:val="8"/>
                <w:szCs w:val="8"/>
              </w:rPr>
            </w:pPr>
            <w:r>
              <w:rPr>
                <w:b/>
                <w:bCs/>
                <w:spacing w:val="-4"/>
                <w:sz w:val="8"/>
                <w:szCs w:val="8"/>
              </w:rPr>
              <w:t>服</w:t>
            </w:r>
            <w:r>
              <w:rPr>
                <w:spacing w:val="8"/>
                <w:sz w:val="8"/>
                <w:szCs w:val="8"/>
              </w:rPr>
              <w:t xml:space="preserve">  </w:t>
            </w:r>
            <w:r>
              <w:rPr>
                <w:b/>
                <w:bCs/>
                <w:spacing w:val="-4"/>
                <w:sz w:val="8"/>
                <w:szCs w:val="8"/>
              </w:rPr>
              <w:t>5</w:t>
            </w:r>
            <w:r>
              <w:rPr>
                <w:spacing w:val="8"/>
                <w:sz w:val="8"/>
                <w:szCs w:val="8"/>
              </w:rPr>
              <w:t xml:space="preserve">  </w:t>
            </w:r>
            <w:r>
              <w:rPr>
                <w:b/>
                <w:bCs/>
                <w:spacing w:val="-4"/>
                <w:sz w:val="8"/>
                <w:szCs w:val="8"/>
              </w:rPr>
              <w:t>分</w:t>
            </w:r>
          </w:p>
        </w:tc>
      </w:tr>
      <w:tr w14:paraId="65F2B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2039" w:type="dxa"/>
            <w:gridSpan w:val="2"/>
            <w:vAlign w:val="top"/>
          </w:tcPr>
          <w:p w14:paraId="2F0D2709">
            <w:pPr>
              <w:spacing w:line="240" w:lineRule="exact"/>
              <w:rPr>
                <w:rFonts w:ascii="Arial"/>
                <w:sz w:val="20"/>
              </w:rPr>
            </w:pPr>
          </w:p>
        </w:tc>
      </w:tr>
      <w:tr w14:paraId="04EEB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 w:hRule="atLeast"/>
        </w:trPr>
        <w:tc>
          <w:tcPr>
            <w:tcW w:w="1010" w:type="dxa"/>
            <w:vAlign w:val="top"/>
          </w:tcPr>
          <w:p w14:paraId="524AF7AB">
            <w:pPr>
              <w:pStyle w:val="6"/>
              <w:spacing w:before="18" w:line="168" w:lineRule="auto"/>
              <w:ind w:left="285"/>
              <w:rPr>
                <w:sz w:val="8"/>
                <w:szCs w:val="8"/>
              </w:rPr>
            </w:pPr>
            <w:r>
              <w:rPr>
                <w:color w:val="606050"/>
                <w:spacing w:val="-1"/>
                <w:sz w:val="8"/>
                <w:szCs w:val="8"/>
              </w:rPr>
              <w:t>数方总得分</w:t>
            </w:r>
          </w:p>
        </w:tc>
        <w:tc>
          <w:tcPr>
            <w:tcW w:w="1029" w:type="dxa"/>
            <w:vAlign w:val="top"/>
          </w:tcPr>
          <w:p w14:paraId="44BD57AA">
            <w:pPr>
              <w:pStyle w:val="6"/>
              <w:spacing w:before="16" w:line="171" w:lineRule="auto"/>
              <w:ind w:left="306"/>
              <w:rPr>
                <w:sz w:val="8"/>
                <w:szCs w:val="8"/>
              </w:rPr>
            </w:pPr>
            <w:r>
              <w:rPr>
                <w:b/>
                <w:bCs/>
                <w:color w:val="707060"/>
                <w:spacing w:val="-2"/>
                <w:sz w:val="8"/>
                <w:szCs w:val="8"/>
              </w:rPr>
              <w:t>蒸方总得分</w:t>
            </w:r>
          </w:p>
        </w:tc>
      </w:tr>
      <w:tr w14:paraId="6E269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trPr>
        <w:tc>
          <w:tcPr>
            <w:tcW w:w="1010" w:type="dxa"/>
            <w:vAlign w:val="top"/>
          </w:tcPr>
          <w:p w14:paraId="74239974">
            <w:pPr>
              <w:spacing w:line="230" w:lineRule="exact"/>
              <w:rPr>
                <w:rFonts w:ascii="Arial"/>
                <w:sz w:val="20"/>
              </w:rPr>
            </w:pPr>
          </w:p>
        </w:tc>
        <w:tc>
          <w:tcPr>
            <w:tcW w:w="1029" w:type="dxa"/>
            <w:vAlign w:val="top"/>
          </w:tcPr>
          <w:p w14:paraId="7547D947">
            <w:pPr>
              <w:spacing w:line="230" w:lineRule="exact"/>
              <w:rPr>
                <w:rFonts w:ascii="Arial"/>
                <w:sz w:val="20"/>
              </w:rPr>
            </w:pPr>
          </w:p>
        </w:tc>
      </w:tr>
      <w:tr w14:paraId="027EE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2039" w:type="dxa"/>
            <w:gridSpan w:val="2"/>
            <w:vAlign w:val="top"/>
          </w:tcPr>
          <w:p w14:paraId="74C712EB">
            <w:pPr>
              <w:pStyle w:val="6"/>
              <w:spacing w:before="136" w:line="241" w:lineRule="auto"/>
              <w:ind w:left="256"/>
              <w:rPr>
                <w:sz w:val="8"/>
                <w:szCs w:val="8"/>
              </w:rPr>
            </w:pPr>
            <w:r>
              <w:rPr>
                <w:b/>
                <w:bCs/>
                <w:spacing w:val="-4"/>
                <w:sz w:val="8"/>
                <w:szCs w:val="8"/>
              </w:rPr>
              <w:t>总</w:t>
            </w:r>
            <w:r>
              <w:rPr>
                <w:spacing w:val="-11"/>
                <w:sz w:val="8"/>
                <w:szCs w:val="8"/>
              </w:rPr>
              <w:t xml:space="preserve"> </w:t>
            </w:r>
            <w:r>
              <w:rPr>
                <w:b/>
                <w:bCs/>
                <w:spacing w:val="-4"/>
                <w:sz w:val="8"/>
                <w:szCs w:val="8"/>
              </w:rPr>
              <w:t>用</w:t>
            </w:r>
            <w:r>
              <w:rPr>
                <w:spacing w:val="-14"/>
                <w:sz w:val="8"/>
                <w:szCs w:val="8"/>
              </w:rPr>
              <w:t xml:space="preserve"> </w:t>
            </w:r>
            <w:r>
              <w:rPr>
                <w:b/>
                <w:bCs/>
                <w:spacing w:val="-4"/>
                <w:sz w:val="8"/>
                <w:szCs w:val="8"/>
              </w:rPr>
              <w:t>时</w:t>
            </w:r>
            <w:r>
              <w:rPr>
                <w:spacing w:val="-4"/>
                <w:sz w:val="8"/>
                <w:szCs w:val="8"/>
              </w:rPr>
              <w:t xml:space="preserve">：          </w:t>
            </w:r>
            <w:r>
              <w:rPr>
                <w:color w:val="304050"/>
                <w:spacing w:val="-4"/>
                <w:sz w:val="8"/>
                <w:szCs w:val="8"/>
              </w:rPr>
              <w:t>分</w:t>
            </w:r>
            <w:r>
              <w:rPr>
                <w:color w:val="304050"/>
                <w:sz w:val="8"/>
                <w:szCs w:val="8"/>
              </w:rPr>
              <w:t xml:space="preserve">                </w:t>
            </w:r>
            <w:r>
              <w:rPr>
                <w:spacing w:val="-4"/>
                <w:sz w:val="8"/>
                <w:szCs w:val="8"/>
              </w:rPr>
              <w:t>秒</w:t>
            </w:r>
          </w:p>
        </w:tc>
      </w:tr>
    </w:tbl>
    <w:p w14:paraId="523C78A9">
      <w:pPr>
        <w:spacing w:line="326" w:lineRule="auto"/>
        <w:rPr>
          <w:rFonts w:ascii="Arial"/>
          <w:sz w:val="21"/>
        </w:rPr>
      </w:pPr>
    </w:p>
    <w:p w14:paraId="5EE7E6E2">
      <w:pPr>
        <w:spacing w:line="327" w:lineRule="auto"/>
        <w:rPr>
          <w:rFonts w:ascii="Arial"/>
          <w:sz w:val="21"/>
        </w:rPr>
      </w:pPr>
    </w:p>
    <w:p w14:paraId="4029B0AD">
      <w:pPr>
        <w:pStyle w:val="2"/>
        <w:spacing w:before="63" w:line="224" w:lineRule="auto"/>
        <w:ind w:left="2657"/>
        <w:rPr>
          <w:sz w:val="19"/>
          <w:szCs w:val="19"/>
        </w:rPr>
      </w:pPr>
      <w:r>
        <w:rPr>
          <w:rFonts w:ascii="Arial" w:hAnsi="Arial" w:eastAsia="Arial" w:cs="Arial"/>
          <w:b/>
          <w:bCs/>
          <w:color w:val="E03020"/>
          <w:spacing w:val="-5"/>
          <w:position w:val="-3"/>
          <w:sz w:val="16"/>
          <w:szCs w:val="16"/>
        </w:rPr>
        <w:t>MAKE</w:t>
      </w:r>
      <w:r>
        <w:rPr>
          <w:rFonts w:ascii="Arial" w:hAnsi="Arial" w:eastAsia="Arial" w:cs="Arial"/>
          <w:b/>
          <w:bCs/>
          <w:color w:val="E03020"/>
          <w:position w:val="-3"/>
          <w:sz w:val="16"/>
          <w:szCs w:val="16"/>
        </w:rPr>
        <w:t xml:space="preserve">                  </w:t>
      </w:r>
      <w:r>
        <w:rPr>
          <w:b/>
          <w:bCs/>
          <w:color w:val="E03030"/>
          <w:spacing w:val="-5"/>
          <w:sz w:val="19"/>
          <w:szCs w:val="19"/>
        </w:rPr>
        <w:t>机器人挑战赛</w:t>
      </w:r>
    </w:p>
    <w:p w14:paraId="00DB5698">
      <w:pPr>
        <w:pStyle w:val="2"/>
        <w:spacing w:before="79" w:line="221" w:lineRule="auto"/>
        <w:ind w:left="1699"/>
        <w:rPr>
          <w:sz w:val="13"/>
          <w:szCs w:val="13"/>
        </w:rPr>
      </w:pPr>
      <w:r>
        <w:rPr>
          <w:rFonts w:ascii="宋体" w:hAnsi="宋体" w:eastAsia="宋体" w:cs="宋体"/>
          <w:b/>
          <w:bCs/>
          <w:spacing w:val="-2"/>
          <w:sz w:val="13"/>
          <w:szCs w:val="13"/>
        </w:rPr>
        <w:t>2024-2025</w:t>
      </w:r>
      <w:r>
        <w:rPr>
          <w:rFonts w:ascii="宋体" w:hAnsi="宋体" w:eastAsia="宋体" w:cs="宋体"/>
          <w:spacing w:val="-2"/>
          <w:sz w:val="13"/>
          <w:szCs w:val="13"/>
        </w:rPr>
        <w:t xml:space="preserve">  </w:t>
      </w:r>
      <w:r>
        <w:rPr>
          <w:rFonts w:ascii="宋体" w:hAnsi="宋体" w:eastAsia="宋体" w:cs="宋体"/>
          <w:b/>
          <w:bCs/>
          <w:spacing w:val="-2"/>
          <w:sz w:val="13"/>
          <w:szCs w:val="13"/>
        </w:rPr>
        <w:t>MakeX</w:t>
      </w:r>
      <w:r>
        <w:rPr>
          <w:b/>
          <w:bCs/>
          <w:spacing w:val="-2"/>
          <w:sz w:val="13"/>
          <w:szCs w:val="13"/>
        </w:rPr>
        <w:t>机器人挑战宴</w:t>
      </w:r>
      <w:r>
        <w:rPr>
          <w:rFonts w:ascii="宋体" w:hAnsi="宋体" w:eastAsia="宋体" w:cs="宋体"/>
          <w:b/>
          <w:bCs/>
          <w:spacing w:val="-2"/>
          <w:sz w:val="13"/>
          <w:szCs w:val="13"/>
        </w:rPr>
        <w:t>M</w:t>
      </w:r>
      <w:r>
        <w:rPr>
          <w:rFonts w:ascii="宋体" w:hAnsi="宋体" w:eastAsia="宋体" w:cs="宋体"/>
          <w:b/>
          <w:bCs/>
          <w:spacing w:val="-3"/>
          <w:sz w:val="13"/>
          <w:szCs w:val="13"/>
        </w:rPr>
        <w:t>akeX</w:t>
      </w:r>
      <w:r>
        <w:rPr>
          <w:rFonts w:ascii="宋体" w:hAnsi="宋体" w:eastAsia="宋体" w:cs="宋体"/>
          <w:spacing w:val="43"/>
          <w:w w:val="101"/>
          <w:sz w:val="13"/>
          <w:szCs w:val="13"/>
        </w:rPr>
        <w:t xml:space="preserve"> </w:t>
      </w:r>
      <w:r>
        <w:rPr>
          <w:rFonts w:ascii="宋体" w:hAnsi="宋体" w:eastAsia="宋体" w:cs="宋体"/>
          <w:b/>
          <w:bCs/>
          <w:spacing w:val="-3"/>
          <w:sz w:val="13"/>
          <w:szCs w:val="13"/>
        </w:rPr>
        <w:t>Starter</w:t>
      </w:r>
      <w:r>
        <w:rPr>
          <w:rFonts w:ascii="宋体" w:hAnsi="宋体" w:eastAsia="宋体" w:cs="宋体"/>
          <w:spacing w:val="23"/>
          <w:sz w:val="13"/>
          <w:szCs w:val="13"/>
        </w:rPr>
        <w:t xml:space="preserve"> </w:t>
      </w:r>
      <w:r>
        <w:rPr>
          <w:b/>
          <w:bCs/>
          <w:spacing w:val="-3"/>
          <w:sz w:val="13"/>
          <w:szCs w:val="13"/>
        </w:rPr>
        <w:t>全芯征途【冠军争夺战】成绩记录单</w:t>
      </w:r>
    </w:p>
    <w:p w14:paraId="5FC70FF9">
      <w:pPr>
        <w:pStyle w:val="2"/>
        <w:spacing w:before="61" w:line="217" w:lineRule="auto"/>
        <w:ind w:left="2809"/>
        <w:rPr>
          <w:sz w:val="13"/>
          <w:szCs w:val="13"/>
        </w:rPr>
      </w:pPr>
      <w:r>
        <w:rPr>
          <w:b/>
          <w:bCs/>
          <w:spacing w:val="6"/>
          <w:sz w:val="13"/>
          <w:szCs w:val="13"/>
        </w:rPr>
        <w:t>比赛信息：</w:t>
      </w:r>
      <w:r>
        <w:rPr>
          <w:spacing w:val="6"/>
          <w:sz w:val="13"/>
          <w:szCs w:val="13"/>
          <w:u w:val="single" w:color="auto"/>
        </w:rPr>
        <w:t xml:space="preserve">     </w:t>
      </w:r>
      <w:r>
        <w:rPr>
          <w:spacing w:val="6"/>
          <w:sz w:val="13"/>
          <w:szCs w:val="13"/>
        </w:rPr>
        <w:t xml:space="preserve"> </w:t>
      </w:r>
      <w:r>
        <w:rPr>
          <w:b/>
          <w:bCs/>
          <w:spacing w:val="6"/>
          <w:sz w:val="13"/>
          <w:szCs w:val="13"/>
        </w:rPr>
        <w:t>(场地)第</w:t>
      </w:r>
      <w:r>
        <w:rPr>
          <w:spacing w:val="68"/>
          <w:sz w:val="13"/>
          <w:szCs w:val="13"/>
          <w:u w:val="dotted" w:color="auto"/>
        </w:rPr>
        <w:t xml:space="preserve"> </w:t>
      </w:r>
      <w:r>
        <w:rPr>
          <w:spacing w:val="56"/>
          <w:w w:val="101"/>
          <w:sz w:val="13"/>
          <w:szCs w:val="13"/>
        </w:rPr>
        <w:t xml:space="preserve"> </w:t>
      </w:r>
      <w:r>
        <w:rPr>
          <w:b/>
          <w:bCs/>
          <w:spacing w:val="6"/>
          <w:sz w:val="13"/>
          <w:szCs w:val="13"/>
        </w:rPr>
        <w:t>_</w:t>
      </w:r>
      <w:r>
        <w:rPr>
          <w:spacing w:val="-33"/>
          <w:sz w:val="13"/>
          <w:szCs w:val="13"/>
        </w:rPr>
        <w:t xml:space="preserve"> </w:t>
      </w:r>
      <w:r>
        <w:rPr>
          <w:b/>
          <w:bCs/>
          <w:spacing w:val="6"/>
          <w:sz w:val="13"/>
          <w:szCs w:val="13"/>
        </w:rPr>
        <w:t>场(场次)</w:t>
      </w:r>
    </w:p>
    <w:p w14:paraId="48470987">
      <w:pPr>
        <w:pStyle w:val="2"/>
        <w:spacing w:before="70" w:line="225" w:lineRule="auto"/>
        <w:ind w:left="1069"/>
        <w:rPr>
          <w:rFonts w:ascii="宋体" w:hAnsi="宋体" w:eastAsia="宋体" w:cs="宋体"/>
          <w:sz w:val="13"/>
          <w:szCs w:val="13"/>
        </w:rPr>
      </w:pPr>
      <w:r>
        <w:pict>
          <v:shape id="_x0000_s1126" o:spid="_x0000_s1126" o:spt="202" type="#_x0000_t202" style="position:absolute;left:0pt;margin-left:242.6pt;margin-top:14.65pt;height:90.5pt;width:125.05pt;z-index:251828224;mso-width-relative:page;mso-height-relative:page;" filled="f" stroked="f" coordsize="21600,21600">
            <v:path/>
            <v:fill on="f" focussize="0,0"/>
            <v:stroke on="f"/>
            <v:imagedata o:title=""/>
            <o:lock v:ext="edit" aspectratio="f"/>
            <v:textbox inset="0mm,0mm,0mm,0mm">
              <w:txbxContent>
                <w:p w14:paraId="57EB94BC">
                  <w:pPr>
                    <w:spacing w:line="20" w:lineRule="exact"/>
                  </w:pPr>
                </w:p>
                <w:tbl>
                  <w:tblPr>
                    <w:tblStyle w:val="5"/>
                    <w:tblW w:w="2450"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80"/>
                    <w:gridCol w:w="388"/>
                    <w:gridCol w:w="782"/>
                  </w:tblGrid>
                  <w:tr w14:paraId="69B06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2450" w:type="dxa"/>
                        <w:gridSpan w:val="3"/>
                        <w:vAlign w:val="top"/>
                      </w:tcPr>
                      <w:p w14:paraId="75D96C30">
                        <w:pPr>
                          <w:pStyle w:val="6"/>
                          <w:spacing w:before="27" w:line="215" w:lineRule="auto"/>
                          <w:ind w:left="996"/>
                          <w:rPr>
                            <w:sz w:val="10"/>
                            <w:szCs w:val="10"/>
                          </w:rPr>
                        </w:pPr>
                        <w:r>
                          <w:rPr>
                            <w:b/>
                            <w:bCs/>
                            <w:spacing w:val="-2"/>
                            <w:sz w:val="10"/>
                            <w:szCs w:val="10"/>
                          </w:rPr>
                          <w:t>联盟任务</w:t>
                        </w:r>
                      </w:p>
                    </w:tc>
                  </w:tr>
                  <w:tr w14:paraId="43941D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280" w:type="dxa"/>
                        <w:vAlign w:val="top"/>
                      </w:tcPr>
                      <w:p w14:paraId="04470BAF">
                        <w:pPr>
                          <w:pStyle w:val="6"/>
                          <w:spacing w:before="73" w:line="219" w:lineRule="auto"/>
                          <w:ind w:left="436"/>
                          <w:rPr>
                            <w:sz w:val="10"/>
                            <w:szCs w:val="10"/>
                          </w:rPr>
                        </w:pPr>
                        <w:r>
                          <w:rPr>
                            <w:b/>
                            <w:bCs/>
                            <w:spacing w:val="-2"/>
                            <w:sz w:val="10"/>
                            <w:szCs w:val="10"/>
                          </w:rPr>
                          <w:t>任务内宾</w:t>
                        </w:r>
                      </w:p>
                    </w:tc>
                    <w:tc>
                      <w:tcPr>
                        <w:tcW w:w="388" w:type="dxa"/>
                        <w:vAlign w:val="top"/>
                      </w:tcPr>
                      <w:p w14:paraId="5821C469">
                        <w:pPr>
                          <w:pStyle w:val="6"/>
                          <w:spacing w:before="73" w:line="219" w:lineRule="auto"/>
                          <w:ind w:left="86"/>
                          <w:rPr>
                            <w:sz w:val="10"/>
                            <w:szCs w:val="10"/>
                          </w:rPr>
                        </w:pPr>
                        <w:r>
                          <w:rPr>
                            <w:b/>
                            <w:bCs/>
                            <w:spacing w:val="-3"/>
                            <w:sz w:val="10"/>
                            <w:szCs w:val="10"/>
                          </w:rPr>
                          <w:t>数量</w:t>
                        </w:r>
                      </w:p>
                    </w:tc>
                    <w:tc>
                      <w:tcPr>
                        <w:tcW w:w="782" w:type="dxa"/>
                        <w:vAlign w:val="top"/>
                      </w:tcPr>
                      <w:p w14:paraId="7A79F1EA">
                        <w:pPr>
                          <w:pStyle w:val="6"/>
                          <w:spacing w:before="73" w:line="219" w:lineRule="auto"/>
                          <w:ind w:left="288"/>
                          <w:rPr>
                            <w:sz w:val="10"/>
                            <w:szCs w:val="10"/>
                          </w:rPr>
                        </w:pPr>
                        <w:r>
                          <w:rPr>
                            <w:b/>
                            <w:bCs/>
                            <w:spacing w:val="-3"/>
                            <w:sz w:val="10"/>
                            <w:szCs w:val="10"/>
                          </w:rPr>
                          <w:t>得分</w:t>
                        </w:r>
                      </w:p>
                    </w:tc>
                  </w:tr>
                  <w:tr w14:paraId="37DAD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280" w:type="dxa"/>
                        <w:vAlign w:val="top"/>
                      </w:tcPr>
                      <w:p w14:paraId="25B6D0C6">
                        <w:pPr>
                          <w:pStyle w:val="6"/>
                          <w:spacing w:before="25" w:line="207" w:lineRule="auto"/>
                          <w:ind w:left="256"/>
                          <w:rPr>
                            <w:sz w:val="10"/>
                            <w:szCs w:val="10"/>
                          </w:rPr>
                        </w:pPr>
                        <w:r>
                          <w:rPr>
                            <w:b/>
                            <w:bCs/>
                            <w:spacing w:val="-2"/>
                            <w:sz w:val="10"/>
                            <w:szCs w:val="10"/>
                          </w:rPr>
                          <w:t>07《转筒)序措列</w:t>
                        </w:r>
                      </w:p>
                      <w:p w14:paraId="2F052F74">
                        <w:pPr>
                          <w:pStyle w:val="6"/>
                          <w:spacing w:line="204" w:lineRule="auto"/>
                          <w:ind w:left="106"/>
                          <w:rPr>
                            <w:sz w:val="10"/>
                            <w:szCs w:val="10"/>
                          </w:rPr>
                        </w:pPr>
                        <w:r>
                          <w:rPr>
                            <w:b/>
                            <w:bCs/>
                            <w:spacing w:val="-6"/>
                            <w:sz w:val="10"/>
                            <w:szCs w:val="10"/>
                          </w:rPr>
                          <w:t>A</w:t>
                        </w:r>
                        <w:r>
                          <w:rPr>
                            <w:spacing w:val="-3"/>
                            <w:sz w:val="10"/>
                            <w:szCs w:val="10"/>
                          </w:rPr>
                          <w:t xml:space="preserve"> </w:t>
                        </w:r>
                        <w:r>
                          <w:rPr>
                            <w:b/>
                            <w:bCs/>
                            <w:spacing w:val="-6"/>
                            <w:sz w:val="10"/>
                            <w:szCs w:val="10"/>
                          </w:rPr>
                          <w:t>.</w:t>
                        </w:r>
                        <w:r>
                          <w:rPr>
                            <w:spacing w:val="-13"/>
                            <w:sz w:val="10"/>
                            <w:szCs w:val="10"/>
                          </w:rPr>
                          <w:t xml:space="preserve"> </w:t>
                        </w:r>
                        <w:r>
                          <w:rPr>
                            <w:b/>
                            <w:bCs/>
                            <w:spacing w:val="-6"/>
                            <w:sz w:val="10"/>
                            <w:szCs w:val="10"/>
                          </w:rPr>
                          <w:t>K</w:t>
                        </w:r>
                        <w:r>
                          <w:rPr>
                            <w:spacing w:val="-9"/>
                            <w:sz w:val="10"/>
                            <w:szCs w:val="10"/>
                          </w:rPr>
                          <w:t xml:space="preserve"> </w:t>
                        </w:r>
                        <w:r>
                          <w:rPr>
                            <w:b/>
                            <w:bCs/>
                            <w:spacing w:val="-6"/>
                            <w:sz w:val="10"/>
                            <w:szCs w:val="10"/>
                          </w:rPr>
                          <w:t>.</w:t>
                        </w:r>
                        <w:r>
                          <w:rPr>
                            <w:spacing w:val="-13"/>
                            <w:sz w:val="10"/>
                            <w:szCs w:val="10"/>
                          </w:rPr>
                          <w:t xml:space="preserve"> </w:t>
                        </w:r>
                        <w:r>
                          <w:rPr>
                            <w:b/>
                            <w:bCs/>
                            <w:spacing w:val="-6"/>
                            <w:sz w:val="10"/>
                            <w:szCs w:val="10"/>
                          </w:rPr>
                          <w:t>E</w:t>
                        </w:r>
                        <w:r>
                          <w:rPr>
                            <w:spacing w:val="-10"/>
                            <w:sz w:val="10"/>
                            <w:szCs w:val="10"/>
                          </w:rPr>
                          <w:t xml:space="preserve"> </w:t>
                        </w:r>
                        <w:r>
                          <w:rPr>
                            <w:b/>
                            <w:bCs/>
                            <w:spacing w:val="-6"/>
                            <w:sz w:val="10"/>
                            <w:szCs w:val="10"/>
                          </w:rPr>
                          <w:t>或</w:t>
                        </w:r>
                        <w:r>
                          <w:rPr>
                            <w:spacing w:val="-9"/>
                            <w:sz w:val="10"/>
                            <w:szCs w:val="10"/>
                          </w:rPr>
                          <w:t xml:space="preserve"> </w:t>
                        </w:r>
                        <w:r>
                          <w:rPr>
                            <w:b/>
                            <w:bCs/>
                            <w:spacing w:val="-6"/>
                            <w:sz w:val="10"/>
                            <w:szCs w:val="10"/>
                          </w:rPr>
                          <w:t>"</w:t>
                        </w:r>
                        <w:r>
                          <w:rPr>
                            <w:spacing w:val="-13"/>
                            <w:sz w:val="10"/>
                            <w:szCs w:val="10"/>
                          </w:rPr>
                          <w:t xml:space="preserve"> </w:t>
                        </w:r>
                        <w:r>
                          <w:rPr>
                            <w:b/>
                            <w:bCs/>
                            <w:spacing w:val="-6"/>
                            <w:sz w:val="10"/>
                            <w:szCs w:val="10"/>
                          </w:rPr>
                          <w:t>E</w:t>
                        </w:r>
                        <w:r>
                          <w:rPr>
                            <w:spacing w:val="-6"/>
                            <w:sz w:val="10"/>
                            <w:szCs w:val="10"/>
                          </w:rPr>
                          <w:t xml:space="preserve"> </w:t>
                        </w:r>
                        <w:r>
                          <w:rPr>
                            <w:b/>
                            <w:bCs/>
                            <w:spacing w:val="-6"/>
                            <w:sz w:val="10"/>
                            <w:szCs w:val="10"/>
                          </w:rPr>
                          <w:t>、</w:t>
                        </w:r>
                        <w:r>
                          <w:rPr>
                            <w:spacing w:val="-13"/>
                            <w:sz w:val="10"/>
                            <w:szCs w:val="10"/>
                          </w:rPr>
                          <w:t xml:space="preserve"> </w:t>
                        </w:r>
                        <w:r>
                          <w:rPr>
                            <w:b/>
                            <w:bCs/>
                            <w:spacing w:val="-6"/>
                            <w:sz w:val="10"/>
                            <w:szCs w:val="10"/>
                          </w:rPr>
                          <w:t>K</w:t>
                        </w:r>
                        <w:r>
                          <w:rPr>
                            <w:spacing w:val="-8"/>
                            <w:sz w:val="10"/>
                            <w:szCs w:val="10"/>
                          </w:rPr>
                          <w:t xml:space="preserve"> </w:t>
                        </w:r>
                        <w:r>
                          <w:rPr>
                            <w:b/>
                            <w:bCs/>
                            <w:spacing w:val="-6"/>
                            <w:sz w:val="10"/>
                            <w:szCs w:val="10"/>
                          </w:rPr>
                          <w:t>.</w:t>
                        </w:r>
                        <w:r>
                          <w:rPr>
                            <w:spacing w:val="-15"/>
                            <w:sz w:val="10"/>
                            <w:szCs w:val="10"/>
                          </w:rPr>
                          <w:t xml:space="preserve"> </w:t>
                        </w:r>
                        <w:r>
                          <w:rPr>
                            <w:b/>
                            <w:bCs/>
                            <w:spacing w:val="-6"/>
                            <w:sz w:val="10"/>
                            <w:szCs w:val="10"/>
                          </w:rPr>
                          <w:t>A</w:t>
                        </w:r>
                      </w:p>
                    </w:tc>
                    <w:tc>
                      <w:tcPr>
                        <w:tcW w:w="388" w:type="dxa"/>
                        <w:vAlign w:val="top"/>
                      </w:tcPr>
                      <w:p w14:paraId="66218288">
                        <w:pPr>
                          <w:pStyle w:val="6"/>
                          <w:spacing w:before="77" w:line="219" w:lineRule="auto"/>
                          <w:ind w:left="15"/>
                          <w:rPr>
                            <w:sz w:val="10"/>
                            <w:szCs w:val="10"/>
                          </w:rPr>
                        </w:pPr>
                        <w:r>
                          <w:rPr>
                            <w:spacing w:val="-1"/>
                            <w:sz w:val="10"/>
                            <w:szCs w:val="10"/>
                          </w:rPr>
                          <w:t>绿多3个</w:t>
                        </w:r>
                      </w:p>
                    </w:tc>
                    <w:tc>
                      <w:tcPr>
                        <w:tcW w:w="782" w:type="dxa"/>
                        <w:vAlign w:val="top"/>
                      </w:tcPr>
                      <w:p w14:paraId="137953C3">
                        <w:pPr>
                          <w:pStyle w:val="6"/>
                          <w:spacing w:before="77" w:line="219" w:lineRule="auto"/>
                          <w:ind w:left="157"/>
                          <w:rPr>
                            <w:sz w:val="10"/>
                            <w:szCs w:val="10"/>
                          </w:rPr>
                        </w:pPr>
                        <w:r>
                          <w:rPr>
                            <w:spacing w:val="3"/>
                            <w:sz w:val="10"/>
                            <w:szCs w:val="10"/>
                          </w:rPr>
                          <w:t>(30分/个)</w:t>
                        </w:r>
                      </w:p>
                    </w:tc>
                  </w:tr>
                  <w:tr w14:paraId="548ED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280" w:type="dxa"/>
                        <w:vAlign w:val="top"/>
                      </w:tcPr>
                      <w:p w14:paraId="3E06D6C7">
                        <w:pPr>
                          <w:pStyle w:val="6"/>
                          <w:spacing w:before="27" w:line="203" w:lineRule="auto"/>
                          <w:ind w:left="256"/>
                          <w:rPr>
                            <w:sz w:val="10"/>
                            <w:szCs w:val="10"/>
                          </w:rPr>
                        </w:pPr>
                        <w:r>
                          <w:rPr>
                            <w:b/>
                            <w:bCs/>
                            <w:spacing w:val="-2"/>
                            <w:sz w:val="10"/>
                            <w:szCs w:val="10"/>
                          </w:rPr>
                          <w:t>M08数蓝字母方块</w:t>
                        </w:r>
                      </w:p>
                      <w:p w14:paraId="61C2246D">
                        <w:pPr>
                          <w:pStyle w:val="6"/>
                          <w:spacing w:line="206" w:lineRule="auto"/>
                          <w:ind w:right="16"/>
                          <w:jc w:val="right"/>
                          <w:rPr>
                            <w:sz w:val="10"/>
                            <w:szCs w:val="10"/>
                          </w:rPr>
                        </w:pPr>
                        <w:r>
                          <w:rPr>
                            <w:b/>
                            <w:bCs/>
                            <w:spacing w:val="8"/>
                            <w:sz w:val="10"/>
                            <w:szCs w:val="10"/>
                          </w:rPr>
                          <w:t>【按聊序及颜色嵌入】</w:t>
                        </w:r>
                      </w:p>
                    </w:tc>
                    <w:tc>
                      <w:tcPr>
                        <w:tcW w:w="388" w:type="dxa"/>
                        <w:vAlign w:val="top"/>
                      </w:tcPr>
                      <w:p w14:paraId="2B50A43A">
                        <w:pPr>
                          <w:pStyle w:val="6"/>
                          <w:spacing w:before="79" w:line="219" w:lineRule="auto"/>
                          <w:ind w:left="15"/>
                          <w:rPr>
                            <w:sz w:val="10"/>
                            <w:szCs w:val="10"/>
                          </w:rPr>
                        </w:pPr>
                        <w:r>
                          <w:rPr>
                            <w:spacing w:val="-1"/>
                            <w:sz w:val="10"/>
                            <w:szCs w:val="10"/>
                          </w:rPr>
                          <w:t>最多9个</w:t>
                        </w:r>
                      </w:p>
                    </w:tc>
                    <w:tc>
                      <w:tcPr>
                        <w:tcW w:w="782" w:type="dxa"/>
                        <w:vAlign w:val="top"/>
                      </w:tcPr>
                      <w:p w14:paraId="39287C39">
                        <w:pPr>
                          <w:pStyle w:val="6"/>
                          <w:spacing w:before="79" w:line="219" w:lineRule="auto"/>
                          <w:ind w:left="157"/>
                          <w:rPr>
                            <w:sz w:val="10"/>
                            <w:szCs w:val="10"/>
                          </w:rPr>
                        </w:pPr>
                        <w:r>
                          <w:rPr>
                            <w:spacing w:val="3"/>
                            <w:sz w:val="10"/>
                            <w:szCs w:val="10"/>
                          </w:rPr>
                          <w:t>(20分/个)</w:t>
                        </w:r>
                      </w:p>
                    </w:tc>
                  </w:tr>
                  <w:tr w14:paraId="00B19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280" w:type="dxa"/>
                        <w:vAlign w:val="top"/>
                      </w:tcPr>
                      <w:p w14:paraId="0F76CF27">
                        <w:pPr>
                          <w:pStyle w:val="6"/>
                          <w:spacing w:before="79" w:line="221" w:lineRule="auto"/>
                          <w:ind w:left="306"/>
                          <w:rPr>
                            <w:sz w:val="10"/>
                            <w:szCs w:val="10"/>
                          </w:rPr>
                        </w:pPr>
                        <w:r>
                          <w:rPr>
                            <w:b/>
                            <w:bCs/>
                            <w:spacing w:val="-3"/>
                            <w:sz w:val="10"/>
                            <w:szCs w:val="10"/>
                          </w:rPr>
                          <w:t>08</w:t>
                        </w:r>
                        <w:r>
                          <w:rPr>
                            <w:spacing w:val="13"/>
                            <w:w w:val="101"/>
                            <w:sz w:val="10"/>
                            <w:szCs w:val="10"/>
                          </w:rPr>
                          <w:t xml:space="preserve"> </w:t>
                        </w:r>
                        <w:r>
                          <w:rPr>
                            <w:b/>
                            <w:bCs/>
                            <w:spacing w:val="-3"/>
                            <w:sz w:val="10"/>
                            <w:szCs w:val="10"/>
                          </w:rPr>
                          <w:t>"akex"加成</w:t>
                        </w:r>
                      </w:p>
                    </w:tc>
                    <w:tc>
                      <w:tcPr>
                        <w:tcW w:w="388" w:type="dxa"/>
                        <w:vAlign w:val="top"/>
                      </w:tcPr>
                      <w:p w14:paraId="776F47DD">
                        <w:pPr>
                          <w:pStyle w:val="6"/>
                          <w:spacing w:before="80" w:line="219" w:lineRule="auto"/>
                          <w:ind w:left="15"/>
                          <w:rPr>
                            <w:sz w:val="10"/>
                            <w:szCs w:val="10"/>
                          </w:rPr>
                        </w:pPr>
                        <w:r>
                          <w:rPr>
                            <w:spacing w:val="-1"/>
                            <w:sz w:val="10"/>
                            <w:szCs w:val="10"/>
                          </w:rPr>
                          <w:t>最多2个</w:t>
                        </w:r>
                      </w:p>
                    </w:tc>
                    <w:tc>
                      <w:tcPr>
                        <w:tcW w:w="782" w:type="dxa"/>
                        <w:vAlign w:val="top"/>
                      </w:tcPr>
                      <w:p w14:paraId="4C0FBF3B">
                        <w:pPr>
                          <w:pStyle w:val="6"/>
                          <w:spacing w:before="80" w:line="220" w:lineRule="auto"/>
                          <w:ind w:left="157"/>
                          <w:rPr>
                            <w:sz w:val="10"/>
                            <w:szCs w:val="10"/>
                          </w:rPr>
                        </w:pPr>
                        <w:r>
                          <w:rPr>
                            <w:spacing w:val="-1"/>
                            <w:sz w:val="10"/>
                            <w:szCs w:val="10"/>
                          </w:rPr>
                          <w:t>(50分/组》</w:t>
                        </w:r>
                      </w:p>
                    </w:tc>
                  </w:tr>
                  <w:tr w14:paraId="1CB56B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 w:hRule="atLeast"/>
                    </w:trPr>
                    <w:tc>
                      <w:tcPr>
                        <w:tcW w:w="1280" w:type="dxa"/>
                        <w:vAlign w:val="top"/>
                      </w:tcPr>
                      <w:p w14:paraId="0827D712">
                        <w:pPr>
                          <w:pStyle w:val="6"/>
                          <w:spacing w:before="79" w:line="219" w:lineRule="auto"/>
                          <w:jc w:val="right"/>
                          <w:rPr>
                            <w:sz w:val="10"/>
                            <w:szCs w:val="10"/>
                          </w:rPr>
                        </w:pPr>
                        <w:r>
                          <w:rPr>
                            <w:b/>
                            <w:bCs/>
                            <w:spacing w:val="-5"/>
                            <w:sz w:val="10"/>
                            <w:szCs w:val="10"/>
                          </w:rPr>
                          <w:t>09标记物【完全进入标记区】</w:t>
                        </w:r>
                      </w:p>
                    </w:tc>
                    <w:tc>
                      <w:tcPr>
                        <w:tcW w:w="388" w:type="dxa"/>
                        <w:vAlign w:val="top"/>
                      </w:tcPr>
                      <w:p w14:paraId="2EAB9F98">
                        <w:pPr>
                          <w:pStyle w:val="6"/>
                          <w:spacing w:before="81" w:line="219" w:lineRule="auto"/>
                          <w:ind w:left="15"/>
                          <w:rPr>
                            <w:sz w:val="10"/>
                            <w:szCs w:val="10"/>
                          </w:rPr>
                        </w:pPr>
                        <w:r>
                          <w:rPr>
                            <w:spacing w:val="-1"/>
                            <w:sz w:val="10"/>
                            <w:szCs w:val="10"/>
                          </w:rPr>
                          <w:t>最多2个</w:t>
                        </w:r>
                      </w:p>
                    </w:tc>
                    <w:tc>
                      <w:tcPr>
                        <w:tcW w:w="782" w:type="dxa"/>
                        <w:vAlign w:val="top"/>
                      </w:tcPr>
                      <w:p w14:paraId="473AABD3">
                        <w:pPr>
                          <w:pStyle w:val="6"/>
                          <w:spacing w:before="81" w:line="219" w:lineRule="auto"/>
                          <w:ind w:left="157"/>
                          <w:rPr>
                            <w:sz w:val="10"/>
                            <w:szCs w:val="10"/>
                          </w:rPr>
                        </w:pPr>
                        <w:r>
                          <w:rPr>
                            <w:spacing w:val="3"/>
                            <w:sz w:val="10"/>
                            <w:szCs w:val="10"/>
                          </w:rPr>
                          <w:t>(30分/个)</w:t>
                        </w:r>
                      </w:p>
                    </w:tc>
                  </w:tr>
                  <w:tr w14:paraId="4536F0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1280" w:type="dxa"/>
                        <w:vAlign w:val="top"/>
                      </w:tcPr>
                      <w:p w14:paraId="24D54F72">
                        <w:pPr>
                          <w:pStyle w:val="6"/>
                          <w:spacing w:before="82" w:line="221" w:lineRule="auto"/>
                          <w:ind w:left="536"/>
                          <w:rPr>
                            <w:sz w:val="10"/>
                            <w:szCs w:val="10"/>
                          </w:rPr>
                        </w:pPr>
                        <w:r>
                          <w:rPr>
                            <w:b/>
                            <w:bCs/>
                            <w:spacing w:val="-3"/>
                            <w:sz w:val="10"/>
                            <w:szCs w:val="10"/>
                          </w:rPr>
                          <w:t>小计</w:t>
                        </w:r>
                      </w:p>
                    </w:tc>
                    <w:tc>
                      <w:tcPr>
                        <w:tcW w:w="388" w:type="dxa"/>
                        <w:vAlign w:val="top"/>
                      </w:tcPr>
                      <w:p w14:paraId="59A97362">
                        <w:pPr>
                          <w:rPr>
                            <w:rFonts w:ascii="Arial"/>
                            <w:sz w:val="21"/>
                          </w:rPr>
                        </w:pPr>
                      </w:p>
                    </w:tc>
                    <w:tc>
                      <w:tcPr>
                        <w:tcW w:w="782" w:type="dxa"/>
                        <w:vAlign w:val="top"/>
                      </w:tcPr>
                      <w:p w14:paraId="5FE2241A">
                        <w:pPr>
                          <w:rPr>
                            <w:rFonts w:ascii="Arial"/>
                            <w:sz w:val="21"/>
                          </w:rPr>
                        </w:pPr>
                      </w:p>
                    </w:tc>
                  </w:tr>
                </w:tbl>
                <w:p w14:paraId="7F013E4E">
                  <w:pPr>
                    <w:rPr>
                      <w:rFonts w:ascii="Arial"/>
                      <w:sz w:val="21"/>
                    </w:rPr>
                  </w:pPr>
                </w:p>
              </w:txbxContent>
            </v:textbox>
          </v:shape>
        </w:pict>
      </w:r>
      <w:r>
        <w:pict>
          <v:shape id="_x0000_s1127" o:spid="_x0000_s1127" o:spt="202" type="#_x0000_t202" style="position:absolute;left:0pt;margin-left:242.6pt;margin-top:116.1pt;height:29pt;width:125.05pt;z-index:251838464;mso-width-relative:page;mso-height-relative:page;" filled="f" stroked="f" coordsize="21600,21600">
            <v:path/>
            <v:fill on="f" focussize="0,0"/>
            <v:stroke on="f"/>
            <v:imagedata o:title=""/>
            <o:lock v:ext="edit" aspectratio="f"/>
            <v:textbox inset="0mm,0mm,0mm,0mm">
              <w:txbxContent>
                <w:p w14:paraId="01E6B6E7">
                  <w:pPr>
                    <w:spacing w:line="20" w:lineRule="exact"/>
                  </w:pPr>
                </w:p>
                <w:tbl>
                  <w:tblPr>
                    <w:tblStyle w:val="5"/>
                    <w:tblW w:w="2450"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0"/>
                    <w:gridCol w:w="1180"/>
                  </w:tblGrid>
                  <w:tr w14:paraId="6CE89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 w:hRule="atLeast"/>
                    </w:trPr>
                    <w:tc>
                      <w:tcPr>
                        <w:tcW w:w="1270" w:type="dxa"/>
                        <w:vAlign w:val="top"/>
                      </w:tcPr>
                      <w:p w14:paraId="4FF4ED5E">
                        <w:pPr>
                          <w:pStyle w:val="6"/>
                          <w:spacing w:before="67" w:line="219" w:lineRule="auto"/>
                          <w:ind w:left="276"/>
                          <w:rPr>
                            <w:sz w:val="9"/>
                            <w:szCs w:val="9"/>
                          </w:rPr>
                        </w:pPr>
                        <w:r>
                          <w:rPr>
                            <w:b/>
                            <w:bCs/>
                            <w:spacing w:val="-2"/>
                            <w:sz w:val="9"/>
                            <w:szCs w:val="9"/>
                          </w:rPr>
                          <w:t>红方最队连博记录</w:t>
                        </w:r>
                      </w:p>
                    </w:tc>
                    <w:tc>
                      <w:tcPr>
                        <w:tcW w:w="1180" w:type="dxa"/>
                        <w:vAlign w:val="top"/>
                      </w:tcPr>
                      <w:p w14:paraId="6171DF5D">
                        <w:pPr>
                          <w:pStyle w:val="6"/>
                          <w:spacing w:before="67" w:line="219" w:lineRule="auto"/>
                          <w:ind w:left="216"/>
                          <w:rPr>
                            <w:sz w:val="9"/>
                            <w:szCs w:val="9"/>
                          </w:rPr>
                        </w:pPr>
                        <w:r>
                          <w:rPr>
                            <w:b/>
                            <w:bCs/>
                            <w:spacing w:val="-2"/>
                            <w:sz w:val="9"/>
                            <w:szCs w:val="9"/>
                          </w:rPr>
                          <w:t>五方最系连例记录</w:t>
                        </w:r>
                      </w:p>
                    </w:tc>
                  </w:tr>
                  <w:tr w14:paraId="152616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70" w:type="dxa"/>
                        <w:vAlign w:val="top"/>
                      </w:tcPr>
                      <w:p w14:paraId="5C22DBDA">
                        <w:pPr>
                          <w:rPr>
                            <w:rFonts w:ascii="Arial"/>
                            <w:sz w:val="21"/>
                          </w:rPr>
                        </w:pPr>
                      </w:p>
                    </w:tc>
                    <w:tc>
                      <w:tcPr>
                        <w:tcW w:w="1180" w:type="dxa"/>
                        <w:vAlign w:val="top"/>
                      </w:tcPr>
                      <w:p w14:paraId="0DA79B22">
                        <w:pPr>
                          <w:rPr>
                            <w:rFonts w:ascii="Arial"/>
                            <w:sz w:val="21"/>
                          </w:rPr>
                        </w:pPr>
                      </w:p>
                    </w:tc>
                  </w:tr>
                </w:tbl>
                <w:p w14:paraId="7C76602C">
                  <w:pPr>
                    <w:rPr>
                      <w:rFonts w:ascii="Arial"/>
                      <w:sz w:val="21"/>
                    </w:rPr>
                  </w:pPr>
                </w:p>
              </w:txbxContent>
            </v:textbox>
          </v:shape>
        </w:pict>
      </w:r>
      <w:r>
        <w:pict>
          <v:shape id="_x0000_s1128" o:spid="_x0000_s1128" o:spt="202" type="#_x0000_t202" style="position:absolute;left:0pt;margin-left:170.6pt;margin-top:146.6pt;height:28.05pt;width:197pt;z-index:251835392;mso-width-relative:page;mso-height-relative:page;" filled="f" stroked="f" coordsize="21600,21600">
            <v:path/>
            <v:fill on="f" focussize="0,0"/>
            <v:stroke on="f"/>
            <v:imagedata o:title=""/>
            <o:lock v:ext="edit" aspectratio="f"/>
            <v:textbox inset="0mm,0mm,0mm,0mm">
              <w:txbxContent>
                <w:p w14:paraId="38CD3547">
                  <w:pPr>
                    <w:spacing w:line="20" w:lineRule="exact"/>
                  </w:pPr>
                </w:p>
                <w:tbl>
                  <w:tblPr>
                    <w:tblStyle w:val="5"/>
                    <w:tblW w:w="388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1"/>
                    <w:gridCol w:w="2448"/>
                  </w:tblGrid>
                  <w:tr w14:paraId="0287E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trPr>
                    <w:tc>
                      <w:tcPr>
                        <w:tcW w:w="1441" w:type="dxa"/>
                        <w:vAlign w:val="top"/>
                      </w:tcPr>
                      <w:p w14:paraId="26DF1608">
                        <w:pPr>
                          <w:pStyle w:val="6"/>
                          <w:spacing w:before="207" w:line="219" w:lineRule="auto"/>
                          <w:ind w:left="346"/>
                          <w:rPr>
                            <w:sz w:val="9"/>
                            <w:szCs w:val="9"/>
                          </w:rPr>
                        </w:pPr>
                        <w:r>
                          <w:rPr>
                            <w:b/>
                            <w:bCs/>
                            <w:spacing w:val="-2"/>
                            <w:sz w:val="9"/>
                            <w:szCs w:val="9"/>
                          </w:rPr>
                          <w:t>红方峨队代去签字</w:t>
                        </w:r>
                      </w:p>
                    </w:tc>
                    <w:tc>
                      <w:tcPr>
                        <w:tcW w:w="2448" w:type="dxa"/>
                        <w:vAlign w:val="top"/>
                      </w:tcPr>
                      <w:p w14:paraId="41A65303">
                        <w:pPr>
                          <w:rPr>
                            <w:rFonts w:ascii="Arial"/>
                            <w:sz w:val="21"/>
                          </w:rPr>
                        </w:pPr>
                      </w:p>
                    </w:tc>
                  </w:tr>
                </w:tbl>
                <w:p w14:paraId="653D11DF">
                  <w:pPr>
                    <w:rPr>
                      <w:rFonts w:ascii="Arial"/>
                      <w:sz w:val="21"/>
                    </w:rPr>
                  </w:pPr>
                </w:p>
              </w:txbxContent>
            </v:textbox>
          </v:shape>
        </w:pict>
      </w:r>
      <w:r>
        <w:pict>
          <v:shape id="_x0000_s1129" o:spid="_x0000_s1129" o:spt="202" type="#_x0000_t202" style="position:absolute;left:0pt;margin-left:170.6pt;margin-top:177.6pt;height:34.55pt;width:197pt;z-index:251831296;mso-width-relative:page;mso-height-relative:page;" filled="f" stroked="f" coordsize="21600,21600">
            <v:path/>
            <v:fill on="f" focussize="0,0"/>
            <v:stroke on="f"/>
            <v:imagedata o:title=""/>
            <o:lock v:ext="edit" aspectratio="f"/>
            <v:textbox inset="0mm,0mm,0mm,0mm">
              <w:txbxContent>
                <w:p w14:paraId="016E78D8">
                  <w:pPr>
                    <w:spacing w:line="20" w:lineRule="exact"/>
                  </w:pPr>
                </w:p>
                <w:tbl>
                  <w:tblPr>
                    <w:tblStyle w:val="5"/>
                    <w:tblW w:w="388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1"/>
                    <w:gridCol w:w="2448"/>
                  </w:tblGrid>
                  <w:tr w14:paraId="0850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1441" w:type="dxa"/>
                        <w:vAlign w:val="top"/>
                      </w:tcPr>
                      <w:p w14:paraId="44A915E2">
                        <w:pPr>
                          <w:pStyle w:val="6"/>
                          <w:spacing w:before="267" w:line="219" w:lineRule="auto"/>
                          <w:ind w:left="346"/>
                          <w:rPr>
                            <w:sz w:val="9"/>
                            <w:szCs w:val="9"/>
                          </w:rPr>
                        </w:pPr>
                        <w:r>
                          <w:rPr>
                            <w:b/>
                            <w:bCs/>
                            <w:spacing w:val="-2"/>
                            <w:sz w:val="9"/>
                            <w:szCs w:val="9"/>
                          </w:rPr>
                          <w:t>蓝方城队代表签字</w:t>
                        </w:r>
                      </w:p>
                    </w:tc>
                    <w:tc>
                      <w:tcPr>
                        <w:tcW w:w="2448" w:type="dxa"/>
                        <w:vAlign w:val="top"/>
                      </w:tcPr>
                      <w:p w14:paraId="4233178B">
                        <w:pPr>
                          <w:rPr>
                            <w:rFonts w:ascii="Arial"/>
                            <w:sz w:val="21"/>
                          </w:rPr>
                        </w:pPr>
                      </w:p>
                    </w:tc>
                  </w:tr>
                </w:tbl>
                <w:p w14:paraId="0280C41B">
                  <w:pPr>
                    <w:rPr>
                      <w:rFonts w:ascii="Arial"/>
                      <w:sz w:val="21"/>
                    </w:rPr>
                  </w:pPr>
                </w:p>
              </w:txbxContent>
            </v:textbox>
          </v:shape>
        </w:pict>
      </w:r>
      <w:r>
        <w:pict>
          <v:shape id="_x0000_s1130" o:spid="_x0000_s1130" o:spt="202" type="#_x0000_t202" style="position:absolute;left:0pt;margin-left:170.6pt;margin-top:215.15pt;height:35.05pt;width:197pt;z-index:251830272;mso-width-relative:page;mso-height-relative:page;" filled="f" stroked="f" coordsize="21600,21600">
            <v:path/>
            <v:fill on="f" focussize="0,0"/>
            <v:stroke on="f"/>
            <v:imagedata o:title=""/>
            <o:lock v:ext="edit" aspectratio="f"/>
            <v:textbox inset="0mm,0mm,0mm,0mm">
              <w:txbxContent>
                <w:p w14:paraId="40C6011B">
                  <w:pPr>
                    <w:spacing w:line="20" w:lineRule="exact"/>
                  </w:pPr>
                </w:p>
                <w:tbl>
                  <w:tblPr>
                    <w:tblStyle w:val="5"/>
                    <w:tblW w:w="3889" w:type="dxa"/>
                    <w:tblInd w:w="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1"/>
                    <w:gridCol w:w="2448"/>
                  </w:tblGrid>
                  <w:tr w14:paraId="074CD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441" w:type="dxa"/>
                        <w:vAlign w:val="top"/>
                      </w:tcPr>
                      <w:p w14:paraId="779D34E3">
                        <w:pPr>
                          <w:spacing w:line="246" w:lineRule="auto"/>
                          <w:rPr>
                            <w:rFonts w:ascii="Arial"/>
                            <w:sz w:val="21"/>
                          </w:rPr>
                        </w:pPr>
                      </w:p>
                      <w:p w14:paraId="7C1EADF0">
                        <w:pPr>
                          <w:pStyle w:val="6"/>
                          <w:spacing w:before="29" w:line="219" w:lineRule="auto"/>
                          <w:ind w:left="526"/>
                          <w:rPr>
                            <w:sz w:val="9"/>
                            <w:szCs w:val="9"/>
                          </w:rPr>
                        </w:pPr>
                        <w:r>
                          <w:rPr>
                            <w:b/>
                            <w:bCs/>
                            <w:spacing w:val="-2"/>
                            <w:sz w:val="9"/>
                            <w:szCs w:val="9"/>
                          </w:rPr>
                          <w:t>蓝签字</w:t>
                        </w:r>
                      </w:p>
                    </w:tc>
                    <w:tc>
                      <w:tcPr>
                        <w:tcW w:w="2448" w:type="dxa"/>
                        <w:vAlign w:val="top"/>
                      </w:tcPr>
                      <w:p w14:paraId="2DA726B0">
                        <w:pPr>
                          <w:rPr>
                            <w:rFonts w:ascii="Arial"/>
                            <w:sz w:val="21"/>
                          </w:rPr>
                        </w:pPr>
                      </w:p>
                    </w:tc>
                  </w:tr>
                </w:tbl>
                <w:p w14:paraId="034BF445">
                  <w:pPr>
                    <w:rPr>
                      <w:rFonts w:ascii="Arial"/>
                      <w:sz w:val="21"/>
                    </w:rPr>
                  </w:pPr>
                </w:p>
              </w:txbxContent>
            </v:textbox>
          </v:shape>
        </w:pict>
      </w:r>
      <w:r>
        <w:rPr>
          <w:b/>
          <w:bCs/>
          <w:spacing w:val="14"/>
          <w:sz w:val="13"/>
          <w:szCs w:val="13"/>
        </w:rPr>
        <w:t>战队1编号：(</w:t>
      </w:r>
      <w:r>
        <w:rPr>
          <w:sz w:val="13"/>
          <w:szCs w:val="13"/>
        </w:rPr>
        <w:t xml:space="preserve">                               </w:t>
      </w:r>
      <w:r>
        <w:rPr>
          <w:b/>
          <w:bCs/>
          <w:spacing w:val="14"/>
          <w:sz w:val="13"/>
          <w:szCs w:val="13"/>
        </w:rPr>
        <w:t>)战队2编号：(</w:t>
      </w:r>
      <w:r>
        <w:rPr>
          <w:spacing w:val="1"/>
          <w:sz w:val="13"/>
          <w:szCs w:val="13"/>
        </w:rPr>
        <w:t xml:space="preserve">                               </w:t>
      </w:r>
      <w:r>
        <w:rPr>
          <w:rFonts w:ascii="宋体" w:hAnsi="宋体" w:eastAsia="宋体" w:cs="宋体"/>
          <w:color w:val="706060"/>
          <w:spacing w:val="14"/>
          <w:sz w:val="13"/>
          <w:szCs w:val="13"/>
        </w:rPr>
        <w:t>)</w:t>
      </w:r>
    </w:p>
    <w:p w14:paraId="3C0F5A78">
      <w:pPr>
        <w:spacing w:line="84" w:lineRule="exact"/>
      </w:pPr>
    </w:p>
    <w:tbl>
      <w:tblPr>
        <w:tblStyle w:val="5"/>
        <w:tblW w:w="3660" w:type="dxa"/>
        <w:tblInd w:w="90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3"/>
        <w:gridCol w:w="419"/>
        <w:gridCol w:w="698"/>
        <w:gridCol w:w="778"/>
        <w:gridCol w:w="429"/>
        <w:gridCol w:w="693"/>
      </w:tblGrid>
      <w:tr w14:paraId="6989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 w:hRule="atLeast"/>
        </w:trPr>
        <w:tc>
          <w:tcPr>
            <w:tcW w:w="3660" w:type="dxa"/>
            <w:gridSpan w:val="6"/>
            <w:vAlign w:val="top"/>
          </w:tcPr>
          <w:p w14:paraId="53B2A160">
            <w:pPr>
              <w:pStyle w:val="6"/>
              <w:spacing w:before="27" w:line="215" w:lineRule="auto"/>
              <w:ind w:left="1616"/>
              <w:rPr>
                <w:sz w:val="10"/>
                <w:szCs w:val="10"/>
              </w:rPr>
            </w:pPr>
            <w:r>
              <w:rPr>
                <w:b/>
                <w:bCs/>
                <w:color w:val="404040"/>
                <w:spacing w:val="-2"/>
                <w:sz w:val="10"/>
                <w:szCs w:val="10"/>
              </w:rPr>
              <w:t>独立任务</w:t>
            </w:r>
          </w:p>
        </w:tc>
      </w:tr>
      <w:tr w14:paraId="0C7E3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1760" w:type="dxa"/>
            <w:gridSpan w:val="3"/>
            <w:vAlign w:val="top"/>
          </w:tcPr>
          <w:p w14:paraId="090E9D98">
            <w:pPr>
              <w:pStyle w:val="6"/>
              <w:spacing w:before="84" w:line="221" w:lineRule="auto"/>
              <w:ind w:left="776"/>
              <w:rPr>
                <w:sz w:val="10"/>
                <w:szCs w:val="10"/>
              </w:rPr>
            </w:pPr>
            <w:r>
              <w:rPr>
                <w:b/>
                <w:bCs/>
                <w:spacing w:val="-3"/>
                <w:sz w:val="10"/>
                <w:szCs w:val="10"/>
              </w:rPr>
              <w:t>红方</w:t>
            </w:r>
          </w:p>
        </w:tc>
        <w:tc>
          <w:tcPr>
            <w:tcW w:w="1900" w:type="dxa"/>
            <w:gridSpan w:val="3"/>
            <w:vAlign w:val="top"/>
          </w:tcPr>
          <w:p w14:paraId="36942D95">
            <w:pPr>
              <w:pStyle w:val="6"/>
              <w:spacing w:before="93" w:line="221" w:lineRule="auto"/>
              <w:ind w:left="856"/>
              <w:rPr>
                <w:sz w:val="8"/>
                <w:szCs w:val="8"/>
              </w:rPr>
            </w:pPr>
            <w:r>
              <w:rPr>
                <w:b/>
                <w:bCs/>
                <w:spacing w:val="-2"/>
                <w:sz w:val="8"/>
                <w:szCs w:val="8"/>
              </w:rPr>
              <w:t>蓝方</w:t>
            </w:r>
          </w:p>
        </w:tc>
      </w:tr>
      <w:tr w14:paraId="4D278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43" w:type="dxa"/>
            <w:vAlign w:val="top"/>
          </w:tcPr>
          <w:p w14:paraId="046835E5">
            <w:pPr>
              <w:pStyle w:val="6"/>
              <w:spacing w:before="74" w:line="219" w:lineRule="auto"/>
              <w:ind w:left="216"/>
              <w:rPr>
                <w:sz w:val="10"/>
                <w:szCs w:val="10"/>
              </w:rPr>
            </w:pPr>
            <w:r>
              <w:rPr>
                <w:b/>
                <w:bCs/>
                <w:spacing w:val="-3"/>
                <w:sz w:val="10"/>
                <w:szCs w:val="10"/>
              </w:rPr>
              <w:t>得分</w:t>
            </w:r>
          </w:p>
        </w:tc>
        <w:tc>
          <w:tcPr>
            <w:tcW w:w="419" w:type="dxa"/>
            <w:vAlign w:val="top"/>
          </w:tcPr>
          <w:p w14:paraId="55F1F988">
            <w:pPr>
              <w:pStyle w:val="6"/>
              <w:spacing w:before="74" w:line="219" w:lineRule="auto"/>
              <w:ind w:left="103"/>
              <w:rPr>
                <w:sz w:val="10"/>
                <w:szCs w:val="10"/>
              </w:rPr>
            </w:pPr>
            <w:r>
              <w:rPr>
                <w:b/>
                <w:bCs/>
                <w:spacing w:val="-3"/>
                <w:sz w:val="10"/>
                <w:szCs w:val="10"/>
              </w:rPr>
              <w:t>数量</w:t>
            </w:r>
          </w:p>
        </w:tc>
        <w:tc>
          <w:tcPr>
            <w:tcW w:w="1476" w:type="dxa"/>
            <w:gridSpan w:val="2"/>
            <w:vAlign w:val="top"/>
          </w:tcPr>
          <w:p w14:paraId="7A87A375">
            <w:pPr>
              <w:pStyle w:val="6"/>
              <w:spacing w:before="84" w:line="219" w:lineRule="auto"/>
              <w:ind w:left="574"/>
              <w:rPr>
                <w:sz w:val="8"/>
                <w:szCs w:val="8"/>
              </w:rPr>
            </w:pPr>
            <w:r>
              <w:rPr>
                <w:b/>
                <w:bCs/>
                <w:spacing w:val="-2"/>
                <w:sz w:val="8"/>
                <w:szCs w:val="8"/>
              </w:rPr>
              <w:t>任务内容</w:t>
            </w:r>
          </w:p>
        </w:tc>
        <w:tc>
          <w:tcPr>
            <w:tcW w:w="429" w:type="dxa"/>
            <w:vAlign w:val="top"/>
          </w:tcPr>
          <w:p w14:paraId="1B53CC33">
            <w:pPr>
              <w:pStyle w:val="6"/>
              <w:spacing w:before="76" w:line="219" w:lineRule="auto"/>
              <w:ind w:left="106"/>
              <w:rPr>
                <w:sz w:val="10"/>
                <w:szCs w:val="10"/>
              </w:rPr>
            </w:pPr>
            <w:r>
              <w:rPr>
                <w:spacing w:val="-2"/>
                <w:sz w:val="10"/>
                <w:szCs w:val="10"/>
              </w:rPr>
              <w:t>数量</w:t>
            </w:r>
          </w:p>
        </w:tc>
        <w:tc>
          <w:tcPr>
            <w:tcW w:w="693" w:type="dxa"/>
            <w:vAlign w:val="top"/>
          </w:tcPr>
          <w:p w14:paraId="1983403D">
            <w:pPr>
              <w:pStyle w:val="6"/>
              <w:spacing w:before="85" w:line="220" w:lineRule="auto"/>
              <w:ind w:left="298"/>
              <w:rPr>
                <w:sz w:val="8"/>
                <w:szCs w:val="8"/>
              </w:rPr>
            </w:pPr>
            <w:r>
              <w:rPr>
                <w:sz w:val="8"/>
                <w:szCs w:val="8"/>
              </w:rPr>
              <w:t>分</w:t>
            </w:r>
          </w:p>
        </w:tc>
      </w:tr>
      <w:tr w14:paraId="4CD78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643" w:type="dxa"/>
            <w:vAlign w:val="top"/>
          </w:tcPr>
          <w:p w14:paraId="75C03A1C">
            <w:pPr>
              <w:pStyle w:val="6"/>
              <w:spacing w:before="77" w:line="219" w:lineRule="auto"/>
              <w:ind w:left="85"/>
              <w:rPr>
                <w:sz w:val="10"/>
                <w:szCs w:val="10"/>
              </w:rPr>
            </w:pPr>
            <w:r>
              <w:rPr>
                <w:spacing w:val="3"/>
                <w:sz w:val="10"/>
                <w:szCs w:val="10"/>
              </w:rPr>
              <w:t>(20分/个)</w:t>
            </w:r>
          </w:p>
        </w:tc>
        <w:tc>
          <w:tcPr>
            <w:tcW w:w="419" w:type="dxa"/>
            <w:vAlign w:val="top"/>
          </w:tcPr>
          <w:p w14:paraId="0A8BB036">
            <w:pPr>
              <w:pStyle w:val="6"/>
              <w:spacing w:before="77" w:line="219" w:lineRule="auto"/>
              <w:ind w:left="22"/>
              <w:rPr>
                <w:sz w:val="10"/>
                <w:szCs w:val="10"/>
              </w:rPr>
            </w:pPr>
            <w:r>
              <w:rPr>
                <w:spacing w:val="-1"/>
                <w:sz w:val="10"/>
                <w:szCs w:val="10"/>
              </w:rPr>
              <w:t>最多1个</w:t>
            </w:r>
          </w:p>
        </w:tc>
        <w:tc>
          <w:tcPr>
            <w:tcW w:w="1476" w:type="dxa"/>
            <w:gridSpan w:val="2"/>
            <w:vAlign w:val="top"/>
          </w:tcPr>
          <w:p w14:paraId="12CB626A">
            <w:pPr>
              <w:pStyle w:val="6"/>
              <w:spacing w:before="24" w:line="256" w:lineRule="auto"/>
              <w:ind w:left="343" w:right="410" w:firstLine="71"/>
              <w:rPr>
                <w:sz w:val="8"/>
                <w:szCs w:val="8"/>
              </w:rPr>
            </w:pPr>
            <w:r>
              <w:rPr>
                <w:b/>
                <w:bCs/>
                <w:spacing w:val="-7"/>
                <w:sz w:val="8"/>
                <w:szCs w:val="8"/>
              </w:rPr>
              <w:t>0</w:t>
            </w:r>
            <w:r>
              <w:rPr>
                <w:spacing w:val="21"/>
                <w:sz w:val="8"/>
                <w:szCs w:val="8"/>
              </w:rPr>
              <w:t xml:space="preserve"> </w:t>
            </w:r>
            <w:r>
              <w:rPr>
                <w:b/>
                <w:bCs/>
                <w:spacing w:val="-7"/>
                <w:sz w:val="8"/>
                <w:szCs w:val="8"/>
              </w:rPr>
              <w:t>1</w:t>
            </w:r>
            <w:r>
              <w:rPr>
                <w:spacing w:val="12"/>
                <w:w w:val="101"/>
                <w:sz w:val="8"/>
                <w:szCs w:val="8"/>
              </w:rPr>
              <w:t xml:space="preserve"> </w:t>
            </w:r>
            <w:r>
              <w:rPr>
                <w:b/>
                <w:bCs/>
                <w:spacing w:val="-7"/>
                <w:sz w:val="8"/>
                <w:szCs w:val="8"/>
              </w:rPr>
              <w:t>给</w:t>
            </w:r>
            <w:r>
              <w:rPr>
                <w:spacing w:val="12"/>
                <w:w w:val="102"/>
                <w:sz w:val="8"/>
                <w:szCs w:val="8"/>
              </w:rPr>
              <w:t xml:space="preserve"> </w:t>
            </w:r>
            <w:r>
              <w:rPr>
                <w:b/>
                <w:bCs/>
                <w:spacing w:val="-7"/>
                <w:sz w:val="8"/>
                <w:szCs w:val="8"/>
              </w:rPr>
              <w:t>率</w:t>
            </w:r>
            <w:r>
              <w:rPr>
                <w:spacing w:val="18"/>
                <w:w w:val="101"/>
                <w:sz w:val="8"/>
                <w:szCs w:val="8"/>
              </w:rPr>
              <w:t xml:space="preserve"> </w:t>
            </w:r>
            <w:r>
              <w:rPr>
                <w:b/>
                <w:bCs/>
                <w:spacing w:val="-7"/>
                <w:sz w:val="8"/>
                <w:szCs w:val="8"/>
              </w:rPr>
              <w:t>品</w:t>
            </w:r>
            <w:r>
              <w:rPr>
                <w:spacing w:val="12"/>
                <w:w w:val="101"/>
                <w:sz w:val="8"/>
                <w:szCs w:val="8"/>
              </w:rPr>
              <w:t xml:space="preserve"> </w:t>
            </w:r>
            <w:r>
              <w:rPr>
                <w:b/>
                <w:bCs/>
                <w:spacing w:val="-7"/>
                <w:sz w:val="8"/>
                <w:szCs w:val="8"/>
              </w:rPr>
              <w:t>体</w:t>
            </w:r>
            <w:r>
              <w:rPr>
                <w:sz w:val="8"/>
                <w:szCs w:val="8"/>
              </w:rPr>
              <w:t xml:space="preserve"> </w:t>
            </w:r>
            <w:r>
              <w:rPr>
                <w:spacing w:val="-5"/>
                <w:sz w:val="8"/>
                <w:szCs w:val="8"/>
              </w:rPr>
              <w:t>(</w:t>
            </w:r>
            <w:r>
              <w:rPr>
                <w:b/>
                <w:bCs/>
                <w:spacing w:val="-5"/>
                <w:sz w:val="8"/>
                <w:szCs w:val="8"/>
              </w:rPr>
              <w:t>黄方块喜出褶始</w:t>
            </w:r>
            <w:r>
              <w:rPr>
                <w:spacing w:val="-5"/>
                <w:sz w:val="8"/>
                <w:szCs w:val="8"/>
              </w:rPr>
              <w:t>》</w:t>
            </w:r>
          </w:p>
        </w:tc>
        <w:tc>
          <w:tcPr>
            <w:tcW w:w="429" w:type="dxa"/>
            <w:vAlign w:val="top"/>
          </w:tcPr>
          <w:p w14:paraId="65F70A1F">
            <w:pPr>
              <w:pStyle w:val="6"/>
              <w:spacing w:before="77" w:line="219" w:lineRule="auto"/>
              <w:ind w:left="37"/>
              <w:rPr>
                <w:sz w:val="10"/>
                <w:szCs w:val="10"/>
              </w:rPr>
            </w:pPr>
            <w:r>
              <w:rPr>
                <w:spacing w:val="-1"/>
                <w:sz w:val="10"/>
                <w:szCs w:val="10"/>
              </w:rPr>
              <w:t>最多1个</w:t>
            </w:r>
          </w:p>
        </w:tc>
        <w:tc>
          <w:tcPr>
            <w:tcW w:w="693" w:type="dxa"/>
            <w:vAlign w:val="top"/>
          </w:tcPr>
          <w:p w14:paraId="6AF32FC5">
            <w:pPr>
              <w:pStyle w:val="6"/>
              <w:spacing w:before="86" w:line="219" w:lineRule="auto"/>
              <w:ind w:left="98"/>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1D236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43" w:type="dxa"/>
            <w:vAlign w:val="top"/>
          </w:tcPr>
          <w:p w14:paraId="3941D960">
            <w:pPr>
              <w:pStyle w:val="6"/>
              <w:spacing w:before="78" w:line="219" w:lineRule="auto"/>
              <w:ind w:left="85"/>
              <w:rPr>
                <w:sz w:val="10"/>
                <w:szCs w:val="10"/>
              </w:rPr>
            </w:pPr>
            <w:r>
              <w:rPr>
                <w:spacing w:val="3"/>
                <w:sz w:val="10"/>
                <w:szCs w:val="10"/>
              </w:rPr>
              <w:t>(20分/个)</w:t>
            </w:r>
          </w:p>
        </w:tc>
        <w:tc>
          <w:tcPr>
            <w:tcW w:w="419" w:type="dxa"/>
            <w:vAlign w:val="top"/>
          </w:tcPr>
          <w:p w14:paraId="5DD884C9">
            <w:pPr>
              <w:pStyle w:val="6"/>
              <w:spacing w:before="78" w:line="219" w:lineRule="auto"/>
              <w:ind w:left="22"/>
              <w:rPr>
                <w:sz w:val="10"/>
                <w:szCs w:val="10"/>
              </w:rPr>
            </w:pPr>
            <w:r>
              <w:rPr>
                <w:spacing w:val="-1"/>
                <w:sz w:val="10"/>
                <w:szCs w:val="10"/>
              </w:rPr>
              <w:t>最多1个</w:t>
            </w:r>
          </w:p>
        </w:tc>
        <w:tc>
          <w:tcPr>
            <w:tcW w:w="1476" w:type="dxa"/>
            <w:gridSpan w:val="2"/>
            <w:vAlign w:val="top"/>
          </w:tcPr>
          <w:p w14:paraId="6C82562B">
            <w:pPr>
              <w:pStyle w:val="6"/>
              <w:spacing w:before="17" w:line="219" w:lineRule="auto"/>
              <w:ind w:left="433"/>
              <w:rPr>
                <w:sz w:val="8"/>
                <w:szCs w:val="8"/>
              </w:rPr>
            </w:pPr>
            <w:r>
              <w:rPr>
                <w:spacing w:val="-4"/>
                <w:sz w:val="8"/>
                <w:szCs w:val="8"/>
              </w:rPr>
              <w:t>M 0</w:t>
            </w:r>
            <w:r>
              <w:rPr>
                <w:spacing w:val="-8"/>
                <w:sz w:val="8"/>
                <w:szCs w:val="8"/>
              </w:rPr>
              <w:t xml:space="preserve"> </w:t>
            </w:r>
            <w:r>
              <w:rPr>
                <w:spacing w:val="-4"/>
                <w:sz w:val="8"/>
                <w:szCs w:val="8"/>
              </w:rPr>
              <w:t>2</w:t>
            </w:r>
            <w:r>
              <w:rPr>
                <w:spacing w:val="-7"/>
                <w:sz w:val="8"/>
                <w:szCs w:val="8"/>
              </w:rPr>
              <w:t xml:space="preserve"> </w:t>
            </w:r>
            <w:r>
              <w:rPr>
                <w:spacing w:val="-4"/>
                <w:sz w:val="8"/>
                <w:szCs w:val="8"/>
              </w:rPr>
              <w:t>收</w:t>
            </w:r>
            <w:r>
              <w:rPr>
                <w:spacing w:val="-9"/>
                <w:sz w:val="8"/>
                <w:szCs w:val="8"/>
              </w:rPr>
              <w:t xml:space="preserve"> </w:t>
            </w:r>
            <w:r>
              <w:rPr>
                <w:spacing w:val="-4"/>
                <w:sz w:val="8"/>
                <w:szCs w:val="8"/>
              </w:rPr>
              <w:t>集</w:t>
            </w:r>
            <w:r>
              <w:rPr>
                <w:spacing w:val="-7"/>
                <w:sz w:val="8"/>
                <w:szCs w:val="8"/>
              </w:rPr>
              <w:t xml:space="preserve"> </w:t>
            </w:r>
            <w:r>
              <w:rPr>
                <w:spacing w:val="-4"/>
                <w:sz w:val="8"/>
                <w:szCs w:val="8"/>
              </w:rPr>
              <w:t>芯</w:t>
            </w:r>
            <w:r>
              <w:rPr>
                <w:spacing w:val="-7"/>
                <w:sz w:val="8"/>
                <w:szCs w:val="8"/>
              </w:rPr>
              <w:t xml:space="preserve"> </w:t>
            </w:r>
            <w:r>
              <w:rPr>
                <w:spacing w:val="-4"/>
                <w:sz w:val="8"/>
                <w:szCs w:val="8"/>
              </w:rPr>
              <w:t>片</w:t>
            </w:r>
          </w:p>
          <w:p w14:paraId="36DED55A">
            <w:pPr>
              <w:pStyle w:val="6"/>
              <w:spacing w:before="14" w:line="219" w:lineRule="auto"/>
              <w:ind w:left="174"/>
              <w:rPr>
                <w:sz w:val="8"/>
                <w:szCs w:val="8"/>
              </w:rPr>
            </w:pPr>
            <w:r>
              <w:rPr>
                <w:b/>
                <w:bCs/>
                <w:spacing w:val="-3"/>
                <w:sz w:val="8"/>
                <w:szCs w:val="8"/>
              </w:rPr>
              <w:t>(黄方块/黄K方块进入于</w:t>
            </w:r>
            <w:r>
              <w:rPr>
                <w:spacing w:val="-14"/>
                <w:sz w:val="8"/>
                <w:szCs w:val="8"/>
              </w:rPr>
              <w:t xml:space="preserve"> </w:t>
            </w:r>
            <w:r>
              <w:rPr>
                <w:spacing w:val="-3"/>
                <w:sz w:val="8"/>
                <w:szCs w:val="8"/>
              </w:rPr>
              <w:t>动</w:t>
            </w:r>
            <w:r>
              <w:rPr>
                <w:spacing w:val="-16"/>
                <w:sz w:val="8"/>
                <w:szCs w:val="8"/>
              </w:rPr>
              <w:t xml:space="preserve"> </w:t>
            </w:r>
            <w:r>
              <w:rPr>
                <w:spacing w:val="-3"/>
                <w:sz w:val="8"/>
                <w:szCs w:val="8"/>
              </w:rPr>
              <w:t>)</w:t>
            </w:r>
          </w:p>
        </w:tc>
        <w:tc>
          <w:tcPr>
            <w:tcW w:w="429" w:type="dxa"/>
            <w:vAlign w:val="top"/>
          </w:tcPr>
          <w:p w14:paraId="7E0AAD0F">
            <w:pPr>
              <w:pStyle w:val="6"/>
              <w:spacing w:before="78" w:line="219" w:lineRule="auto"/>
              <w:ind w:left="37"/>
              <w:rPr>
                <w:sz w:val="10"/>
                <w:szCs w:val="10"/>
              </w:rPr>
            </w:pPr>
            <w:r>
              <w:rPr>
                <w:spacing w:val="-1"/>
                <w:sz w:val="10"/>
                <w:szCs w:val="10"/>
              </w:rPr>
              <w:t>最多1个</w:t>
            </w:r>
          </w:p>
        </w:tc>
        <w:tc>
          <w:tcPr>
            <w:tcW w:w="693" w:type="dxa"/>
            <w:vAlign w:val="top"/>
          </w:tcPr>
          <w:p w14:paraId="445A28F2">
            <w:pPr>
              <w:pStyle w:val="6"/>
              <w:spacing w:before="87" w:line="219" w:lineRule="auto"/>
              <w:ind w:left="98"/>
              <w:rPr>
                <w:sz w:val="8"/>
                <w:szCs w:val="8"/>
              </w:rPr>
            </w:pPr>
            <w:r>
              <w:rPr>
                <w:spacing w:val="-5"/>
                <w:sz w:val="8"/>
                <w:szCs w:val="8"/>
              </w:rPr>
              <w:t>(</w:t>
            </w:r>
            <w:r>
              <w:rPr>
                <w:spacing w:val="-11"/>
                <w:sz w:val="8"/>
                <w:szCs w:val="8"/>
              </w:rPr>
              <w:t xml:space="preserve"> </w:t>
            </w:r>
            <w:r>
              <w:rPr>
                <w:spacing w:val="-5"/>
                <w:sz w:val="8"/>
                <w:szCs w:val="8"/>
              </w:rPr>
              <w:t>2</w:t>
            </w:r>
            <w:r>
              <w:rPr>
                <w:spacing w:val="-11"/>
                <w:sz w:val="8"/>
                <w:szCs w:val="8"/>
              </w:rPr>
              <w:t xml:space="preserve"> </w:t>
            </w:r>
            <w:r>
              <w:rPr>
                <w:spacing w:val="-5"/>
                <w:sz w:val="8"/>
                <w:szCs w:val="8"/>
              </w:rPr>
              <w:t>8</w:t>
            </w:r>
            <w:r>
              <w:rPr>
                <w:spacing w:val="-10"/>
                <w:sz w:val="8"/>
                <w:szCs w:val="8"/>
              </w:rPr>
              <w:t xml:space="preserve"> </w:t>
            </w:r>
            <w:r>
              <w:rPr>
                <w:spacing w:val="-5"/>
                <w:sz w:val="8"/>
                <w:szCs w:val="8"/>
              </w:rPr>
              <w:t>分</w:t>
            </w:r>
            <w:r>
              <w:rPr>
                <w:spacing w:val="-12"/>
                <w:sz w:val="8"/>
                <w:szCs w:val="8"/>
              </w:rPr>
              <w:t xml:space="preserve"> </w:t>
            </w:r>
            <w:r>
              <w:rPr>
                <w:spacing w:val="-5"/>
                <w:sz w:val="8"/>
                <w:szCs w:val="8"/>
              </w:rPr>
              <w:t>/</w:t>
            </w:r>
            <w:r>
              <w:rPr>
                <w:spacing w:val="-11"/>
                <w:sz w:val="8"/>
                <w:szCs w:val="8"/>
              </w:rPr>
              <w:t xml:space="preserve"> </w:t>
            </w:r>
            <w:r>
              <w:rPr>
                <w:spacing w:val="-5"/>
                <w:sz w:val="8"/>
                <w:szCs w:val="8"/>
              </w:rPr>
              <w:t>个</w:t>
            </w:r>
            <w:r>
              <w:rPr>
                <w:spacing w:val="-11"/>
                <w:sz w:val="8"/>
                <w:szCs w:val="8"/>
              </w:rPr>
              <w:t xml:space="preserve"> </w:t>
            </w:r>
            <w:r>
              <w:rPr>
                <w:spacing w:val="-5"/>
                <w:sz w:val="8"/>
                <w:szCs w:val="8"/>
              </w:rPr>
              <w:t>)</w:t>
            </w:r>
          </w:p>
        </w:tc>
      </w:tr>
      <w:tr w14:paraId="298DBB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643" w:type="dxa"/>
            <w:vAlign w:val="top"/>
          </w:tcPr>
          <w:p w14:paraId="2994375A">
            <w:pPr>
              <w:pStyle w:val="6"/>
              <w:spacing w:before="88" w:line="219" w:lineRule="auto"/>
              <w:ind w:left="75"/>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19" w:type="dxa"/>
            <w:vAlign w:val="top"/>
          </w:tcPr>
          <w:p w14:paraId="68B21B0C">
            <w:pPr>
              <w:pStyle w:val="6"/>
              <w:spacing w:before="79" w:line="219" w:lineRule="auto"/>
              <w:ind w:left="22"/>
              <w:rPr>
                <w:sz w:val="10"/>
                <w:szCs w:val="10"/>
              </w:rPr>
            </w:pPr>
            <w:r>
              <w:rPr>
                <w:spacing w:val="-1"/>
                <w:sz w:val="10"/>
                <w:szCs w:val="10"/>
              </w:rPr>
              <w:t>最多1个</w:t>
            </w:r>
          </w:p>
        </w:tc>
        <w:tc>
          <w:tcPr>
            <w:tcW w:w="1476" w:type="dxa"/>
            <w:gridSpan w:val="2"/>
            <w:vAlign w:val="top"/>
          </w:tcPr>
          <w:p w14:paraId="61EE595E">
            <w:pPr>
              <w:pStyle w:val="6"/>
              <w:spacing w:before="17" w:line="232" w:lineRule="auto"/>
              <w:ind w:left="304" w:right="429" w:firstLine="128"/>
              <w:rPr>
                <w:sz w:val="8"/>
                <w:szCs w:val="8"/>
              </w:rPr>
            </w:pPr>
            <w:r>
              <w:rPr>
                <w:spacing w:val="-4"/>
                <w:sz w:val="8"/>
                <w:szCs w:val="8"/>
              </w:rPr>
              <w:t>M</w:t>
            </w:r>
            <w:r>
              <w:rPr>
                <w:spacing w:val="-9"/>
                <w:sz w:val="8"/>
                <w:szCs w:val="8"/>
              </w:rPr>
              <w:t xml:space="preserve"> </w:t>
            </w:r>
            <w:r>
              <w:rPr>
                <w:spacing w:val="-4"/>
                <w:sz w:val="8"/>
                <w:szCs w:val="8"/>
              </w:rPr>
              <w:t>0</w:t>
            </w:r>
            <w:r>
              <w:rPr>
                <w:spacing w:val="-8"/>
                <w:sz w:val="8"/>
                <w:szCs w:val="8"/>
              </w:rPr>
              <w:t xml:space="preserve"> </w:t>
            </w:r>
            <w:r>
              <w:rPr>
                <w:spacing w:val="-4"/>
                <w:sz w:val="8"/>
                <w:szCs w:val="8"/>
              </w:rPr>
              <w:t>3</w:t>
            </w:r>
            <w:r>
              <w:rPr>
                <w:spacing w:val="-9"/>
                <w:sz w:val="8"/>
                <w:szCs w:val="8"/>
              </w:rPr>
              <w:t xml:space="preserve"> </w:t>
            </w:r>
            <w:r>
              <w:rPr>
                <w:spacing w:val="-4"/>
                <w:sz w:val="8"/>
                <w:szCs w:val="8"/>
              </w:rPr>
              <w:t>光 了</w:t>
            </w:r>
            <w:r>
              <w:rPr>
                <w:spacing w:val="-10"/>
                <w:sz w:val="8"/>
                <w:szCs w:val="8"/>
              </w:rPr>
              <w:t xml:space="preserve"> </w:t>
            </w:r>
            <w:r>
              <w:rPr>
                <w:spacing w:val="-4"/>
                <w:sz w:val="8"/>
                <w:szCs w:val="8"/>
              </w:rPr>
              <w:t>传</w:t>
            </w:r>
            <w:r>
              <w:rPr>
                <w:spacing w:val="-10"/>
                <w:sz w:val="8"/>
                <w:szCs w:val="8"/>
              </w:rPr>
              <w:t xml:space="preserve"> </w:t>
            </w:r>
            <w:r>
              <w:rPr>
                <w:spacing w:val="-4"/>
                <w:sz w:val="8"/>
                <w:szCs w:val="8"/>
              </w:rPr>
              <w:t>逾</w:t>
            </w:r>
            <w:r>
              <w:rPr>
                <w:sz w:val="8"/>
                <w:szCs w:val="8"/>
              </w:rPr>
              <w:t xml:space="preserve"> </w:t>
            </w:r>
            <w:r>
              <w:rPr>
                <w:b/>
                <w:bCs/>
                <w:spacing w:val="-1"/>
                <w:sz w:val="8"/>
                <w:szCs w:val="8"/>
              </w:rPr>
              <w:t>(小球覆盖中闫孔位</w:t>
            </w:r>
            <w:r>
              <w:rPr>
                <w:spacing w:val="-1"/>
                <w:sz w:val="8"/>
                <w:szCs w:val="8"/>
              </w:rPr>
              <w:t>)</w:t>
            </w:r>
          </w:p>
        </w:tc>
        <w:tc>
          <w:tcPr>
            <w:tcW w:w="429" w:type="dxa"/>
            <w:vAlign w:val="top"/>
          </w:tcPr>
          <w:p w14:paraId="53E331C8">
            <w:pPr>
              <w:pStyle w:val="6"/>
              <w:spacing w:before="79" w:line="221" w:lineRule="auto"/>
              <w:ind w:left="156"/>
              <w:rPr>
                <w:sz w:val="10"/>
                <w:szCs w:val="10"/>
              </w:rPr>
            </w:pPr>
            <w:r>
              <w:rPr>
                <w:sz w:val="10"/>
                <w:szCs w:val="10"/>
              </w:rPr>
              <w:t>多</w:t>
            </w:r>
          </w:p>
        </w:tc>
        <w:tc>
          <w:tcPr>
            <w:tcW w:w="693" w:type="dxa"/>
            <w:vAlign w:val="top"/>
          </w:tcPr>
          <w:p w14:paraId="301BE7D9">
            <w:pPr>
              <w:pStyle w:val="6"/>
              <w:spacing w:before="88" w:line="219" w:lineRule="auto"/>
              <w:ind w:left="98"/>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0E1E7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643" w:type="dxa"/>
            <w:vAlign w:val="top"/>
          </w:tcPr>
          <w:p w14:paraId="2DE1D44F">
            <w:pPr>
              <w:pStyle w:val="6"/>
              <w:spacing w:before="80" w:line="219" w:lineRule="auto"/>
              <w:ind w:left="85"/>
              <w:rPr>
                <w:sz w:val="10"/>
                <w:szCs w:val="10"/>
              </w:rPr>
            </w:pPr>
            <w:r>
              <w:rPr>
                <w:spacing w:val="3"/>
                <w:sz w:val="10"/>
                <w:szCs w:val="10"/>
              </w:rPr>
              <w:t>(20分/个)</w:t>
            </w:r>
          </w:p>
        </w:tc>
        <w:tc>
          <w:tcPr>
            <w:tcW w:w="419" w:type="dxa"/>
            <w:vAlign w:val="top"/>
          </w:tcPr>
          <w:p w14:paraId="01B65D39">
            <w:pPr>
              <w:pStyle w:val="6"/>
              <w:spacing w:before="80" w:line="219" w:lineRule="auto"/>
              <w:ind w:left="22"/>
              <w:rPr>
                <w:sz w:val="10"/>
                <w:szCs w:val="10"/>
              </w:rPr>
            </w:pPr>
            <w:r>
              <w:rPr>
                <w:spacing w:val="-1"/>
                <w:sz w:val="10"/>
                <w:szCs w:val="10"/>
              </w:rPr>
              <w:t>最多1个</w:t>
            </w:r>
          </w:p>
        </w:tc>
        <w:tc>
          <w:tcPr>
            <w:tcW w:w="1476" w:type="dxa"/>
            <w:gridSpan w:val="2"/>
            <w:vAlign w:val="top"/>
          </w:tcPr>
          <w:p w14:paraId="4376FAEC">
            <w:pPr>
              <w:pStyle w:val="6"/>
              <w:spacing w:before="19" w:line="219" w:lineRule="auto"/>
              <w:ind w:left="333"/>
              <w:rPr>
                <w:sz w:val="8"/>
                <w:szCs w:val="8"/>
              </w:rPr>
            </w:pPr>
            <w:r>
              <w:rPr>
                <w:spacing w:val="-4"/>
                <w:sz w:val="8"/>
                <w:szCs w:val="8"/>
              </w:rPr>
              <w:t>B</w:t>
            </w:r>
            <w:r>
              <w:rPr>
                <w:spacing w:val="-5"/>
                <w:sz w:val="8"/>
                <w:szCs w:val="8"/>
              </w:rPr>
              <w:t xml:space="preserve"> </w:t>
            </w:r>
            <w:r>
              <w:rPr>
                <w:spacing w:val="-4"/>
                <w:sz w:val="8"/>
                <w:szCs w:val="8"/>
              </w:rPr>
              <w:t>C</w:t>
            </w:r>
            <w:r>
              <w:rPr>
                <w:spacing w:val="-12"/>
                <w:sz w:val="8"/>
                <w:szCs w:val="8"/>
              </w:rPr>
              <w:t xml:space="preserve"> </w:t>
            </w:r>
            <w:r>
              <w:rPr>
                <w:spacing w:val="-4"/>
                <w:sz w:val="8"/>
                <w:szCs w:val="8"/>
              </w:rPr>
              <w:t>4</w:t>
            </w:r>
            <w:r>
              <w:rPr>
                <w:spacing w:val="-11"/>
                <w:sz w:val="8"/>
                <w:szCs w:val="8"/>
              </w:rPr>
              <w:t xml:space="preserve"> </w:t>
            </w:r>
            <w:r>
              <w:rPr>
                <w:spacing w:val="-4"/>
                <w:sz w:val="8"/>
                <w:szCs w:val="8"/>
              </w:rPr>
              <w:t>开</w:t>
            </w:r>
            <w:r>
              <w:rPr>
                <w:spacing w:val="-9"/>
                <w:sz w:val="8"/>
                <w:szCs w:val="8"/>
              </w:rPr>
              <w:t xml:space="preserve"> </w:t>
            </w:r>
            <w:r>
              <w:rPr>
                <w:spacing w:val="-4"/>
                <w:sz w:val="8"/>
                <w:szCs w:val="8"/>
              </w:rPr>
              <w:t>启</w:t>
            </w:r>
            <w:r>
              <w:rPr>
                <w:spacing w:val="-10"/>
                <w:sz w:val="8"/>
                <w:szCs w:val="8"/>
              </w:rPr>
              <w:t xml:space="preserve"> </w:t>
            </w:r>
            <w:r>
              <w:rPr>
                <w:spacing w:val="-4"/>
                <w:sz w:val="8"/>
                <w:szCs w:val="8"/>
              </w:rPr>
              <w:t>智</w:t>
            </w:r>
            <w:r>
              <w:rPr>
                <w:spacing w:val="-11"/>
                <w:sz w:val="8"/>
                <w:szCs w:val="8"/>
              </w:rPr>
              <w:t xml:space="preserve"> </w:t>
            </w:r>
            <w:r>
              <w:rPr>
                <w:spacing w:val="-4"/>
                <w:sz w:val="8"/>
                <w:szCs w:val="8"/>
              </w:rPr>
              <w:t>库</w:t>
            </w:r>
            <w:r>
              <w:rPr>
                <w:spacing w:val="-9"/>
                <w:sz w:val="8"/>
                <w:szCs w:val="8"/>
              </w:rPr>
              <w:t xml:space="preserve"> </w:t>
            </w:r>
            <w:r>
              <w:rPr>
                <w:spacing w:val="-4"/>
                <w:sz w:val="8"/>
                <w:szCs w:val="8"/>
              </w:rPr>
              <w:t>系</w:t>
            </w:r>
            <w:r>
              <w:rPr>
                <w:spacing w:val="-8"/>
                <w:sz w:val="8"/>
                <w:szCs w:val="8"/>
              </w:rPr>
              <w:t xml:space="preserve"> </w:t>
            </w:r>
            <w:r>
              <w:rPr>
                <w:spacing w:val="-4"/>
                <w:sz w:val="8"/>
                <w:szCs w:val="8"/>
              </w:rPr>
              <w:t>睦</w:t>
            </w:r>
          </w:p>
          <w:p w14:paraId="3823AE2A">
            <w:pPr>
              <w:pStyle w:val="6"/>
              <w:spacing w:before="25" w:line="219" w:lineRule="auto"/>
              <w:ind w:left="53"/>
              <w:rPr>
                <w:sz w:val="8"/>
                <w:szCs w:val="8"/>
              </w:rPr>
            </w:pPr>
            <w:r>
              <w:rPr>
                <w:spacing w:val="15"/>
                <w:sz w:val="8"/>
                <w:szCs w:val="8"/>
              </w:rPr>
              <w:t>《缸/盖方块到高台且X或携上》</w:t>
            </w:r>
          </w:p>
        </w:tc>
        <w:tc>
          <w:tcPr>
            <w:tcW w:w="429" w:type="dxa"/>
            <w:vAlign w:val="top"/>
          </w:tcPr>
          <w:p w14:paraId="049F08E1">
            <w:pPr>
              <w:pStyle w:val="6"/>
              <w:spacing w:before="80" w:line="219" w:lineRule="auto"/>
              <w:ind w:left="37"/>
              <w:rPr>
                <w:sz w:val="10"/>
                <w:szCs w:val="10"/>
              </w:rPr>
            </w:pPr>
            <w:r>
              <w:rPr>
                <w:spacing w:val="-1"/>
                <w:sz w:val="10"/>
                <w:szCs w:val="10"/>
              </w:rPr>
              <w:t>最多1个</w:t>
            </w:r>
          </w:p>
        </w:tc>
        <w:tc>
          <w:tcPr>
            <w:tcW w:w="693" w:type="dxa"/>
            <w:vAlign w:val="top"/>
          </w:tcPr>
          <w:p w14:paraId="3A89D3EC">
            <w:pPr>
              <w:pStyle w:val="6"/>
              <w:spacing w:before="89" w:line="219" w:lineRule="auto"/>
              <w:ind w:left="98"/>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4693A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643" w:type="dxa"/>
            <w:vAlign w:val="top"/>
          </w:tcPr>
          <w:p w14:paraId="1A0F4F76">
            <w:pPr>
              <w:pStyle w:val="6"/>
              <w:spacing w:before="90" w:line="219" w:lineRule="auto"/>
              <w:ind w:left="75"/>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c>
          <w:tcPr>
            <w:tcW w:w="419" w:type="dxa"/>
            <w:vAlign w:val="top"/>
          </w:tcPr>
          <w:p w14:paraId="1B548C79">
            <w:pPr>
              <w:pStyle w:val="6"/>
              <w:spacing w:before="81" w:line="219" w:lineRule="auto"/>
              <w:ind w:left="22"/>
              <w:rPr>
                <w:sz w:val="10"/>
                <w:szCs w:val="10"/>
              </w:rPr>
            </w:pPr>
            <w:r>
              <w:rPr>
                <w:spacing w:val="-1"/>
                <w:sz w:val="10"/>
                <w:szCs w:val="10"/>
              </w:rPr>
              <w:t>最多1个</w:t>
            </w:r>
          </w:p>
        </w:tc>
        <w:tc>
          <w:tcPr>
            <w:tcW w:w="1476" w:type="dxa"/>
            <w:gridSpan w:val="2"/>
            <w:vAlign w:val="top"/>
          </w:tcPr>
          <w:p w14:paraId="6EDFF573">
            <w:pPr>
              <w:pStyle w:val="6"/>
              <w:spacing w:before="10" w:line="219" w:lineRule="auto"/>
              <w:ind w:left="373"/>
              <w:rPr>
                <w:sz w:val="8"/>
                <w:szCs w:val="8"/>
              </w:rPr>
            </w:pPr>
            <w:r>
              <w:rPr>
                <w:spacing w:val="-3"/>
                <w:sz w:val="8"/>
                <w:szCs w:val="8"/>
              </w:rPr>
              <w:t>M</w:t>
            </w:r>
            <w:r>
              <w:rPr>
                <w:spacing w:val="-7"/>
                <w:sz w:val="8"/>
                <w:szCs w:val="8"/>
              </w:rPr>
              <w:t xml:space="preserve"> </w:t>
            </w:r>
            <w:r>
              <w:rPr>
                <w:spacing w:val="-3"/>
                <w:sz w:val="8"/>
                <w:szCs w:val="8"/>
              </w:rPr>
              <w:t>0</w:t>
            </w:r>
            <w:r>
              <w:rPr>
                <w:spacing w:val="-6"/>
                <w:sz w:val="8"/>
                <w:szCs w:val="8"/>
              </w:rPr>
              <w:t xml:space="preserve"> </w:t>
            </w:r>
            <w:r>
              <w:rPr>
                <w:spacing w:val="-3"/>
                <w:sz w:val="8"/>
                <w:szCs w:val="8"/>
              </w:rPr>
              <w:t>5</w:t>
            </w:r>
            <w:r>
              <w:rPr>
                <w:spacing w:val="-8"/>
                <w:sz w:val="8"/>
                <w:szCs w:val="8"/>
              </w:rPr>
              <w:t xml:space="preserve"> </w:t>
            </w:r>
            <w:r>
              <w:rPr>
                <w:spacing w:val="-3"/>
                <w:sz w:val="8"/>
                <w:szCs w:val="8"/>
              </w:rPr>
              <w:t>转</w:t>
            </w:r>
            <w:r>
              <w:rPr>
                <w:spacing w:val="-7"/>
                <w:sz w:val="8"/>
                <w:szCs w:val="8"/>
              </w:rPr>
              <w:t xml:space="preserve"> </w:t>
            </w:r>
            <w:r>
              <w:rPr>
                <w:spacing w:val="-3"/>
                <w:sz w:val="8"/>
                <w:szCs w:val="8"/>
              </w:rPr>
              <w:t>运</w:t>
            </w:r>
            <w:r>
              <w:rPr>
                <w:spacing w:val="-7"/>
                <w:sz w:val="8"/>
                <w:szCs w:val="8"/>
              </w:rPr>
              <w:t xml:space="preserve"> </w:t>
            </w:r>
            <w:r>
              <w:rPr>
                <w:spacing w:val="-3"/>
                <w:sz w:val="8"/>
                <w:szCs w:val="8"/>
              </w:rPr>
              <w:t>数</w:t>
            </w:r>
            <w:r>
              <w:rPr>
                <w:spacing w:val="-9"/>
                <w:sz w:val="8"/>
                <w:szCs w:val="8"/>
              </w:rPr>
              <w:t xml:space="preserve"> </w:t>
            </w:r>
            <w:r>
              <w:rPr>
                <w:spacing w:val="-3"/>
                <w:sz w:val="8"/>
                <w:szCs w:val="8"/>
              </w:rPr>
              <w:t>解</w:t>
            </w:r>
            <w:r>
              <w:rPr>
                <w:spacing w:val="-7"/>
                <w:sz w:val="8"/>
                <w:szCs w:val="8"/>
              </w:rPr>
              <w:t xml:space="preserve"> </w:t>
            </w:r>
            <w:r>
              <w:rPr>
                <w:spacing w:val="-3"/>
                <w:sz w:val="8"/>
                <w:szCs w:val="8"/>
              </w:rPr>
              <w:t>块</w:t>
            </w:r>
          </w:p>
          <w:p w14:paraId="18F5EE06">
            <w:pPr>
              <w:pStyle w:val="6"/>
              <w:spacing w:before="25" w:line="220" w:lineRule="auto"/>
              <w:ind w:left="393"/>
              <w:rPr>
                <w:sz w:val="8"/>
                <w:szCs w:val="8"/>
              </w:rPr>
            </w:pPr>
            <w:r>
              <w:rPr>
                <w:spacing w:val="1"/>
                <w:sz w:val="8"/>
                <w:szCs w:val="8"/>
              </w:rPr>
              <w:t>(红/蓝方块到于动)</w:t>
            </w:r>
          </w:p>
        </w:tc>
        <w:tc>
          <w:tcPr>
            <w:tcW w:w="429" w:type="dxa"/>
            <w:vAlign w:val="top"/>
          </w:tcPr>
          <w:p w14:paraId="27BC15F5">
            <w:pPr>
              <w:pStyle w:val="6"/>
              <w:spacing w:before="81" w:line="219" w:lineRule="auto"/>
              <w:ind w:left="37"/>
              <w:rPr>
                <w:sz w:val="10"/>
                <w:szCs w:val="10"/>
              </w:rPr>
            </w:pPr>
            <w:r>
              <w:rPr>
                <w:spacing w:val="-1"/>
                <w:sz w:val="10"/>
                <w:szCs w:val="10"/>
              </w:rPr>
              <w:t>最多1个</w:t>
            </w:r>
          </w:p>
        </w:tc>
        <w:tc>
          <w:tcPr>
            <w:tcW w:w="693" w:type="dxa"/>
            <w:vAlign w:val="top"/>
          </w:tcPr>
          <w:p w14:paraId="547B0F76">
            <w:pPr>
              <w:pStyle w:val="6"/>
              <w:spacing w:before="90" w:line="219" w:lineRule="auto"/>
              <w:ind w:left="98"/>
              <w:rPr>
                <w:sz w:val="8"/>
                <w:szCs w:val="8"/>
              </w:rPr>
            </w:pPr>
            <w:r>
              <w:rPr>
                <w:spacing w:val="-6"/>
                <w:sz w:val="8"/>
                <w:szCs w:val="8"/>
              </w:rPr>
              <w:t>(</w:t>
            </w:r>
            <w:r>
              <w:rPr>
                <w:spacing w:val="-5"/>
                <w:sz w:val="8"/>
                <w:szCs w:val="8"/>
              </w:rPr>
              <w:t xml:space="preserve"> </w:t>
            </w:r>
            <w:r>
              <w:rPr>
                <w:spacing w:val="-6"/>
                <w:sz w:val="8"/>
                <w:szCs w:val="8"/>
              </w:rPr>
              <w:t>3</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2E2D8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 w:hRule="atLeast"/>
        </w:trPr>
        <w:tc>
          <w:tcPr>
            <w:tcW w:w="643" w:type="dxa"/>
            <w:vAlign w:val="top"/>
          </w:tcPr>
          <w:p w14:paraId="68CBCEAD">
            <w:pPr>
              <w:pStyle w:val="6"/>
              <w:spacing w:before="62" w:line="219" w:lineRule="auto"/>
              <w:ind w:left="85"/>
              <w:rPr>
                <w:sz w:val="10"/>
                <w:szCs w:val="10"/>
              </w:rPr>
            </w:pPr>
            <w:r>
              <w:rPr>
                <w:spacing w:val="3"/>
                <w:sz w:val="10"/>
                <w:szCs w:val="10"/>
              </w:rPr>
              <w:t>(20分/个)</w:t>
            </w:r>
          </w:p>
        </w:tc>
        <w:tc>
          <w:tcPr>
            <w:tcW w:w="419" w:type="dxa"/>
            <w:vAlign w:val="top"/>
          </w:tcPr>
          <w:p w14:paraId="26DFAB58">
            <w:pPr>
              <w:pStyle w:val="6"/>
              <w:spacing w:before="62" w:line="219" w:lineRule="auto"/>
              <w:ind w:left="22"/>
              <w:rPr>
                <w:sz w:val="10"/>
                <w:szCs w:val="10"/>
              </w:rPr>
            </w:pPr>
            <w:r>
              <w:rPr>
                <w:spacing w:val="-1"/>
                <w:sz w:val="10"/>
                <w:szCs w:val="10"/>
              </w:rPr>
              <w:t>最多3个</w:t>
            </w:r>
          </w:p>
        </w:tc>
        <w:tc>
          <w:tcPr>
            <w:tcW w:w="1476" w:type="dxa"/>
            <w:gridSpan w:val="2"/>
            <w:vAlign w:val="top"/>
          </w:tcPr>
          <w:p w14:paraId="57CD4B04">
            <w:pPr>
              <w:pStyle w:val="6"/>
              <w:spacing w:before="13" w:line="219" w:lineRule="auto"/>
              <w:ind w:right="5"/>
              <w:jc w:val="right"/>
              <w:rPr>
                <w:sz w:val="14"/>
                <w:szCs w:val="14"/>
              </w:rPr>
            </w:pPr>
            <w:r>
              <w:rPr>
                <w:spacing w:val="-5"/>
                <w:sz w:val="5"/>
                <w:szCs w:val="5"/>
              </w:rPr>
              <w:t>(同环按意</w:t>
            </w:r>
            <w:r>
              <w:rPr>
                <w:position w:val="-1"/>
                <w:sz w:val="5"/>
                <w:szCs w:val="5"/>
              </w:rPr>
              <w:drawing>
                <wp:inline distT="0" distB="0" distL="0" distR="0">
                  <wp:extent cx="44450" cy="8826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12"/>
                          <a:stretch>
                            <a:fillRect/>
                          </a:stretch>
                        </pic:blipFill>
                        <pic:spPr>
                          <a:xfrm>
                            <a:off x="0" y="0"/>
                            <a:ext cx="44730" cy="88811"/>
                          </a:xfrm>
                          <a:prstGeom prst="rect">
                            <a:avLst/>
                          </a:prstGeom>
                        </pic:spPr>
                      </pic:pic>
                    </a:graphicData>
                  </a:graphic>
                </wp:inline>
              </w:drawing>
            </w:r>
            <w:r>
              <w:rPr>
                <w:spacing w:val="-5"/>
                <w:sz w:val="5"/>
                <w:szCs w:val="5"/>
              </w:rPr>
              <w:t>完</w:t>
            </w:r>
            <w:r>
              <w:rPr>
                <w:spacing w:val="-5"/>
                <w:sz w:val="14"/>
                <w:szCs w:val="14"/>
              </w:rPr>
              <w:t>6</w:t>
            </w:r>
            <w:r>
              <w:rPr>
                <w:spacing w:val="-5"/>
                <w:sz w:val="5"/>
                <w:szCs w:val="5"/>
              </w:rPr>
              <w:t>全通</w:t>
            </w:r>
            <w:r>
              <w:rPr>
                <w:spacing w:val="-8"/>
                <w:w w:val="67"/>
                <w:sz w:val="14"/>
                <w:szCs w:val="14"/>
              </w:rPr>
              <w:t>分</w:t>
            </w:r>
            <w:r>
              <w:rPr>
                <w:spacing w:val="-5"/>
                <w:sz w:val="5"/>
                <w:szCs w:val="5"/>
              </w:rPr>
              <w:t>入)</w:t>
            </w:r>
            <w:r>
              <w:rPr>
                <w:spacing w:val="-1"/>
                <w:sz w:val="5"/>
                <w:szCs w:val="5"/>
              </w:rPr>
              <w:t xml:space="preserve"> </w:t>
            </w:r>
            <w:r>
              <w:rPr>
                <w:spacing w:val="-5"/>
                <w:sz w:val="14"/>
                <w:szCs w:val="14"/>
              </w:rPr>
              <w:t>配光请环</w:t>
            </w:r>
          </w:p>
        </w:tc>
        <w:tc>
          <w:tcPr>
            <w:tcW w:w="429" w:type="dxa"/>
            <w:vAlign w:val="top"/>
          </w:tcPr>
          <w:p w14:paraId="393F1B67">
            <w:pPr>
              <w:pStyle w:val="6"/>
              <w:spacing w:before="62" w:line="219" w:lineRule="auto"/>
              <w:ind w:left="37"/>
              <w:rPr>
                <w:sz w:val="10"/>
                <w:szCs w:val="10"/>
              </w:rPr>
            </w:pPr>
            <w:r>
              <w:rPr>
                <w:spacing w:val="-1"/>
                <w:sz w:val="10"/>
                <w:szCs w:val="10"/>
              </w:rPr>
              <w:t>最多3个</w:t>
            </w:r>
          </w:p>
        </w:tc>
        <w:tc>
          <w:tcPr>
            <w:tcW w:w="693" w:type="dxa"/>
            <w:vAlign w:val="top"/>
          </w:tcPr>
          <w:p w14:paraId="665914C4">
            <w:pPr>
              <w:pStyle w:val="6"/>
              <w:spacing w:before="71" w:line="219" w:lineRule="auto"/>
              <w:ind w:left="98"/>
              <w:rPr>
                <w:sz w:val="8"/>
                <w:szCs w:val="8"/>
              </w:rPr>
            </w:pPr>
            <w:r>
              <w:rPr>
                <w:spacing w:val="-6"/>
                <w:sz w:val="8"/>
                <w:szCs w:val="8"/>
              </w:rPr>
              <w:t>(</w:t>
            </w:r>
            <w:r>
              <w:rPr>
                <w:spacing w:val="-5"/>
                <w:sz w:val="8"/>
                <w:szCs w:val="8"/>
              </w:rPr>
              <w:t xml:space="preserve"> </w:t>
            </w:r>
            <w:r>
              <w:rPr>
                <w:spacing w:val="-6"/>
                <w:sz w:val="8"/>
                <w:szCs w:val="8"/>
              </w:rPr>
              <w:t>2</w:t>
            </w:r>
            <w:r>
              <w:rPr>
                <w:spacing w:val="-10"/>
                <w:sz w:val="8"/>
                <w:szCs w:val="8"/>
              </w:rPr>
              <w:t xml:space="preserve"> </w:t>
            </w:r>
            <w:r>
              <w:rPr>
                <w:spacing w:val="-6"/>
                <w:sz w:val="8"/>
                <w:szCs w:val="8"/>
              </w:rPr>
              <w:t>0</w:t>
            </w:r>
            <w:r>
              <w:rPr>
                <w:spacing w:val="-10"/>
                <w:sz w:val="8"/>
                <w:szCs w:val="8"/>
              </w:rPr>
              <w:t xml:space="preserve"> </w:t>
            </w:r>
            <w:r>
              <w:rPr>
                <w:spacing w:val="-6"/>
                <w:sz w:val="8"/>
                <w:szCs w:val="8"/>
              </w:rPr>
              <w:t>分</w:t>
            </w:r>
            <w:r>
              <w:rPr>
                <w:spacing w:val="-12"/>
                <w:sz w:val="8"/>
                <w:szCs w:val="8"/>
              </w:rPr>
              <w:t xml:space="preserve"> </w:t>
            </w:r>
            <w:r>
              <w:rPr>
                <w:spacing w:val="-6"/>
                <w:sz w:val="8"/>
                <w:szCs w:val="8"/>
              </w:rPr>
              <w:t>/</w:t>
            </w:r>
            <w:r>
              <w:rPr>
                <w:spacing w:val="-11"/>
                <w:sz w:val="8"/>
                <w:szCs w:val="8"/>
              </w:rPr>
              <w:t xml:space="preserve"> </w:t>
            </w:r>
            <w:r>
              <w:rPr>
                <w:spacing w:val="-6"/>
                <w:sz w:val="8"/>
                <w:szCs w:val="8"/>
              </w:rPr>
              <w:t>个</w:t>
            </w:r>
            <w:r>
              <w:rPr>
                <w:spacing w:val="-11"/>
                <w:sz w:val="8"/>
                <w:szCs w:val="8"/>
              </w:rPr>
              <w:t xml:space="preserve"> </w:t>
            </w:r>
            <w:r>
              <w:rPr>
                <w:spacing w:val="-6"/>
                <w:sz w:val="8"/>
                <w:szCs w:val="8"/>
              </w:rPr>
              <w:t>)</w:t>
            </w:r>
          </w:p>
        </w:tc>
      </w:tr>
      <w:tr w14:paraId="111D2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062" w:type="dxa"/>
            <w:gridSpan w:val="2"/>
            <w:vAlign w:val="top"/>
          </w:tcPr>
          <w:p w14:paraId="4B33E3D0">
            <w:pPr>
              <w:rPr>
                <w:rFonts w:ascii="Arial"/>
                <w:sz w:val="21"/>
              </w:rPr>
            </w:pPr>
          </w:p>
        </w:tc>
        <w:tc>
          <w:tcPr>
            <w:tcW w:w="1476" w:type="dxa"/>
            <w:gridSpan w:val="2"/>
            <w:vAlign w:val="top"/>
          </w:tcPr>
          <w:p w14:paraId="25E2A509">
            <w:pPr>
              <w:pStyle w:val="6"/>
              <w:spacing w:before="112" w:line="221" w:lineRule="auto"/>
              <w:ind w:left="653"/>
              <w:rPr>
                <w:sz w:val="8"/>
                <w:szCs w:val="8"/>
              </w:rPr>
            </w:pPr>
            <w:r>
              <w:rPr>
                <w:spacing w:val="-2"/>
                <w:sz w:val="8"/>
                <w:szCs w:val="8"/>
              </w:rPr>
              <w:t>小计</w:t>
            </w:r>
          </w:p>
        </w:tc>
        <w:tc>
          <w:tcPr>
            <w:tcW w:w="1122" w:type="dxa"/>
            <w:gridSpan w:val="2"/>
            <w:vAlign w:val="top"/>
          </w:tcPr>
          <w:p w14:paraId="7117150E">
            <w:pPr>
              <w:rPr>
                <w:rFonts w:ascii="Arial"/>
                <w:sz w:val="21"/>
              </w:rPr>
            </w:pPr>
          </w:p>
        </w:tc>
      </w:tr>
    </w:tbl>
    <w:p w14:paraId="5C7640F4">
      <w:pPr>
        <w:spacing w:line="79" w:lineRule="exact"/>
      </w:pPr>
    </w:p>
    <w:tbl>
      <w:tblPr>
        <w:tblStyle w:val="5"/>
        <w:tblW w:w="2129" w:type="dxa"/>
        <w:tblInd w:w="89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0"/>
        <w:gridCol w:w="1069"/>
      </w:tblGrid>
      <w:tr w14:paraId="6935C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 w:hRule="atLeast"/>
        </w:trPr>
        <w:tc>
          <w:tcPr>
            <w:tcW w:w="2129" w:type="dxa"/>
            <w:gridSpan w:val="2"/>
            <w:vAlign w:val="top"/>
          </w:tcPr>
          <w:p w14:paraId="4C61597B">
            <w:pPr>
              <w:pStyle w:val="6"/>
              <w:spacing w:line="166" w:lineRule="auto"/>
              <w:ind w:left="756"/>
              <w:rPr>
                <w:sz w:val="14"/>
                <w:szCs w:val="14"/>
              </w:rPr>
            </w:pPr>
            <w:r>
              <w:rPr>
                <w:b/>
                <w:bCs/>
                <w:spacing w:val="-3"/>
                <w:sz w:val="14"/>
                <w:szCs w:val="14"/>
              </w:rPr>
              <w:t>得分计算</w:t>
            </w:r>
          </w:p>
        </w:tc>
      </w:tr>
      <w:tr w14:paraId="591F1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 w:hRule="atLeast"/>
        </w:trPr>
        <w:tc>
          <w:tcPr>
            <w:tcW w:w="1060" w:type="dxa"/>
            <w:vAlign w:val="top"/>
          </w:tcPr>
          <w:p w14:paraId="70F48C6E">
            <w:pPr>
              <w:pStyle w:val="6"/>
              <w:spacing w:line="182" w:lineRule="auto"/>
              <w:ind w:left="254"/>
              <w:rPr>
                <w:sz w:val="9"/>
                <w:szCs w:val="9"/>
              </w:rPr>
            </w:pPr>
            <w:r>
              <w:rPr>
                <w:spacing w:val="-1"/>
                <w:sz w:val="9"/>
                <w:szCs w:val="9"/>
              </w:rPr>
              <w:t>缸方族立得分</w:t>
            </w:r>
          </w:p>
        </w:tc>
        <w:tc>
          <w:tcPr>
            <w:tcW w:w="1069" w:type="dxa"/>
            <w:vAlign w:val="top"/>
          </w:tcPr>
          <w:p w14:paraId="6A25BE48">
            <w:pPr>
              <w:pStyle w:val="6"/>
              <w:spacing w:line="182" w:lineRule="auto"/>
              <w:ind w:left="254"/>
              <w:rPr>
                <w:sz w:val="9"/>
                <w:szCs w:val="9"/>
              </w:rPr>
            </w:pPr>
            <w:r>
              <w:rPr>
                <w:spacing w:val="-1"/>
                <w:sz w:val="9"/>
                <w:szCs w:val="9"/>
              </w:rPr>
              <w:t>直方独立得分</w:t>
            </w:r>
          </w:p>
        </w:tc>
      </w:tr>
      <w:tr w14:paraId="58611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60" w:type="dxa"/>
            <w:vAlign w:val="top"/>
          </w:tcPr>
          <w:p w14:paraId="5BBCB5B7">
            <w:pPr>
              <w:spacing w:line="238" w:lineRule="exact"/>
              <w:rPr>
                <w:rFonts w:ascii="Arial"/>
                <w:sz w:val="20"/>
              </w:rPr>
            </w:pPr>
          </w:p>
        </w:tc>
        <w:tc>
          <w:tcPr>
            <w:tcW w:w="1069" w:type="dxa"/>
            <w:vAlign w:val="top"/>
          </w:tcPr>
          <w:p w14:paraId="0E3EB409">
            <w:pPr>
              <w:spacing w:line="238" w:lineRule="exact"/>
              <w:rPr>
                <w:rFonts w:ascii="Arial"/>
                <w:sz w:val="20"/>
              </w:rPr>
            </w:pPr>
          </w:p>
        </w:tc>
      </w:tr>
      <w:tr w14:paraId="7C775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trPr>
        <w:tc>
          <w:tcPr>
            <w:tcW w:w="2129" w:type="dxa"/>
            <w:gridSpan w:val="2"/>
            <w:vAlign w:val="top"/>
          </w:tcPr>
          <w:p w14:paraId="41748C6F">
            <w:pPr>
              <w:pStyle w:val="6"/>
              <w:spacing w:before="6" w:line="190" w:lineRule="auto"/>
              <w:ind w:left="875"/>
              <w:rPr>
                <w:sz w:val="9"/>
                <w:szCs w:val="9"/>
              </w:rPr>
            </w:pPr>
            <w:r>
              <w:rPr>
                <w:spacing w:val="-1"/>
                <w:sz w:val="9"/>
                <w:szCs w:val="9"/>
              </w:rPr>
              <w:t>违例扫分</w:t>
            </w:r>
          </w:p>
        </w:tc>
      </w:tr>
      <w:tr w14:paraId="43CE30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2129" w:type="dxa"/>
            <w:gridSpan w:val="2"/>
            <w:vAlign w:val="top"/>
          </w:tcPr>
          <w:p w14:paraId="28229EE1">
            <w:pPr>
              <w:rPr>
                <w:rFonts w:ascii="Arial"/>
                <w:sz w:val="21"/>
              </w:rPr>
            </w:pPr>
          </w:p>
        </w:tc>
      </w:tr>
      <w:tr w14:paraId="757A2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 w:hRule="atLeast"/>
        </w:trPr>
        <w:tc>
          <w:tcPr>
            <w:tcW w:w="2129" w:type="dxa"/>
            <w:gridSpan w:val="2"/>
            <w:vAlign w:val="top"/>
          </w:tcPr>
          <w:p w14:paraId="640653B2">
            <w:pPr>
              <w:pStyle w:val="6"/>
              <w:spacing w:line="182" w:lineRule="auto"/>
              <w:ind w:left="925"/>
              <w:rPr>
                <w:sz w:val="9"/>
                <w:szCs w:val="9"/>
              </w:rPr>
            </w:pPr>
            <w:r>
              <w:rPr>
                <w:spacing w:val="-2"/>
                <w:sz w:val="9"/>
                <w:szCs w:val="9"/>
              </w:rPr>
              <w:t>聚得分</w:t>
            </w:r>
          </w:p>
        </w:tc>
      </w:tr>
      <w:tr w14:paraId="54667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2129" w:type="dxa"/>
            <w:gridSpan w:val="2"/>
            <w:vAlign w:val="top"/>
          </w:tcPr>
          <w:p w14:paraId="4B20BADD">
            <w:pPr>
              <w:spacing w:line="238" w:lineRule="exact"/>
              <w:rPr>
                <w:rFonts w:ascii="Arial"/>
                <w:sz w:val="20"/>
              </w:rPr>
            </w:pPr>
          </w:p>
        </w:tc>
      </w:tr>
      <w:tr w14:paraId="61B04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 w:hRule="atLeast"/>
        </w:trPr>
        <w:tc>
          <w:tcPr>
            <w:tcW w:w="1060" w:type="dxa"/>
            <w:vAlign w:val="top"/>
          </w:tcPr>
          <w:p w14:paraId="611F9FAE">
            <w:pPr>
              <w:pStyle w:val="6"/>
              <w:spacing w:before="10" w:line="182" w:lineRule="auto"/>
              <w:ind w:left="315"/>
              <w:rPr>
                <w:sz w:val="9"/>
                <w:szCs w:val="9"/>
              </w:rPr>
            </w:pPr>
            <w:r>
              <w:rPr>
                <w:spacing w:val="-1"/>
                <w:sz w:val="9"/>
                <w:szCs w:val="9"/>
              </w:rPr>
              <w:t>红方8怒分</w:t>
            </w:r>
          </w:p>
        </w:tc>
        <w:tc>
          <w:tcPr>
            <w:tcW w:w="1069" w:type="dxa"/>
            <w:vAlign w:val="top"/>
          </w:tcPr>
          <w:p w14:paraId="247D8D84">
            <w:pPr>
              <w:pStyle w:val="6"/>
              <w:spacing w:before="10" w:line="182" w:lineRule="auto"/>
              <w:ind w:left="305"/>
              <w:rPr>
                <w:sz w:val="9"/>
                <w:szCs w:val="9"/>
              </w:rPr>
            </w:pPr>
            <w:r>
              <w:rPr>
                <w:color w:val="505050"/>
                <w:spacing w:val="-1"/>
                <w:sz w:val="9"/>
                <w:szCs w:val="9"/>
              </w:rPr>
              <w:t>蓝方总得分</w:t>
            </w:r>
          </w:p>
        </w:tc>
      </w:tr>
      <w:tr w14:paraId="38EDC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60" w:type="dxa"/>
            <w:vAlign w:val="top"/>
          </w:tcPr>
          <w:p w14:paraId="3670D4EF">
            <w:pPr>
              <w:rPr>
                <w:rFonts w:ascii="Arial"/>
                <w:sz w:val="21"/>
              </w:rPr>
            </w:pPr>
          </w:p>
        </w:tc>
        <w:tc>
          <w:tcPr>
            <w:tcW w:w="1069" w:type="dxa"/>
            <w:vAlign w:val="top"/>
          </w:tcPr>
          <w:p w14:paraId="3A922095">
            <w:pPr>
              <w:rPr>
                <w:rFonts w:ascii="Arial"/>
                <w:sz w:val="21"/>
              </w:rPr>
            </w:pPr>
          </w:p>
        </w:tc>
      </w:tr>
      <w:tr w14:paraId="274A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2129" w:type="dxa"/>
            <w:gridSpan w:val="2"/>
            <w:vAlign w:val="top"/>
          </w:tcPr>
          <w:p w14:paraId="1C96941A">
            <w:pPr>
              <w:pStyle w:val="6"/>
              <w:spacing w:before="142" w:line="221" w:lineRule="auto"/>
              <w:ind w:left="254"/>
              <w:rPr>
                <w:sz w:val="9"/>
                <w:szCs w:val="9"/>
              </w:rPr>
            </w:pPr>
            <w:r>
              <w:rPr>
                <w:spacing w:val="-1"/>
                <w:sz w:val="9"/>
                <w:szCs w:val="9"/>
              </w:rPr>
              <w:t>总用时：</w:t>
            </w:r>
            <w:r>
              <w:rPr>
                <w:spacing w:val="5"/>
                <w:sz w:val="9"/>
                <w:szCs w:val="9"/>
              </w:rPr>
              <w:t xml:space="preserve">        </w:t>
            </w:r>
            <w:r>
              <w:rPr>
                <w:spacing w:val="-1"/>
                <w:sz w:val="9"/>
                <w:szCs w:val="9"/>
              </w:rPr>
              <w:t>分</w:t>
            </w:r>
            <w:r>
              <w:rPr>
                <w:spacing w:val="1"/>
                <w:sz w:val="9"/>
                <w:szCs w:val="9"/>
              </w:rPr>
              <w:t xml:space="preserve">              </w:t>
            </w:r>
            <w:r>
              <w:rPr>
                <w:spacing w:val="-1"/>
                <w:sz w:val="9"/>
                <w:szCs w:val="9"/>
              </w:rPr>
              <w:t>秒</w:t>
            </w:r>
          </w:p>
        </w:tc>
      </w:tr>
    </w:tbl>
    <w:p w14:paraId="4AD943DA">
      <w:pPr>
        <w:spacing w:line="243" w:lineRule="auto"/>
        <w:rPr>
          <w:rFonts w:ascii="Arial"/>
          <w:sz w:val="21"/>
        </w:rPr>
      </w:pPr>
    </w:p>
    <w:p w14:paraId="2AC6553A">
      <w:pPr>
        <w:spacing w:line="243" w:lineRule="auto"/>
        <w:rPr>
          <w:rFonts w:ascii="Arial"/>
          <w:sz w:val="21"/>
        </w:rPr>
      </w:pPr>
    </w:p>
    <w:p w14:paraId="1B2A6426">
      <w:pPr>
        <w:spacing w:line="243" w:lineRule="auto"/>
        <w:rPr>
          <w:rFonts w:ascii="Arial"/>
          <w:sz w:val="21"/>
        </w:rPr>
      </w:pPr>
    </w:p>
    <w:p w14:paraId="63E6A3EB">
      <w:pPr>
        <w:spacing w:line="244" w:lineRule="auto"/>
        <w:rPr>
          <w:rFonts w:ascii="Arial"/>
          <w:sz w:val="21"/>
        </w:rPr>
      </w:pPr>
    </w:p>
    <w:p w14:paraId="39177384">
      <w:pPr>
        <w:tabs>
          <w:tab w:val="left" w:pos="3287"/>
        </w:tabs>
        <w:spacing w:before="91" w:line="236" w:lineRule="auto"/>
        <w:ind w:left="417"/>
        <w:rPr>
          <w:rFonts w:ascii="宋体" w:hAnsi="宋体" w:eastAsia="宋体" w:cs="宋体"/>
          <w:sz w:val="19"/>
          <w:szCs w:val="19"/>
        </w:rPr>
      </w:pPr>
      <w:r>
        <w:rPr>
          <w:rFonts w:ascii="宋体" w:hAnsi="宋体" w:eastAsia="宋体" w:cs="宋体"/>
          <w:strike/>
          <w:color w:val="F03030"/>
          <w:sz w:val="28"/>
          <w:szCs w:val="28"/>
        </w:rPr>
        <w:tab/>
      </w:r>
      <w:r>
        <w:rPr>
          <w:rFonts w:ascii="宋体" w:hAnsi="宋体" w:eastAsia="宋体" w:cs="宋体"/>
          <w:color w:val="F03030"/>
          <w:spacing w:val="-51"/>
          <w:sz w:val="28"/>
          <w:szCs w:val="28"/>
        </w:rPr>
        <w:t xml:space="preserve"> </w:t>
      </w:r>
      <w:r>
        <w:rPr>
          <w:rFonts w:ascii="宋体" w:hAnsi="宋体" w:eastAsia="宋体" w:cs="宋体"/>
          <w:b/>
          <w:bCs/>
          <w:color w:val="F03030"/>
          <w:sz w:val="28"/>
          <w:szCs w:val="28"/>
        </w:rPr>
        <w:t>&gt;&gt;</w:t>
      </w:r>
      <w:r>
        <w:rPr>
          <w:rFonts w:ascii="Times New Roman" w:hAnsi="Times New Roman" w:eastAsia="Times New Roman" w:cs="Times New Roman"/>
          <w:b/>
          <w:bCs/>
          <w:color w:val="D04020"/>
          <w:sz w:val="28"/>
          <w:szCs w:val="28"/>
        </w:rPr>
        <w:t>&gt;48</w:t>
      </w:r>
      <w:r>
        <w:rPr>
          <w:rFonts w:ascii="Times New Roman" w:hAnsi="Times New Roman" w:eastAsia="Times New Roman" w:cs="Times New Roman"/>
          <w:b/>
          <w:bCs/>
          <w:color w:val="D04020"/>
          <w:spacing w:val="17"/>
          <w:sz w:val="28"/>
          <w:szCs w:val="28"/>
        </w:rPr>
        <w:t xml:space="preserve">    </w:t>
      </w:r>
      <w:r>
        <w:rPr>
          <w:rFonts w:ascii="宋体" w:hAnsi="宋体" w:eastAsia="宋体" w:cs="宋体"/>
          <w:b/>
          <w:bCs/>
          <w:color w:val="3070B0"/>
          <w:sz w:val="19"/>
          <w:szCs w:val="19"/>
        </w:rPr>
        <w:t>&lt;&lt;&lt;</w:t>
      </w:r>
      <w:r>
        <w:rPr>
          <w:rFonts w:ascii="宋体" w:hAnsi="宋体" w:eastAsia="宋体" w:cs="宋体"/>
          <w:color w:val="3070B0"/>
          <w:spacing w:val="37"/>
          <w:w w:val="101"/>
          <w:sz w:val="19"/>
          <w:szCs w:val="19"/>
        </w:rPr>
        <w:t xml:space="preserve">  </w:t>
      </w:r>
      <w:r>
        <w:rPr>
          <w:rFonts w:ascii="宋体" w:hAnsi="宋体" w:eastAsia="宋体" w:cs="宋体"/>
          <w:strike/>
          <w:color w:val="3070B0"/>
          <w:sz w:val="19"/>
          <w:szCs w:val="19"/>
        </w:rPr>
        <w:t xml:space="preserve">                                 </w:t>
      </w:r>
    </w:p>
    <w:p w14:paraId="76EA511A">
      <w:pPr>
        <w:spacing w:line="236" w:lineRule="auto"/>
        <w:rPr>
          <w:rFonts w:ascii="宋体" w:hAnsi="宋体" w:eastAsia="宋体" w:cs="宋体"/>
          <w:sz w:val="19"/>
          <w:szCs w:val="19"/>
        </w:rPr>
        <w:sectPr>
          <w:pgSz w:w="11910" w:h="16840"/>
          <w:pgMar w:top="400" w:right="1786" w:bottom="400" w:left="1782" w:header="0" w:footer="0" w:gutter="0"/>
          <w:cols w:space="720" w:num="1"/>
        </w:sectPr>
      </w:pPr>
    </w:p>
    <w:p w14:paraId="13E1F5AA">
      <w:pPr>
        <w:spacing w:line="255" w:lineRule="auto"/>
        <w:rPr>
          <w:rFonts w:ascii="Arial"/>
          <w:sz w:val="21"/>
        </w:rPr>
      </w:pPr>
    </w:p>
    <w:p w14:paraId="4FBD8281">
      <w:pPr>
        <w:spacing w:line="255" w:lineRule="auto"/>
        <w:rPr>
          <w:rFonts w:ascii="Arial"/>
          <w:sz w:val="21"/>
        </w:rPr>
      </w:pPr>
      <w:r>
        <w:drawing>
          <wp:anchor distT="0" distB="0" distL="0" distR="0" simplePos="0" relativeHeight="251841536" behindDoc="0" locked="0" layoutInCell="1" allowOverlap="1">
            <wp:simplePos x="0" y="0"/>
            <wp:positionH relativeFrom="column">
              <wp:posOffset>1600200</wp:posOffset>
            </wp:positionH>
            <wp:positionV relativeFrom="paragraph">
              <wp:posOffset>90805</wp:posOffset>
            </wp:positionV>
            <wp:extent cx="2070100" cy="44450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80"/>
                    <a:stretch>
                      <a:fillRect/>
                    </a:stretch>
                  </pic:blipFill>
                  <pic:spPr>
                    <a:xfrm>
                      <a:off x="0" y="0"/>
                      <a:ext cx="2070103" cy="444417"/>
                    </a:xfrm>
                    <a:prstGeom prst="rect">
                      <a:avLst/>
                    </a:prstGeom>
                  </pic:spPr>
                </pic:pic>
              </a:graphicData>
            </a:graphic>
          </wp:anchor>
        </w:drawing>
      </w:r>
    </w:p>
    <w:p w14:paraId="135C09B0">
      <w:pPr>
        <w:pStyle w:val="2"/>
        <w:spacing w:before="61" w:line="222" w:lineRule="auto"/>
        <w:ind w:left="2"/>
        <w:rPr>
          <w:sz w:val="19"/>
          <w:szCs w:val="19"/>
        </w:rPr>
      </w:pPr>
      <w:r>
        <w:pict>
          <v:shape id="_x0000_s1131" o:spid="_x0000_s1131" o:spt="202" type="#_x0000_t202" style="position:absolute;left:0pt;margin-left:378.6pt;margin-top:2pt;height:13.4pt;width:39.6pt;z-index:251842560;mso-width-relative:page;mso-height-relative:page;" filled="f" stroked="f" coordsize="21600,21600">
            <v:path/>
            <v:fill on="f" focussize="0,0"/>
            <v:stroke on="f"/>
            <v:imagedata o:title=""/>
            <o:lock v:ext="edit" aspectratio="f"/>
            <v:textbox inset="0mm,0mm,0mm,0mm">
              <w:txbxContent>
                <w:p w14:paraId="3ECD1E72">
                  <w:pPr>
                    <w:pStyle w:val="2"/>
                    <w:spacing w:before="19" w:line="221" w:lineRule="auto"/>
                    <w:ind w:left="20"/>
                    <w:rPr>
                      <w:sz w:val="19"/>
                      <w:szCs w:val="19"/>
                    </w:rPr>
                  </w:pPr>
                  <w:r>
                    <w:rPr>
                      <w:b/>
                      <w:bCs/>
                      <w:color w:val="C04030"/>
                      <w:spacing w:val="-4"/>
                      <w:sz w:val="19"/>
                      <w:szCs w:val="19"/>
                    </w:rPr>
                    <w:t>全芯征途</w:t>
                  </w:r>
                </w:p>
              </w:txbxContent>
            </v:textbox>
          </v:shape>
        </w:pict>
      </w:r>
      <w:r>
        <w:rPr>
          <w:rFonts w:ascii="宋体" w:hAnsi="宋体" w:eastAsia="宋体" w:cs="宋体"/>
          <w:b/>
          <w:bCs/>
          <w:color w:val="C04030"/>
          <w:spacing w:val="-5"/>
          <w:sz w:val="19"/>
          <w:szCs w:val="19"/>
        </w:rPr>
        <w:t>MakeX</w:t>
      </w:r>
      <w:r>
        <w:rPr>
          <w:rFonts w:ascii="宋体" w:hAnsi="宋体" w:eastAsia="宋体" w:cs="宋体"/>
          <w:color w:val="C04030"/>
          <w:spacing w:val="38"/>
          <w:sz w:val="19"/>
          <w:szCs w:val="19"/>
        </w:rPr>
        <w:t xml:space="preserve"> </w:t>
      </w:r>
      <w:r>
        <w:rPr>
          <w:b/>
          <w:bCs/>
          <w:color w:val="C04030"/>
          <w:spacing w:val="-5"/>
          <w:sz w:val="19"/>
          <w:szCs w:val="19"/>
        </w:rPr>
        <w:t>机器人挑战赛</w:t>
      </w:r>
    </w:p>
    <w:p w14:paraId="3C5F1F25">
      <w:pPr>
        <w:spacing w:line="362" w:lineRule="auto"/>
        <w:rPr>
          <w:rFonts w:ascii="Arial"/>
          <w:sz w:val="21"/>
        </w:rPr>
      </w:pPr>
      <w:r>
        <w:drawing>
          <wp:anchor distT="0" distB="0" distL="0" distR="0" simplePos="0" relativeHeight="251844608" behindDoc="0" locked="0" layoutInCell="1" allowOverlap="1">
            <wp:simplePos x="0" y="0"/>
            <wp:positionH relativeFrom="column">
              <wp:posOffset>203200</wp:posOffset>
            </wp:positionH>
            <wp:positionV relativeFrom="paragraph">
              <wp:posOffset>99060</wp:posOffset>
            </wp:positionV>
            <wp:extent cx="1993900" cy="635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13"/>
                    <a:stretch>
                      <a:fillRect/>
                    </a:stretch>
                  </pic:blipFill>
                  <pic:spPr>
                    <a:xfrm>
                      <a:off x="0" y="0"/>
                      <a:ext cx="1993945" cy="6350"/>
                    </a:xfrm>
                    <a:prstGeom prst="rect">
                      <a:avLst/>
                    </a:prstGeom>
                  </pic:spPr>
                </pic:pic>
              </a:graphicData>
            </a:graphic>
          </wp:anchor>
        </w:drawing>
      </w:r>
      <w:r>
        <w:drawing>
          <wp:anchor distT="0" distB="0" distL="0" distR="0" simplePos="0" relativeHeight="251843584" behindDoc="0" locked="0" layoutInCell="1" allowOverlap="1">
            <wp:simplePos x="0" y="0"/>
            <wp:positionH relativeFrom="column">
              <wp:posOffset>3060700</wp:posOffset>
            </wp:positionH>
            <wp:positionV relativeFrom="paragraph">
              <wp:posOffset>118110</wp:posOffset>
            </wp:positionV>
            <wp:extent cx="1981200" cy="635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82"/>
                    <a:stretch>
                      <a:fillRect/>
                    </a:stretch>
                  </pic:blipFill>
                  <pic:spPr>
                    <a:xfrm>
                      <a:off x="0" y="0"/>
                      <a:ext cx="1981164" cy="6415"/>
                    </a:xfrm>
                    <a:prstGeom prst="rect">
                      <a:avLst/>
                    </a:prstGeom>
                  </pic:spPr>
                </pic:pic>
              </a:graphicData>
            </a:graphic>
          </wp:anchor>
        </w:drawing>
      </w:r>
    </w:p>
    <w:p w14:paraId="75A08E88">
      <w:pPr>
        <w:pStyle w:val="2"/>
        <w:spacing w:before="139" w:line="221" w:lineRule="auto"/>
        <w:ind w:left="6"/>
        <w:outlineLvl w:val="0"/>
        <w:rPr>
          <w:sz w:val="43"/>
          <w:szCs w:val="43"/>
        </w:rPr>
      </w:pPr>
      <w:bookmarkStart w:id="54" w:name="bookmark36"/>
      <w:bookmarkEnd w:id="54"/>
      <w:r>
        <w:rPr>
          <w:b/>
          <w:bCs/>
          <w:color w:val="E02030"/>
          <w:spacing w:val="20"/>
          <w:sz w:val="43"/>
          <w:szCs w:val="43"/>
        </w:rPr>
        <w:t>附录5:</w:t>
      </w:r>
      <w:r>
        <w:rPr>
          <w:color w:val="E02030"/>
          <w:spacing w:val="20"/>
          <w:sz w:val="43"/>
          <w:szCs w:val="43"/>
        </w:rPr>
        <w:t xml:space="preserve"> </w:t>
      </w:r>
      <w:r>
        <w:rPr>
          <w:b/>
          <w:bCs/>
          <w:color w:val="E01030"/>
          <w:spacing w:val="20"/>
          <w:sz w:val="43"/>
          <w:szCs w:val="43"/>
        </w:rPr>
        <w:t>赛事资源获取</w:t>
      </w:r>
    </w:p>
    <w:p w14:paraId="5A046E29">
      <w:pPr>
        <w:spacing w:line="258" w:lineRule="auto"/>
        <w:rPr>
          <w:rFonts w:ascii="Arial"/>
          <w:sz w:val="21"/>
        </w:rPr>
      </w:pPr>
    </w:p>
    <w:p w14:paraId="69DF52BC">
      <w:pPr>
        <w:spacing w:line="259" w:lineRule="auto"/>
        <w:rPr>
          <w:rFonts w:ascii="Arial"/>
          <w:sz w:val="21"/>
        </w:rPr>
      </w:pPr>
    </w:p>
    <w:p w14:paraId="46C1D689">
      <w:pPr>
        <w:pStyle w:val="2"/>
        <w:spacing w:before="78" w:line="323" w:lineRule="auto"/>
        <w:ind w:right="13" w:firstLine="480"/>
        <w:jc w:val="both"/>
        <w:rPr>
          <w:sz w:val="24"/>
          <w:szCs w:val="24"/>
        </w:rPr>
      </w:pPr>
      <w:r>
        <w:rPr>
          <w:spacing w:val="-2"/>
          <w:sz w:val="24"/>
          <w:szCs w:val="24"/>
        </w:rPr>
        <w:t>赛事资料包括但不限于赛事手册、器材指导书、规则视频等组委会提供的官</w:t>
      </w:r>
      <w:r>
        <w:rPr>
          <w:spacing w:val="4"/>
          <w:sz w:val="24"/>
          <w:szCs w:val="24"/>
        </w:rPr>
        <w:t xml:space="preserve"> </w:t>
      </w:r>
      <w:r>
        <w:rPr>
          <w:spacing w:val="-2"/>
          <w:sz w:val="24"/>
          <w:szCs w:val="24"/>
        </w:rPr>
        <w:t>方资料，参赛队员有义务在参赛前关注赛事资料的更新，由于选手未能关注赛事</w:t>
      </w:r>
      <w:r>
        <w:rPr>
          <w:spacing w:val="2"/>
          <w:sz w:val="24"/>
          <w:szCs w:val="24"/>
        </w:rPr>
        <w:t xml:space="preserve"> </w:t>
      </w:r>
      <w:r>
        <w:rPr>
          <w:sz w:val="24"/>
          <w:szCs w:val="24"/>
        </w:rPr>
        <w:t>资料更新导致的问题由选手自行承担。所有的官方赛事资料会更新在</w:t>
      </w:r>
      <w:r>
        <w:rPr>
          <w:spacing w:val="-34"/>
          <w:sz w:val="24"/>
          <w:szCs w:val="24"/>
        </w:rPr>
        <w:t xml:space="preserve"> </w:t>
      </w:r>
      <w:r>
        <w:rPr>
          <w:rFonts w:ascii="宋体" w:hAnsi="宋体" w:eastAsia="宋体" w:cs="宋体"/>
          <w:sz w:val="24"/>
          <w:szCs w:val="24"/>
        </w:rPr>
        <w:t>MakeX</w:t>
      </w:r>
      <w:r>
        <w:rPr>
          <w:rFonts w:ascii="宋体" w:hAnsi="宋体" w:eastAsia="宋体" w:cs="宋体"/>
          <w:spacing w:val="62"/>
          <w:sz w:val="24"/>
          <w:szCs w:val="24"/>
        </w:rPr>
        <w:t xml:space="preserve"> </w:t>
      </w:r>
      <w:r>
        <w:rPr>
          <w:sz w:val="24"/>
          <w:szCs w:val="24"/>
        </w:rPr>
        <w:t>微 社区的赛事公告板块中。</w:t>
      </w:r>
    </w:p>
    <w:p w14:paraId="5CFE842C">
      <w:pPr>
        <w:pStyle w:val="2"/>
        <w:spacing w:before="20" w:line="314" w:lineRule="auto"/>
        <w:ind w:right="14" w:firstLine="480"/>
        <w:jc w:val="both"/>
        <w:rPr>
          <w:sz w:val="24"/>
          <w:szCs w:val="24"/>
        </w:rPr>
      </w:pPr>
      <w:r>
        <w:rPr>
          <w:rFonts w:ascii="宋体" w:hAnsi="宋体" w:eastAsia="宋体" w:cs="宋体"/>
          <w:spacing w:val="-4"/>
          <w:sz w:val="24"/>
          <w:szCs w:val="24"/>
        </w:rPr>
        <w:t>MakeX</w:t>
      </w:r>
      <w:r>
        <w:rPr>
          <w:rFonts w:ascii="宋体" w:hAnsi="宋体" w:eastAsia="宋体" w:cs="宋体"/>
          <w:spacing w:val="77"/>
          <w:sz w:val="24"/>
          <w:szCs w:val="24"/>
        </w:rPr>
        <w:t xml:space="preserve"> </w:t>
      </w:r>
      <w:r>
        <w:rPr>
          <w:spacing w:val="-4"/>
          <w:sz w:val="24"/>
          <w:szCs w:val="24"/>
        </w:rPr>
        <w:t>微社区是一个致力于为用户打造优质信息发布、交流、分享的平台，</w:t>
      </w:r>
      <w:r>
        <w:rPr>
          <w:sz w:val="24"/>
          <w:szCs w:val="24"/>
        </w:rPr>
        <w:t xml:space="preserve"> </w:t>
      </w:r>
      <w:r>
        <w:rPr>
          <w:spacing w:val="-3"/>
          <w:sz w:val="24"/>
          <w:szCs w:val="24"/>
        </w:rPr>
        <w:t>其社区内设有公告发布、资料下载、技术交流、</w:t>
      </w:r>
      <w:r>
        <w:rPr>
          <w:rFonts w:ascii="宋体" w:hAnsi="宋体" w:eastAsia="宋体" w:cs="宋体"/>
          <w:spacing w:val="-3"/>
          <w:sz w:val="24"/>
          <w:szCs w:val="24"/>
        </w:rPr>
        <w:t>MakeX</w:t>
      </w:r>
      <w:r>
        <w:rPr>
          <w:rFonts w:ascii="宋体" w:hAnsi="宋体" w:eastAsia="宋体" w:cs="宋体"/>
          <w:spacing w:val="52"/>
          <w:sz w:val="24"/>
          <w:szCs w:val="24"/>
        </w:rPr>
        <w:t xml:space="preserve"> </w:t>
      </w:r>
      <w:r>
        <w:rPr>
          <w:spacing w:val="-3"/>
          <w:sz w:val="24"/>
          <w:szCs w:val="24"/>
        </w:rPr>
        <w:t>公开课、新手教</w:t>
      </w:r>
      <w:r>
        <w:rPr>
          <w:spacing w:val="-4"/>
          <w:sz w:val="24"/>
          <w:szCs w:val="24"/>
        </w:rPr>
        <w:t>程和官方</w:t>
      </w:r>
      <w:r>
        <w:rPr>
          <w:sz w:val="24"/>
          <w:szCs w:val="24"/>
        </w:rPr>
        <w:t xml:space="preserve"> </w:t>
      </w:r>
      <w:r>
        <w:rPr>
          <w:spacing w:val="5"/>
          <w:sz w:val="24"/>
          <w:szCs w:val="24"/>
        </w:rPr>
        <w:t>答疑等功能板块。所有参赛队员、指导教师、裁判和任何机器人爱好者都能在</w:t>
      </w:r>
      <w:r>
        <w:rPr>
          <w:spacing w:val="3"/>
          <w:sz w:val="24"/>
          <w:szCs w:val="24"/>
        </w:rPr>
        <w:t xml:space="preserve"> </w:t>
      </w:r>
      <w:r>
        <w:rPr>
          <w:rFonts w:ascii="宋体" w:hAnsi="宋体" w:eastAsia="宋体" w:cs="宋体"/>
          <w:sz w:val="24"/>
          <w:szCs w:val="24"/>
        </w:rPr>
        <w:t>MakeX</w:t>
      </w:r>
      <w:r>
        <w:rPr>
          <w:rFonts w:ascii="宋体" w:hAnsi="宋体" w:eastAsia="宋体" w:cs="宋体"/>
          <w:spacing w:val="1"/>
          <w:sz w:val="24"/>
          <w:szCs w:val="24"/>
        </w:rPr>
        <w:t xml:space="preserve">  </w:t>
      </w:r>
      <w:r>
        <w:rPr>
          <w:spacing w:val="1"/>
          <w:sz w:val="24"/>
          <w:szCs w:val="24"/>
        </w:rPr>
        <w:t>微社区的技术交流板块中提出疑问或分享自己的学习及参赛经验，组委</w:t>
      </w:r>
      <w:r>
        <w:rPr>
          <w:spacing w:val="15"/>
          <w:sz w:val="24"/>
          <w:szCs w:val="24"/>
        </w:rPr>
        <w:t xml:space="preserve"> </w:t>
      </w:r>
      <w:r>
        <w:rPr>
          <w:spacing w:val="1"/>
          <w:sz w:val="24"/>
          <w:szCs w:val="24"/>
        </w:rPr>
        <w:t>会也会针对社区中广泛讨论的话题进行答疑。在</w:t>
      </w:r>
      <w:r>
        <w:rPr>
          <w:spacing w:val="-46"/>
          <w:sz w:val="24"/>
          <w:szCs w:val="24"/>
        </w:rPr>
        <w:t xml:space="preserve"> </w:t>
      </w:r>
      <w:r>
        <w:rPr>
          <w:rFonts w:ascii="宋体" w:hAnsi="宋体" w:eastAsia="宋体" w:cs="宋体"/>
          <w:sz w:val="24"/>
          <w:szCs w:val="24"/>
        </w:rPr>
        <w:t>MakeX</w:t>
      </w:r>
      <w:r>
        <w:rPr>
          <w:rFonts w:ascii="宋体" w:hAnsi="宋体" w:eastAsia="宋体" w:cs="宋体"/>
          <w:spacing w:val="72"/>
          <w:sz w:val="24"/>
          <w:szCs w:val="24"/>
        </w:rPr>
        <w:t xml:space="preserve"> </w:t>
      </w:r>
      <w:r>
        <w:rPr>
          <w:spacing w:val="1"/>
          <w:sz w:val="24"/>
          <w:szCs w:val="24"/>
        </w:rPr>
        <w:t>微社区中发帖和回帖均</w:t>
      </w:r>
      <w:r>
        <w:rPr>
          <w:sz w:val="24"/>
          <w:szCs w:val="24"/>
        </w:rPr>
        <w:t xml:space="preserve"> 需要遵守网络道德规范，不规范或违规的发言将被禁止或删除。</w:t>
      </w:r>
    </w:p>
    <w:p w14:paraId="4E697C3A">
      <w:pPr>
        <w:pStyle w:val="2"/>
        <w:spacing w:before="66" w:line="312" w:lineRule="auto"/>
        <w:ind w:right="3" w:firstLine="480"/>
        <w:jc w:val="both"/>
        <w:rPr>
          <w:sz w:val="24"/>
          <w:szCs w:val="24"/>
        </w:rPr>
      </w:pPr>
      <w:r>
        <w:rPr>
          <w:spacing w:val="-9"/>
          <w:sz w:val="24"/>
          <w:szCs w:val="24"/>
        </w:rPr>
        <w:t>组委会将随着赛事进展对《规则手册》进行修改和完善，新版本《规则手册》</w:t>
      </w:r>
      <w:r>
        <w:rPr>
          <w:spacing w:val="14"/>
          <w:sz w:val="24"/>
          <w:szCs w:val="24"/>
        </w:rPr>
        <w:t xml:space="preserve"> </w:t>
      </w:r>
      <w:r>
        <w:rPr>
          <w:sz w:val="24"/>
          <w:szCs w:val="24"/>
        </w:rPr>
        <w:t xml:space="preserve">将通过 </w:t>
      </w:r>
      <w:r>
        <w:rPr>
          <w:rFonts w:ascii="Arial" w:hAnsi="Arial" w:eastAsia="Arial" w:cs="Arial"/>
          <w:sz w:val="24"/>
          <w:szCs w:val="24"/>
        </w:rPr>
        <w:t xml:space="preserve">MakeX </w:t>
      </w:r>
      <w:r>
        <w:rPr>
          <w:sz w:val="24"/>
          <w:szCs w:val="24"/>
        </w:rPr>
        <w:t>官网与</w:t>
      </w:r>
      <w:r>
        <w:rPr>
          <w:spacing w:val="-19"/>
          <w:sz w:val="24"/>
          <w:szCs w:val="24"/>
        </w:rPr>
        <w:t xml:space="preserve"> </w:t>
      </w:r>
      <w:r>
        <w:rPr>
          <w:rFonts w:ascii="Arial" w:hAnsi="Arial" w:eastAsia="Arial" w:cs="Arial"/>
          <w:sz w:val="24"/>
          <w:szCs w:val="24"/>
        </w:rPr>
        <w:t xml:space="preserve">MakeX </w:t>
      </w:r>
      <w:r>
        <w:rPr>
          <w:sz w:val="24"/>
          <w:szCs w:val="24"/>
        </w:rPr>
        <w:t xml:space="preserve">微社区进行公布，参赛队员和指导教师可在资料 </w:t>
      </w:r>
      <w:r>
        <w:rPr>
          <w:spacing w:val="-1"/>
          <w:sz w:val="24"/>
          <w:szCs w:val="24"/>
        </w:rPr>
        <w:t>下载板块页面中下载最新版本的《规则手册》。</w:t>
      </w:r>
    </w:p>
    <w:p w14:paraId="3379025C">
      <w:pPr>
        <w:pStyle w:val="2"/>
        <w:spacing w:line="327" w:lineRule="exact"/>
        <w:ind w:left="480"/>
        <w:rPr>
          <w:rFonts w:ascii="Arial" w:hAnsi="Arial" w:eastAsia="Arial" w:cs="Arial"/>
          <w:sz w:val="24"/>
          <w:szCs w:val="24"/>
        </w:rPr>
      </w:pPr>
      <w:r>
        <w:rPr>
          <w:rFonts w:ascii="Arial" w:hAnsi="Arial" w:eastAsia="Arial" w:cs="Arial"/>
          <w:spacing w:val="-2"/>
          <w:position w:val="2"/>
          <w:sz w:val="24"/>
          <w:szCs w:val="24"/>
        </w:rPr>
        <w:t>MakeX</w:t>
      </w:r>
      <w:r>
        <w:rPr>
          <w:spacing w:val="-2"/>
          <w:position w:val="2"/>
          <w:sz w:val="24"/>
          <w:szCs w:val="24"/>
        </w:rPr>
        <w:t>官网：</w:t>
      </w:r>
      <w:r>
        <w:rPr>
          <w:spacing w:val="-52"/>
          <w:position w:val="2"/>
          <w:sz w:val="24"/>
          <w:szCs w:val="24"/>
        </w:rPr>
        <w:t xml:space="preserve"> </w:t>
      </w:r>
      <w:r>
        <w:fldChar w:fldCharType="begin"/>
      </w:r>
      <w:r>
        <w:instrText xml:space="preserve"> HYPERLINK "http://www.makex.cc" </w:instrText>
      </w:r>
      <w:r>
        <w:fldChar w:fldCharType="separate"/>
      </w:r>
      <w:r>
        <w:rPr>
          <w:rFonts w:ascii="Arial" w:hAnsi="Arial" w:eastAsia="Arial" w:cs="Arial"/>
          <w:spacing w:val="-2"/>
          <w:position w:val="2"/>
          <w:sz w:val="24"/>
          <w:szCs w:val="24"/>
        </w:rPr>
        <w:t>http://www.makex.cc</w:t>
      </w:r>
      <w:r>
        <w:rPr>
          <w:rFonts w:ascii="Arial" w:hAnsi="Arial" w:eastAsia="Arial" w:cs="Arial"/>
          <w:spacing w:val="-2"/>
          <w:position w:val="2"/>
          <w:sz w:val="24"/>
          <w:szCs w:val="24"/>
        </w:rPr>
        <w:fldChar w:fldCharType="end"/>
      </w:r>
    </w:p>
    <w:p w14:paraId="1C60A166">
      <w:pPr>
        <w:pStyle w:val="2"/>
        <w:spacing w:before="150" w:line="222" w:lineRule="auto"/>
        <w:ind w:left="480"/>
        <w:rPr>
          <w:rFonts w:ascii="宋体" w:hAnsi="宋体" w:eastAsia="宋体" w:cs="宋体"/>
          <w:sz w:val="24"/>
          <w:szCs w:val="24"/>
        </w:rPr>
      </w:pPr>
      <w:r>
        <w:rPr>
          <w:rFonts w:ascii="宋体" w:hAnsi="宋体" w:eastAsia="宋体" w:cs="宋体"/>
          <w:sz w:val="24"/>
          <w:szCs w:val="24"/>
        </w:rPr>
        <w:t>MakeX</w:t>
      </w:r>
      <w:r>
        <w:rPr>
          <w:rFonts w:ascii="宋体" w:hAnsi="宋体" w:eastAsia="宋体" w:cs="宋体"/>
          <w:spacing w:val="42"/>
          <w:sz w:val="24"/>
          <w:szCs w:val="24"/>
        </w:rPr>
        <w:t xml:space="preserve"> </w:t>
      </w:r>
      <w:r>
        <w:rPr>
          <w:spacing w:val="41"/>
          <w:sz w:val="24"/>
          <w:szCs w:val="24"/>
        </w:rPr>
        <w:t>微社区：</w:t>
      </w:r>
      <w:r>
        <w:rPr>
          <w:rFonts w:ascii="宋体" w:hAnsi="宋体" w:eastAsia="宋体" w:cs="宋体"/>
          <w:color w:val="2070C0"/>
          <w:sz w:val="24"/>
          <w:szCs w:val="24"/>
          <w:u w:val="single" w:color="auto"/>
        </w:rPr>
        <w:t>MakeX</w:t>
      </w:r>
      <w:r>
        <w:rPr>
          <w:rFonts w:ascii="宋体" w:hAnsi="宋体" w:eastAsia="宋体" w:cs="宋体"/>
          <w:color w:val="2070C0"/>
          <w:spacing w:val="41"/>
          <w:sz w:val="24"/>
          <w:szCs w:val="24"/>
          <w:u w:val="single" w:color="auto"/>
        </w:rPr>
        <w:t>微社区</w:t>
      </w:r>
    </w:p>
    <w:p w14:paraId="42A1FD76">
      <w:pPr>
        <w:pStyle w:val="2"/>
        <w:spacing w:before="113" w:line="266" w:lineRule="auto"/>
        <w:ind w:left="480"/>
        <w:rPr>
          <w:rFonts w:ascii="Arial" w:hAnsi="Arial" w:eastAsia="Arial" w:cs="Arial"/>
          <w:sz w:val="24"/>
          <w:szCs w:val="24"/>
        </w:rPr>
      </w:pPr>
      <w:r>
        <w:rPr>
          <w:spacing w:val="-3"/>
          <w:sz w:val="24"/>
          <w:szCs w:val="24"/>
        </w:rPr>
        <w:t>官方邮箱：</w:t>
      </w:r>
      <w:r>
        <w:rPr>
          <w:rFonts w:ascii="Arial" w:hAnsi="Arial" w:eastAsia="Arial" w:cs="Arial"/>
          <w:color w:val="2070C0"/>
          <w:spacing w:val="-3"/>
          <w:sz w:val="24"/>
          <w:szCs w:val="24"/>
          <w:u w:val="single" w:color="auto"/>
        </w:rPr>
        <w:t>makex@makeblock.com</w:t>
      </w:r>
    </w:p>
    <w:p w14:paraId="7BDAF431">
      <w:pPr>
        <w:spacing w:line="266" w:lineRule="auto"/>
        <w:rPr>
          <w:rFonts w:ascii="Arial" w:hAnsi="Arial" w:eastAsia="Arial" w:cs="Arial"/>
          <w:sz w:val="24"/>
          <w:szCs w:val="24"/>
        </w:rPr>
        <w:sectPr>
          <w:footerReference r:id="rId66" w:type="default"/>
          <w:pgSz w:w="11910" w:h="16840"/>
          <w:pgMar w:top="400" w:right="1786" w:bottom="1216" w:left="1769" w:header="0" w:footer="904" w:gutter="0"/>
          <w:cols w:space="720" w:num="1"/>
        </w:sectPr>
      </w:pPr>
    </w:p>
    <w:p w14:paraId="2E8E51F9">
      <w:pPr>
        <w:pStyle w:val="2"/>
        <w:spacing w:before="208" w:line="222" w:lineRule="auto"/>
        <w:ind w:left="29"/>
        <w:outlineLvl w:val="0"/>
        <w:rPr>
          <w:sz w:val="43"/>
          <w:szCs w:val="43"/>
        </w:rPr>
      </w:pPr>
      <w:bookmarkStart w:id="55" w:name="bookmark37"/>
      <w:bookmarkEnd w:id="55"/>
      <w:r>
        <w:rPr>
          <w:b/>
          <w:bCs/>
          <w:color w:val="E02040"/>
          <w:spacing w:val="20"/>
          <w:sz w:val="43"/>
          <w:szCs w:val="43"/>
        </w:rPr>
        <w:t>附录6:</w:t>
      </w:r>
      <w:r>
        <w:rPr>
          <w:color w:val="E02040"/>
          <w:spacing w:val="-61"/>
          <w:sz w:val="43"/>
          <w:szCs w:val="43"/>
        </w:rPr>
        <w:t xml:space="preserve"> </w:t>
      </w:r>
      <w:r>
        <w:rPr>
          <w:b/>
          <w:bCs/>
          <w:color w:val="E02040"/>
          <w:spacing w:val="20"/>
          <w:sz w:val="43"/>
          <w:szCs w:val="43"/>
        </w:rPr>
        <w:t>高速分拣器搭建示意图</w:t>
      </w:r>
    </w:p>
    <w:p w14:paraId="2DDDF577">
      <w:pPr>
        <w:spacing w:line="242" w:lineRule="auto"/>
        <w:rPr>
          <w:rFonts w:ascii="Arial"/>
          <w:sz w:val="21"/>
        </w:rPr>
      </w:pPr>
    </w:p>
    <w:p w14:paraId="24BEDA30">
      <w:pPr>
        <w:spacing w:line="242" w:lineRule="auto"/>
        <w:rPr>
          <w:rFonts w:ascii="Arial"/>
          <w:sz w:val="21"/>
        </w:rPr>
      </w:pPr>
      <w:r>
        <w:drawing>
          <wp:anchor distT="0" distB="0" distL="0" distR="0" simplePos="0" relativeHeight="251846656" behindDoc="0" locked="0" layoutInCell="1" allowOverlap="1">
            <wp:simplePos x="0" y="0"/>
            <wp:positionH relativeFrom="column">
              <wp:posOffset>3754755</wp:posOffset>
            </wp:positionH>
            <wp:positionV relativeFrom="paragraph">
              <wp:posOffset>127000</wp:posOffset>
            </wp:positionV>
            <wp:extent cx="869950" cy="149225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14"/>
                    <a:stretch>
                      <a:fillRect/>
                    </a:stretch>
                  </pic:blipFill>
                  <pic:spPr>
                    <a:xfrm>
                      <a:off x="0" y="0"/>
                      <a:ext cx="869879" cy="1492263"/>
                    </a:xfrm>
                    <a:prstGeom prst="rect">
                      <a:avLst/>
                    </a:prstGeom>
                  </pic:spPr>
                </pic:pic>
              </a:graphicData>
            </a:graphic>
          </wp:anchor>
        </w:drawing>
      </w:r>
    </w:p>
    <w:p w14:paraId="48B6DC41">
      <w:pPr>
        <w:spacing w:line="242" w:lineRule="auto"/>
        <w:rPr>
          <w:rFonts w:ascii="Arial"/>
          <w:sz w:val="21"/>
        </w:rPr>
      </w:pPr>
    </w:p>
    <w:p w14:paraId="6318B0F0">
      <w:pPr>
        <w:spacing w:line="242" w:lineRule="auto"/>
        <w:rPr>
          <w:rFonts w:ascii="Arial"/>
          <w:sz w:val="21"/>
        </w:rPr>
      </w:pPr>
    </w:p>
    <w:p w14:paraId="6E4FDA65">
      <w:pPr>
        <w:spacing w:line="1180" w:lineRule="exact"/>
        <w:ind w:firstLine="943"/>
      </w:pPr>
      <w:r>
        <w:rPr>
          <w:position w:val="-23"/>
        </w:rPr>
        <w:drawing>
          <wp:inline distT="0" distB="0" distL="0" distR="0">
            <wp:extent cx="1225550" cy="749300"/>
            <wp:effectExtent l="0" t="0" r="0" b="0"/>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15"/>
                    <a:stretch>
                      <a:fillRect/>
                    </a:stretch>
                  </pic:blipFill>
                  <pic:spPr>
                    <a:xfrm>
                      <a:off x="0" y="0"/>
                      <a:ext cx="1225559" cy="749393"/>
                    </a:xfrm>
                    <a:prstGeom prst="rect">
                      <a:avLst/>
                    </a:prstGeom>
                  </pic:spPr>
                </pic:pic>
              </a:graphicData>
            </a:graphic>
          </wp:inline>
        </w:drawing>
      </w:r>
    </w:p>
    <w:p w14:paraId="491CF641">
      <w:pPr>
        <w:spacing w:line="243" w:lineRule="auto"/>
        <w:rPr>
          <w:rFonts w:ascii="Arial"/>
          <w:sz w:val="21"/>
        </w:rPr>
      </w:pPr>
    </w:p>
    <w:p w14:paraId="318DBF7D">
      <w:pPr>
        <w:spacing w:line="244" w:lineRule="auto"/>
        <w:rPr>
          <w:rFonts w:ascii="Arial"/>
          <w:sz w:val="21"/>
        </w:rPr>
      </w:pPr>
    </w:p>
    <w:p w14:paraId="049174F3">
      <w:pPr>
        <w:spacing w:line="244" w:lineRule="auto"/>
        <w:rPr>
          <w:rFonts w:ascii="Arial"/>
          <w:sz w:val="21"/>
        </w:rPr>
      </w:pPr>
    </w:p>
    <w:p w14:paraId="6E047FFC">
      <w:pPr>
        <w:spacing w:line="244" w:lineRule="auto"/>
        <w:rPr>
          <w:rFonts w:ascii="Arial"/>
          <w:sz w:val="21"/>
        </w:rPr>
      </w:pPr>
    </w:p>
    <w:p w14:paraId="6289889E">
      <w:pPr>
        <w:spacing w:line="244" w:lineRule="auto"/>
        <w:rPr>
          <w:rFonts w:ascii="Arial"/>
          <w:sz w:val="21"/>
        </w:rPr>
      </w:pPr>
      <w:r>
        <w:drawing>
          <wp:anchor distT="0" distB="0" distL="0" distR="0" simplePos="0" relativeHeight="251847680" behindDoc="0" locked="0" layoutInCell="1" allowOverlap="1">
            <wp:simplePos x="0" y="0"/>
            <wp:positionH relativeFrom="column">
              <wp:posOffset>700405</wp:posOffset>
            </wp:positionH>
            <wp:positionV relativeFrom="paragraph">
              <wp:posOffset>36830</wp:posOffset>
            </wp:positionV>
            <wp:extent cx="825500" cy="149860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16"/>
                    <a:stretch>
                      <a:fillRect/>
                    </a:stretch>
                  </pic:blipFill>
                  <pic:spPr>
                    <a:xfrm>
                      <a:off x="0" y="0"/>
                      <a:ext cx="825560" cy="1498680"/>
                    </a:xfrm>
                    <a:prstGeom prst="rect">
                      <a:avLst/>
                    </a:prstGeom>
                  </pic:spPr>
                </pic:pic>
              </a:graphicData>
            </a:graphic>
          </wp:anchor>
        </w:drawing>
      </w:r>
      <w:r>
        <w:drawing>
          <wp:anchor distT="0" distB="0" distL="0" distR="0" simplePos="0" relativeHeight="251845632" behindDoc="0" locked="0" layoutInCell="1" allowOverlap="1">
            <wp:simplePos x="0" y="0"/>
            <wp:positionH relativeFrom="column">
              <wp:posOffset>3634105</wp:posOffset>
            </wp:positionH>
            <wp:positionV relativeFrom="paragraph">
              <wp:posOffset>87630</wp:posOffset>
            </wp:positionV>
            <wp:extent cx="1047750" cy="133985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17"/>
                    <a:stretch>
                      <a:fillRect/>
                    </a:stretch>
                  </pic:blipFill>
                  <pic:spPr>
                    <a:xfrm>
                      <a:off x="0" y="0"/>
                      <a:ext cx="1047757" cy="1339882"/>
                    </a:xfrm>
                    <a:prstGeom prst="rect">
                      <a:avLst/>
                    </a:prstGeom>
                  </pic:spPr>
                </pic:pic>
              </a:graphicData>
            </a:graphic>
          </wp:anchor>
        </w:drawing>
      </w:r>
    </w:p>
    <w:p w14:paraId="58FD0F38">
      <w:pPr>
        <w:spacing w:line="244" w:lineRule="auto"/>
        <w:rPr>
          <w:rFonts w:ascii="Arial"/>
          <w:sz w:val="21"/>
        </w:rPr>
      </w:pPr>
    </w:p>
    <w:p w14:paraId="3BE8DFCC">
      <w:pPr>
        <w:spacing w:before="37" w:line="188" w:lineRule="auto"/>
        <w:ind w:left="2653"/>
        <w:rPr>
          <w:rFonts w:ascii="Times New Roman" w:hAnsi="Times New Roman" w:eastAsia="Times New Roman" w:cs="Times New Roman"/>
          <w:sz w:val="13"/>
          <w:szCs w:val="13"/>
        </w:rPr>
      </w:pPr>
      <w:r>
        <w:rPr>
          <w:rFonts w:ascii="Times New Roman" w:hAnsi="Times New Roman" w:eastAsia="Times New Roman" w:cs="Times New Roman"/>
          <w:color w:val="D04050"/>
          <w:sz w:val="13"/>
          <w:szCs w:val="13"/>
        </w:rPr>
        <w:t>3</w:t>
      </w:r>
    </w:p>
    <w:p w14:paraId="5D00A661">
      <w:pPr>
        <w:rPr>
          <w:rFonts w:ascii="Arial"/>
          <w:sz w:val="21"/>
        </w:rPr>
      </w:pPr>
    </w:p>
    <w:p w14:paraId="36ED4194">
      <w:pPr>
        <w:rPr>
          <w:rFonts w:ascii="Arial"/>
          <w:sz w:val="21"/>
        </w:rPr>
      </w:pPr>
    </w:p>
    <w:p w14:paraId="028FDE38">
      <w:pPr>
        <w:spacing w:line="241" w:lineRule="auto"/>
        <w:rPr>
          <w:rFonts w:ascii="Arial"/>
          <w:sz w:val="21"/>
        </w:rPr>
      </w:pPr>
    </w:p>
    <w:p w14:paraId="19F041DA">
      <w:pPr>
        <w:spacing w:line="241" w:lineRule="auto"/>
        <w:rPr>
          <w:rFonts w:ascii="Arial"/>
          <w:sz w:val="21"/>
        </w:rPr>
      </w:pPr>
    </w:p>
    <w:p w14:paraId="4A763196">
      <w:pPr>
        <w:spacing w:line="241" w:lineRule="auto"/>
        <w:rPr>
          <w:rFonts w:ascii="Arial"/>
          <w:sz w:val="21"/>
        </w:rPr>
      </w:pPr>
    </w:p>
    <w:p w14:paraId="3D01DE5A">
      <w:pPr>
        <w:spacing w:line="241" w:lineRule="auto"/>
        <w:rPr>
          <w:rFonts w:ascii="Arial"/>
          <w:sz w:val="21"/>
        </w:rPr>
      </w:pPr>
    </w:p>
    <w:p w14:paraId="1EE8D74A">
      <w:pPr>
        <w:spacing w:line="241" w:lineRule="auto"/>
        <w:rPr>
          <w:rFonts w:ascii="Arial"/>
          <w:sz w:val="21"/>
        </w:rPr>
      </w:pPr>
    </w:p>
    <w:p w14:paraId="35BF9942">
      <w:pPr>
        <w:spacing w:line="241" w:lineRule="auto"/>
        <w:rPr>
          <w:rFonts w:ascii="Arial"/>
          <w:sz w:val="21"/>
        </w:rPr>
      </w:pPr>
      <w:r>
        <w:drawing>
          <wp:anchor distT="0" distB="0" distL="0" distR="0" simplePos="0" relativeHeight="251849728" behindDoc="0" locked="0" layoutInCell="1" allowOverlap="1">
            <wp:simplePos x="0" y="0"/>
            <wp:positionH relativeFrom="column">
              <wp:posOffset>5259705</wp:posOffset>
            </wp:positionH>
            <wp:positionV relativeFrom="paragraph">
              <wp:posOffset>100330</wp:posOffset>
            </wp:positionV>
            <wp:extent cx="6350" cy="335915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18"/>
                    <a:stretch>
                      <a:fillRect/>
                    </a:stretch>
                  </pic:blipFill>
                  <pic:spPr>
                    <a:xfrm>
                      <a:off x="0" y="0"/>
                      <a:ext cx="6352" cy="3359116"/>
                    </a:xfrm>
                    <a:prstGeom prst="rect">
                      <a:avLst/>
                    </a:prstGeom>
                  </pic:spPr>
                </pic:pic>
              </a:graphicData>
            </a:graphic>
          </wp:anchor>
        </w:drawing>
      </w:r>
    </w:p>
    <w:p w14:paraId="37E7E5B9">
      <w:pPr>
        <w:spacing w:line="241" w:lineRule="auto"/>
        <w:rPr>
          <w:rFonts w:ascii="Arial"/>
          <w:sz w:val="21"/>
        </w:rPr>
      </w:pPr>
    </w:p>
    <w:p w14:paraId="04C30902">
      <w:pPr>
        <w:spacing w:line="241" w:lineRule="auto"/>
        <w:rPr>
          <w:rFonts w:ascii="Arial"/>
          <w:sz w:val="21"/>
        </w:rPr>
      </w:pPr>
    </w:p>
    <w:p w14:paraId="04313FA9">
      <w:pPr>
        <w:spacing w:line="1420" w:lineRule="exact"/>
        <w:ind w:firstLine="5503"/>
      </w:pPr>
      <w:r>
        <w:drawing>
          <wp:anchor distT="0" distB="0" distL="0" distR="0" simplePos="0" relativeHeight="251848704" behindDoc="0" locked="0" layoutInCell="1" allowOverlap="1">
            <wp:simplePos x="0" y="0"/>
            <wp:positionH relativeFrom="column">
              <wp:posOffset>541655</wp:posOffset>
            </wp:positionH>
            <wp:positionV relativeFrom="paragraph">
              <wp:posOffset>25400</wp:posOffset>
            </wp:positionV>
            <wp:extent cx="1231900" cy="74930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19"/>
                    <a:stretch>
                      <a:fillRect/>
                    </a:stretch>
                  </pic:blipFill>
                  <pic:spPr>
                    <a:xfrm>
                      <a:off x="0" y="0"/>
                      <a:ext cx="1231912" cy="749286"/>
                    </a:xfrm>
                    <a:prstGeom prst="rect">
                      <a:avLst/>
                    </a:prstGeom>
                  </pic:spPr>
                </pic:pic>
              </a:graphicData>
            </a:graphic>
          </wp:anchor>
        </w:drawing>
      </w:r>
      <w:r>
        <w:rPr>
          <w:position w:val="-28"/>
        </w:rPr>
        <w:drawing>
          <wp:inline distT="0" distB="0" distL="0" distR="0">
            <wp:extent cx="1219200" cy="901700"/>
            <wp:effectExtent l="0" t="0" r="0" b="0"/>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20"/>
                    <a:stretch>
                      <a:fillRect/>
                    </a:stretch>
                  </pic:blipFill>
                  <pic:spPr>
                    <a:xfrm>
                      <a:off x="0" y="0"/>
                      <a:ext cx="1219206" cy="901774"/>
                    </a:xfrm>
                    <a:prstGeom prst="rect">
                      <a:avLst/>
                    </a:prstGeom>
                  </pic:spPr>
                </pic:pic>
              </a:graphicData>
            </a:graphic>
          </wp:inline>
        </w:drawing>
      </w:r>
    </w:p>
    <w:p w14:paraId="7464B2AF">
      <w:pPr>
        <w:spacing w:line="280" w:lineRule="auto"/>
        <w:rPr>
          <w:rFonts w:ascii="Arial"/>
          <w:sz w:val="21"/>
        </w:rPr>
      </w:pPr>
    </w:p>
    <w:p w14:paraId="1BA0E677">
      <w:pPr>
        <w:spacing w:line="281" w:lineRule="auto"/>
        <w:rPr>
          <w:rFonts w:ascii="Arial"/>
          <w:sz w:val="21"/>
        </w:rPr>
      </w:pPr>
    </w:p>
    <w:p w14:paraId="4A31FE36">
      <w:pPr>
        <w:spacing w:line="281" w:lineRule="auto"/>
        <w:rPr>
          <w:rFonts w:ascii="Arial"/>
          <w:sz w:val="21"/>
        </w:rPr>
      </w:pPr>
    </w:p>
    <w:p w14:paraId="278A9E3E">
      <w:pPr>
        <w:spacing w:line="281" w:lineRule="auto"/>
        <w:rPr>
          <w:rFonts w:ascii="Arial"/>
          <w:sz w:val="21"/>
        </w:rPr>
      </w:pPr>
    </w:p>
    <w:p w14:paraId="04A14E63">
      <w:pPr>
        <w:spacing w:line="1830" w:lineRule="exact"/>
        <w:ind w:firstLine="893"/>
      </w:pPr>
      <w:r>
        <w:rPr>
          <w:position w:val="-36"/>
        </w:rPr>
        <w:drawing>
          <wp:inline distT="0" distB="0" distL="0" distR="0">
            <wp:extent cx="4146550" cy="1162050"/>
            <wp:effectExtent l="0" t="0" r="0" b="0"/>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21"/>
                    <a:stretch>
                      <a:fillRect/>
                    </a:stretch>
                  </pic:blipFill>
                  <pic:spPr>
                    <a:xfrm>
                      <a:off x="0" y="0"/>
                      <a:ext cx="4146559" cy="1162051"/>
                    </a:xfrm>
                    <a:prstGeom prst="rect">
                      <a:avLst/>
                    </a:prstGeom>
                  </pic:spPr>
                </pic:pic>
              </a:graphicData>
            </a:graphic>
          </wp:inline>
        </w:drawing>
      </w:r>
    </w:p>
    <w:p w14:paraId="65B82874">
      <w:pPr>
        <w:spacing w:line="1830" w:lineRule="exact"/>
        <w:sectPr>
          <w:headerReference r:id="rId67" w:type="default"/>
          <w:footerReference r:id="rId68" w:type="default"/>
          <w:pgSz w:w="11910" w:h="16840"/>
          <w:pgMar w:top="1499" w:right="1786" w:bottom="1218" w:left="1786" w:header="750" w:footer="912" w:gutter="0"/>
          <w:cols w:space="720" w:num="1"/>
        </w:sectPr>
      </w:pPr>
    </w:p>
    <w:p w14:paraId="05B8E760">
      <w:pPr>
        <w:spacing w:line="329" w:lineRule="auto"/>
        <w:rPr>
          <w:rFonts w:ascii="Arial"/>
          <w:sz w:val="21"/>
        </w:rPr>
      </w:pPr>
    </w:p>
    <w:p w14:paraId="36E78B4B">
      <w:pPr>
        <w:spacing w:line="330" w:lineRule="auto"/>
        <w:rPr>
          <w:rFonts w:ascii="Arial"/>
          <w:sz w:val="21"/>
        </w:rPr>
      </w:pPr>
    </w:p>
    <w:p w14:paraId="20558208">
      <w:pPr>
        <w:spacing w:before="124" w:line="196" w:lineRule="auto"/>
        <w:ind w:left="930"/>
        <w:rPr>
          <w:rFonts w:ascii="Arial" w:hAnsi="Arial" w:eastAsia="Arial" w:cs="Arial"/>
          <w:sz w:val="43"/>
          <w:szCs w:val="43"/>
        </w:rPr>
      </w:pPr>
      <w:r>
        <w:drawing>
          <wp:anchor distT="0" distB="0" distL="0" distR="0" simplePos="0" relativeHeight="251850752" behindDoc="1" locked="0" layoutInCell="1" allowOverlap="1">
            <wp:simplePos x="0" y="0"/>
            <wp:positionH relativeFrom="column">
              <wp:posOffset>0</wp:posOffset>
            </wp:positionH>
            <wp:positionV relativeFrom="paragraph">
              <wp:posOffset>-675005</wp:posOffset>
            </wp:positionV>
            <wp:extent cx="7562850" cy="1069340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22"/>
                    <a:stretch>
                      <a:fillRect/>
                    </a:stretch>
                  </pic:blipFill>
                  <pic:spPr>
                    <a:xfrm>
                      <a:off x="0" y="0"/>
                      <a:ext cx="7562850" cy="10693400"/>
                    </a:xfrm>
                    <a:prstGeom prst="rect">
                      <a:avLst/>
                    </a:prstGeom>
                  </pic:spPr>
                </pic:pic>
              </a:graphicData>
            </a:graphic>
          </wp:anchor>
        </w:drawing>
      </w:r>
      <w:r>
        <w:rPr>
          <w:rFonts w:ascii="Arial" w:hAnsi="Arial" w:eastAsia="Arial" w:cs="Arial"/>
          <w:b/>
          <w:bCs/>
          <w:color w:val="E04030"/>
          <w:spacing w:val="-7"/>
          <w:sz w:val="43"/>
          <w:szCs w:val="43"/>
        </w:rPr>
        <w:t>MAKEK</w:t>
      </w:r>
    </w:p>
    <w:p w14:paraId="4D93F1A1">
      <w:pPr>
        <w:pStyle w:val="2"/>
        <w:spacing w:before="118" w:line="221" w:lineRule="auto"/>
        <w:ind w:left="930"/>
        <w:rPr>
          <w:sz w:val="30"/>
          <w:szCs w:val="30"/>
        </w:rPr>
      </w:pPr>
      <w:r>
        <w:rPr>
          <w:rFonts w:ascii="宋体" w:hAnsi="宋体" w:eastAsia="宋体" w:cs="宋体"/>
          <w:color w:val="E02020"/>
          <w:spacing w:val="-11"/>
          <w:sz w:val="30"/>
          <w:szCs w:val="30"/>
        </w:rPr>
        <w:t>MakeX</w:t>
      </w:r>
      <w:r>
        <w:rPr>
          <w:rFonts w:ascii="宋体" w:hAnsi="宋体" w:eastAsia="宋体" w:cs="宋体"/>
          <w:color w:val="E02020"/>
          <w:spacing w:val="54"/>
          <w:sz w:val="30"/>
          <w:szCs w:val="30"/>
        </w:rPr>
        <w:t xml:space="preserve"> </w:t>
      </w:r>
      <w:r>
        <w:rPr>
          <w:color w:val="E02020"/>
          <w:spacing w:val="-11"/>
          <w:sz w:val="30"/>
          <w:szCs w:val="30"/>
        </w:rPr>
        <w:t>机器人挑战赛组委会编制</w:t>
      </w:r>
    </w:p>
    <w:p w14:paraId="4E8674DE">
      <w:pPr>
        <w:spacing w:line="248" w:lineRule="auto"/>
        <w:rPr>
          <w:rFonts w:ascii="Arial"/>
          <w:sz w:val="21"/>
        </w:rPr>
      </w:pPr>
    </w:p>
    <w:p w14:paraId="01DB308A">
      <w:pPr>
        <w:spacing w:line="248" w:lineRule="auto"/>
        <w:rPr>
          <w:rFonts w:ascii="Arial"/>
          <w:sz w:val="21"/>
        </w:rPr>
      </w:pPr>
    </w:p>
    <w:p w14:paraId="2D3A1D2A">
      <w:pPr>
        <w:spacing w:line="248" w:lineRule="auto"/>
        <w:rPr>
          <w:rFonts w:ascii="Arial"/>
          <w:sz w:val="21"/>
        </w:rPr>
      </w:pPr>
    </w:p>
    <w:p w14:paraId="64103A54">
      <w:pPr>
        <w:spacing w:line="248" w:lineRule="auto"/>
        <w:rPr>
          <w:rFonts w:ascii="Arial"/>
          <w:sz w:val="21"/>
        </w:rPr>
      </w:pPr>
    </w:p>
    <w:p w14:paraId="11089DFC">
      <w:pPr>
        <w:spacing w:line="248" w:lineRule="auto"/>
        <w:rPr>
          <w:rFonts w:ascii="Arial"/>
          <w:sz w:val="21"/>
        </w:rPr>
      </w:pPr>
    </w:p>
    <w:p w14:paraId="18F83D13">
      <w:pPr>
        <w:spacing w:line="248" w:lineRule="auto"/>
        <w:rPr>
          <w:rFonts w:ascii="Arial"/>
          <w:sz w:val="21"/>
        </w:rPr>
      </w:pPr>
    </w:p>
    <w:p w14:paraId="34B57649">
      <w:pPr>
        <w:spacing w:line="248" w:lineRule="auto"/>
        <w:rPr>
          <w:rFonts w:ascii="Arial"/>
          <w:sz w:val="21"/>
        </w:rPr>
      </w:pPr>
    </w:p>
    <w:p w14:paraId="5AF30635">
      <w:pPr>
        <w:spacing w:line="248" w:lineRule="auto"/>
        <w:rPr>
          <w:rFonts w:ascii="Arial"/>
          <w:sz w:val="21"/>
        </w:rPr>
      </w:pPr>
    </w:p>
    <w:p w14:paraId="5CB77AE0">
      <w:pPr>
        <w:spacing w:line="248" w:lineRule="auto"/>
        <w:rPr>
          <w:rFonts w:ascii="Arial"/>
          <w:sz w:val="21"/>
        </w:rPr>
      </w:pPr>
    </w:p>
    <w:p w14:paraId="10E09FDA">
      <w:pPr>
        <w:spacing w:line="248" w:lineRule="auto"/>
        <w:rPr>
          <w:rFonts w:ascii="Arial"/>
          <w:sz w:val="21"/>
        </w:rPr>
      </w:pPr>
    </w:p>
    <w:p w14:paraId="31C33E44">
      <w:pPr>
        <w:spacing w:line="248" w:lineRule="auto"/>
        <w:rPr>
          <w:rFonts w:ascii="Arial"/>
          <w:sz w:val="21"/>
        </w:rPr>
      </w:pPr>
    </w:p>
    <w:p w14:paraId="2DEF485C">
      <w:pPr>
        <w:spacing w:line="248" w:lineRule="auto"/>
        <w:rPr>
          <w:rFonts w:ascii="Arial"/>
          <w:sz w:val="21"/>
        </w:rPr>
      </w:pPr>
    </w:p>
    <w:p w14:paraId="48EC2BD2">
      <w:pPr>
        <w:spacing w:line="248" w:lineRule="auto"/>
        <w:rPr>
          <w:rFonts w:ascii="Arial"/>
          <w:sz w:val="21"/>
        </w:rPr>
      </w:pPr>
    </w:p>
    <w:p w14:paraId="5E429864">
      <w:pPr>
        <w:spacing w:line="248" w:lineRule="auto"/>
        <w:rPr>
          <w:rFonts w:ascii="Arial"/>
          <w:sz w:val="21"/>
        </w:rPr>
      </w:pPr>
    </w:p>
    <w:p w14:paraId="23A154DA">
      <w:pPr>
        <w:spacing w:line="248" w:lineRule="auto"/>
        <w:rPr>
          <w:rFonts w:ascii="Arial"/>
          <w:sz w:val="21"/>
        </w:rPr>
      </w:pPr>
    </w:p>
    <w:p w14:paraId="260B3D98">
      <w:pPr>
        <w:spacing w:line="248" w:lineRule="auto"/>
        <w:rPr>
          <w:rFonts w:ascii="Arial"/>
          <w:sz w:val="21"/>
        </w:rPr>
      </w:pPr>
    </w:p>
    <w:p w14:paraId="095872F9">
      <w:pPr>
        <w:spacing w:line="248" w:lineRule="auto"/>
        <w:rPr>
          <w:rFonts w:ascii="Arial"/>
          <w:sz w:val="21"/>
        </w:rPr>
      </w:pPr>
    </w:p>
    <w:p w14:paraId="1A5282A0">
      <w:pPr>
        <w:spacing w:line="248" w:lineRule="auto"/>
        <w:rPr>
          <w:rFonts w:ascii="Arial"/>
          <w:sz w:val="21"/>
        </w:rPr>
      </w:pPr>
    </w:p>
    <w:p w14:paraId="6DE6186C">
      <w:pPr>
        <w:spacing w:line="248" w:lineRule="auto"/>
        <w:rPr>
          <w:rFonts w:ascii="Arial"/>
          <w:sz w:val="21"/>
        </w:rPr>
      </w:pPr>
    </w:p>
    <w:p w14:paraId="064F3011">
      <w:pPr>
        <w:spacing w:line="248" w:lineRule="auto"/>
        <w:rPr>
          <w:rFonts w:ascii="Arial"/>
          <w:sz w:val="21"/>
        </w:rPr>
      </w:pPr>
    </w:p>
    <w:p w14:paraId="06390520">
      <w:pPr>
        <w:spacing w:line="248" w:lineRule="auto"/>
        <w:rPr>
          <w:rFonts w:ascii="Arial"/>
          <w:sz w:val="21"/>
        </w:rPr>
      </w:pPr>
    </w:p>
    <w:p w14:paraId="6B6F4038">
      <w:pPr>
        <w:spacing w:line="249" w:lineRule="auto"/>
        <w:rPr>
          <w:rFonts w:ascii="Arial"/>
          <w:sz w:val="21"/>
        </w:rPr>
      </w:pPr>
    </w:p>
    <w:p w14:paraId="322EACFF">
      <w:pPr>
        <w:spacing w:line="249" w:lineRule="auto"/>
        <w:rPr>
          <w:rFonts w:ascii="Arial"/>
          <w:sz w:val="21"/>
        </w:rPr>
      </w:pPr>
    </w:p>
    <w:p w14:paraId="3F7F59FE">
      <w:pPr>
        <w:spacing w:line="249" w:lineRule="auto"/>
        <w:rPr>
          <w:rFonts w:ascii="Arial"/>
          <w:sz w:val="21"/>
        </w:rPr>
      </w:pPr>
    </w:p>
    <w:p w14:paraId="32163D1E">
      <w:pPr>
        <w:spacing w:line="249" w:lineRule="auto"/>
        <w:rPr>
          <w:rFonts w:ascii="Arial"/>
          <w:sz w:val="21"/>
        </w:rPr>
      </w:pPr>
    </w:p>
    <w:p w14:paraId="199E3C63">
      <w:pPr>
        <w:spacing w:line="249" w:lineRule="auto"/>
        <w:rPr>
          <w:rFonts w:ascii="Arial"/>
          <w:sz w:val="21"/>
        </w:rPr>
      </w:pPr>
    </w:p>
    <w:p w14:paraId="2F2E1467">
      <w:pPr>
        <w:spacing w:line="249" w:lineRule="auto"/>
        <w:rPr>
          <w:rFonts w:ascii="Arial"/>
          <w:sz w:val="21"/>
        </w:rPr>
      </w:pPr>
    </w:p>
    <w:p w14:paraId="0A3287A8">
      <w:pPr>
        <w:pStyle w:val="2"/>
        <w:spacing w:before="97" w:line="200" w:lineRule="auto"/>
        <w:ind w:left="930"/>
        <w:rPr>
          <w:sz w:val="30"/>
          <w:szCs w:val="30"/>
        </w:rPr>
      </w:pPr>
      <w:r>
        <w:rPr>
          <w:color w:val="FFFFFF"/>
          <w:spacing w:val="-9"/>
          <w:sz w:val="30"/>
          <w:szCs w:val="30"/>
        </w:rPr>
        <w:t>官方网站：</w:t>
      </w:r>
    </w:p>
    <w:p w14:paraId="6409D27D">
      <w:pPr>
        <w:spacing w:line="408" w:lineRule="exact"/>
        <w:ind w:left="930"/>
        <w:rPr>
          <w:rFonts w:ascii="Arial" w:hAnsi="Arial" w:eastAsia="Arial" w:cs="Arial"/>
          <w:sz w:val="30"/>
          <w:szCs w:val="30"/>
        </w:rPr>
      </w:pPr>
      <w:r>
        <w:fldChar w:fldCharType="begin"/>
      </w:r>
      <w:r>
        <w:instrText xml:space="preserve"> HYPERLINK "https://www.makex.CC" </w:instrText>
      </w:r>
      <w:r>
        <w:fldChar w:fldCharType="separate"/>
      </w:r>
      <w:r>
        <w:rPr>
          <w:rFonts w:ascii="Arial" w:hAnsi="Arial" w:eastAsia="Arial" w:cs="Arial"/>
          <w:color w:val="FFFFFF"/>
          <w:spacing w:val="-1"/>
          <w:position w:val="2"/>
          <w:sz w:val="30"/>
          <w:szCs w:val="30"/>
        </w:rPr>
        <w:t>www.makex.CC</w:t>
      </w:r>
      <w:r>
        <w:rPr>
          <w:rFonts w:ascii="Arial" w:hAnsi="Arial" w:eastAsia="Arial" w:cs="Arial"/>
          <w:color w:val="FFFFFF"/>
          <w:spacing w:val="-1"/>
          <w:position w:val="2"/>
          <w:sz w:val="30"/>
          <w:szCs w:val="30"/>
        </w:rPr>
        <w:fldChar w:fldCharType="end"/>
      </w:r>
    </w:p>
    <w:p w14:paraId="55B12507">
      <w:pPr>
        <w:spacing w:line="246" w:lineRule="auto"/>
        <w:rPr>
          <w:rFonts w:ascii="Arial"/>
          <w:sz w:val="21"/>
        </w:rPr>
      </w:pPr>
    </w:p>
    <w:p w14:paraId="5CFEDD57">
      <w:pPr>
        <w:pStyle w:val="2"/>
        <w:spacing w:before="98" w:line="207" w:lineRule="auto"/>
        <w:ind w:left="930"/>
        <w:rPr>
          <w:sz w:val="30"/>
          <w:szCs w:val="30"/>
        </w:rPr>
      </w:pPr>
      <w:r>
        <w:rPr>
          <w:color w:val="FFFFFF"/>
          <w:spacing w:val="-9"/>
          <w:sz w:val="30"/>
          <w:szCs w:val="30"/>
        </w:rPr>
        <w:t>官方邮箱：</w:t>
      </w:r>
    </w:p>
    <w:p w14:paraId="0EFF1CBD">
      <w:pPr>
        <w:spacing w:line="409" w:lineRule="exact"/>
        <w:ind w:left="930"/>
        <w:rPr>
          <w:rFonts w:ascii="Arial" w:hAnsi="Arial" w:eastAsia="Arial" w:cs="Arial"/>
          <w:sz w:val="30"/>
          <w:szCs w:val="30"/>
        </w:rPr>
      </w:pPr>
      <w:r>
        <w:rPr>
          <w:rFonts w:ascii="Arial" w:hAnsi="Arial" w:eastAsia="Arial" w:cs="Arial"/>
          <w:color w:val="FFFFFF"/>
          <w:spacing w:val="-3"/>
          <w:position w:val="4"/>
          <w:sz w:val="30"/>
          <w:szCs w:val="30"/>
        </w:rPr>
        <w:t>makex@makeblock.com</w:t>
      </w:r>
    </w:p>
    <w:p w14:paraId="54CEA85D">
      <w:pPr>
        <w:spacing w:line="255" w:lineRule="auto"/>
        <w:rPr>
          <w:rFonts w:ascii="Arial"/>
          <w:sz w:val="21"/>
        </w:rPr>
      </w:pPr>
    </w:p>
    <w:p w14:paraId="12EC8B50">
      <w:pPr>
        <w:spacing w:line="255" w:lineRule="auto"/>
        <w:rPr>
          <w:rFonts w:ascii="Arial"/>
          <w:sz w:val="21"/>
        </w:rPr>
      </w:pPr>
    </w:p>
    <w:p w14:paraId="5A5ECCCC">
      <w:pPr>
        <w:spacing w:line="256" w:lineRule="auto"/>
        <w:rPr>
          <w:rFonts w:ascii="Arial"/>
          <w:sz w:val="21"/>
        </w:rPr>
      </w:pPr>
    </w:p>
    <w:p w14:paraId="068D6295">
      <w:pPr>
        <w:spacing w:line="256" w:lineRule="auto"/>
        <w:rPr>
          <w:rFonts w:ascii="Arial"/>
          <w:sz w:val="21"/>
        </w:rPr>
      </w:pPr>
    </w:p>
    <w:p w14:paraId="74F03D08">
      <w:pPr>
        <w:spacing w:line="256" w:lineRule="auto"/>
        <w:rPr>
          <w:rFonts w:ascii="Arial"/>
          <w:sz w:val="21"/>
        </w:rPr>
      </w:pPr>
    </w:p>
    <w:p w14:paraId="4764AF00">
      <w:pPr>
        <w:spacing w:line="256" w:lineRule="auto"/>
        <w:rPr>
          <w:rFonts w:ascii="Arial"/>
          <w:sz w:val="21"/>
        </w:rPr>
      </w:pPr>
    </w:p>
    <w:p w14:paraId="780224D0">
      <w:pPr>
        <w:spacing w:line="256" w:lineRule="auto"/>
        <w:rPr>
          <w:rFonts w:ascii="Arial"/>
          <w:sz w:val="21"/>
        </w:rPr>
      </w:pPr>
    </w:p>
    <w:p w14:paraId="76F137CC">
      <w:pPr>
        <w:spacing w:line="256" w:lineRule="auto"/>
        <w:rPr>
          <w:rFonts w:ascii="Arial"/>
          <w:sz w:val="21"/>
        </w:rPr>
      </w:pPr>
    </w:p>
    <w:p w14:paraId="0023C8B4">
      <w:pPr>
        <w:spacing w:line="256" w:lineRule="auto"/>
        <w:rPr>
          <w:rFonts w:ascii="Arial"/>
          <w:sz w:val="21"/>
        </w:rPr>
      </w:pPr>
    </w:p>
    <w:p w14:paraId="33BFB67E">
      <w:pPr>
        <w:pStyle w:val="2"/>
        <w:spacing w:before="97" w:line="222" w:lineRule="auto"/>
        <w:ind w:left="934"/>
        <w:rPr>
          <w:sz w:val="30"/>
          <w:szCs w:val="30"/>
        </w:rPr>
      </w:pPr>
      <w:r>
        <w:rPr>
          <w:b/>
          <w:bCs/>
          <w:color w:val="FFFFFF"/>
          <w:spacing w:val="32"/>
          <w:sz w:val="30"/>
          <w:szCs w:val="30"/>
        </w:rPr>
        <w:t>微信公众平台</w:t>
      </w:r>
      <w:r>
        <w:rPr>
          <w:color w:val="FFFFFF"/>
          <w:spacing w:val="49"/>
          <w:sz w:val="30"/>
          <w:szCs w:val="30"/>
        </w:rPr>
        <w:t xml:space="preserve">   </w:t>
      </w:r>
      <w:r>
        <w:rPr>
          <w:b/>
          <w:bCs/>
          <w:color w:val="FFFFFF"/>
          <w:spacing w:val="32"/>
          <w:sz w:val="30"/>
          <w:szCs w:val="30"/>
        </w:rPr>
        <w:t>微社区二维码</w:t>
      </w:r>
    </w:p>
    <w:p w14:paraId="52128A57">
      <w:pPr>
        <w:pStyle w:val="2"/>
        <w:spacing w:before="111" w:line="224" w:lineRule="auto"/>
        <w:ind w:left="1059"/>
        <w:rPr>
          <w:sz w:val="219"/>
          <w:szCs w:val="219"/>
        </w:rPr>
      </w:pPr>
      <w:r>
        <w:rPr>
          <w:color w:val="801040"/>
          <w:position w:val="-3"/>
          <w:sz w:val="219"/>
          <w:szCs w:val="219"/>
        </w:rPr>
        <w:drawing>
          <wp:inline distT="0" distB="0" distL="0" distR="0">
            <wp:extent cx="2717165" cy="111125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23"/>
                    <a:stretch>
                      <a:fillRect/>
                    </a:stretch>
                  </pic:blipFill>
                  <pic:spPr>
                    <a:xfrm>
                      <a:off x="0" y="0"/>
                      <a:ext cx="2717785" cy="1111258"/>
                    </a:xfrm>
                    <a:prstGeom prst="rect">
                      <a:avLst/>
                    </a:prstGeom>
                  </pic:spPr>
                </pic:pic>
              </a:graphicData>
            </a:graphic>
          </wp:inline>
        </w:drawing>
      </w:r>
      <w:r>
        <w:rPr>
          <w:color w:val="801040"/>
          <w:spacing w:val="135"/>
          <w:sz w:val="219"/>
          <w:szCs w:val="219"/>
        </w:rPr>
        <w:t xml:space="preserve">  </w:t>
      </w:r>
      <w:r>
        <w:rPr>
          <w:color w:val="801040"/>
          <w:sz w:val="219"/>
          <w:szCs w:val="219"/>
        </w:rPr>
        <w:t>串</w:t>
      </w:r>
    </w:p>
    <w:sectPr>
      <w:headerReference r:id="rId69" w:type="default"/>
      <w:footerReference r:id="rId70" w:type="default"/>
      <w:pgSz w:w="11910" w:h="16840"/>
      <w:pgMar w:top="400" w:right="0" w:bottom="400"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4833B">
    <w:pPr>
      <w:tabs>
        <w:tab w:val="left" w:pos="3305"/>
      </w:tabs>
      <w:spacing w:line="230" w:lineRule="auto"/>
      <w:ind w:left="55"/>
      <w:rPr>
        <w:rFonts w:ascii="宋体" w:hAnsi="宋体" w:eastAsia="宋体" w:cs="宋体"/>
        <w:sz w:val="19"/>
        <w:szCs w:val="19"/>
      </w:rPr>
    </w:pPr>
    <w:r>
      <w:rPr>
        <w:rFonts w:ascii="宋体" w:hAnsi="宋体" w:eastAsia="宋体" w:cs="宋体"/>
        <w:strike/>
        <w:color w:val="E03020"/>
        <w:sz w:val="19"/>
        <w:szCs w:val="19"/>
      </w:rPr>
      <w:tab/>
    </w:r>
    <w:r>
      <w:rPr>
        <w:rFonts w:ascii="宋体" w:hAnsi="宋体" w:eastAsia="宋体" w:cs="宋体"/>
        <w:color w:val="E03020"/>
        <w:spacing w:val="-33"/>
        <w:sz w:val="19"/>
        <w:szCs w:val="19"/>
      </w:rPr>
      <w:t xml:space="preserve"> </w:t>
    </w:r>
    <w:r>
      <w:rPr>
        <w:rFonts w:ascii="宋体" w:hAnsi="宋体" w:eastAsia="宋体" w:cs="宋体"/>
        <w:color w:val="E03020"/>
        <w:spacing w:val="-4"/>
        <w:sz w:val="19"/>
        <w:szCs w:val="19"/>
      </w:rPr>
      <w:t>&gt;&gt;&gt;</w:t>
    </w:r>
    <w:r>
      <w:rPr>
        <w:rFonts w:ascii="宋体" w:hAnsi="宋体" w:eastAsia="宋体" w:cs="宋体"/>
        <w:color w:val="E03020"/>
        <w:spacing w:val="22"/>
        <w:sz w:val="19"/>
        <w:szCs w:val="19"/>
      </w:rPr>
      <w:t xml:space="preserve">    </w:t>
    </w:r>
    <w:r>
      <w:rPr>
        <w:rFonts w:ascii="Times New Roman" w:hAnsi="Times New Roman" w:eastAsia="Times New Roman" w:cs="Times New Roman"/>
        <w:color w:val="D04040"/>
        <w:spacing w:val="-4"/>
        <w:position w:val="2"/>
        <w:sz w:val="15"/>
        <w:szCs w:val="15"/>
      </w:rPr>
      <w:t>II</w:t>
    </w:r>
    <w:r>
      <w:rPr>
        <w:rFonts w:ascii="Times New Roman" w:hAnsi="Times New Roman" w:eastAsia="Times New Roman" w:cs="Times New Roman"/>
        <w:color w:val="D04040"/>
        <w:spacing w:val="3"/>
        <w:position w:val="2"/>
        <w:sz w:val="15"/>
        <w:szCs w:val="15"/>
      </w:rPr>
      <w:t xml:space="preserve">       </w:t>
    </w:r>
    <w:r>
      <w:rPr>
        <w:rFonts w:ascii="宋体" w:hAnsi="宋体" w:eastAsia="宋体" w:cs="宋体"/>
        <w:color w:val="2070B0"/>
        <w:spacing w:val="-4"/>
        <w:sz w:val="19"/>
        <w:szCs w:val="19"/>
      </w:rPr>
      <w:t>&lt;&lt;&lt;</w:t>
    </w:r>
    <w:r>
      <w:rPr>
        <w:rFonts w:ascii="宋体" w:hAnsi="宋体" w:eastAsia="宋体" w:cs="宋体"/>
        <w:color w:val="2070B0"/>
        <w:spacing w:val="28"/>
        <w:sz w:val="19"/>
        <w:szCs w:val="19"/>
      </w:rPr>
      <w:t xml:space="preserve">  </w:t>
    </w:r>
    <w:r>
      <w:rPr>
        <w:rFonts w:ascii="宋体" w:hAnsi="宋体" w:eastAsia="宋体" w:cs="宋体"/>
        <w:strike/>
        <w:color w:val="2070B0"/>
        <w:sz w:val="19"/>
        <w:szCs w:val="19"/>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58752">
    <w:pPr>
      <w:tabs>
        <w:tab w:val="left" w:pos="3300"/>
      </w:tabs>
      <w:spacing w:before="1" w:line="232" w:lineRule="auto"/>
      <w:ind w:left="30"/>
      <w:rPr>
        <w:rFonts w:ascii="宋体" w:hAnsi="宋体" w:eastAsia="宋体" w:cs="宋体"/>
        <w:sz w:val="23"/>
        <w:szCs w:val="23"/>
      </w:rPr>
    </w:pPr>
    <w:r>
      <w:rPr>
        <w:rFonts w:ascii="宋体" w:hAnsi="宋体" w:eastAsia="宋体" w:cs="宋体"/>
        <w:strike/>
        <w:color w:val="E03020"/>
        <w:sz w:val="28"/>
        <w:szCs w:val="28"/>
      </w:rPr>
      <w:tab/>
    </w:r>
    <w:r>
      <w:rPr>
        <w:rFonts w:ascii="宋体" w:hAnsi="宋体" w:eastAsia="宋体" w:cs="宋体"/>
        <w:color w:val="E03020"/>
        <w:spacing w:val="-76"/>
        <w:sz w:val="28"/>
        <w:szCs w:val="28"/>
      </w:rPr>
      <w:t xml:space="preserve"> </w:t>
    </w:r>
    <w:r>
      <w:rPr>
        <w:rFonts w:ascii="宋体" w:hAnsi="宋体" w:eastAsia="宋体" w:cs="宋体"/>
        <w:color w:val="E03020"/>
        <w:spacing w:val="-8"/>
        <w:sz w:val="28"/>
        <w:szCs w:val="28"/>
      </w:rPr>
      <w:t>&gt;&gt;&gt;</w:t>
    </w:r>
    <w:r>
      <w:rPr>
        <w:rFonts w:ascii="宋体" w:hAnsi="宋体" w:eastAsia="宋体" w:cs="宋体"/>
        <w:color w:val="E03020"/>
        <w:spacing w:val="19"/>
        <w:sz w:val="28"/>
        <w:szCs w:val="28"/>
      </w:rPr>
      <w:t xml:space="preserve">  </w:t>
    </w:r>
    <w:r>
      <w:rPr>
        <w:rFonts w:ascii="宋体" w:hAnsi="宋体" w:eastAsia="宋体" w:cs="宋体"/>
        <w:color w:val="E03020"/>
        <w:spacing w:val="-8"/>
        <w:sz w:val="28"/>
        <w:szCs w:val="28"/>
      </w:rPr>
      <w:t>7</w:t>
    </w:r>
    <w:r>
      <w:rPr>
        <w:rFonts w:ascii="宋体" w:hAnsi="宋体" w:eastAsia="宋体" w:cs="宋体"/>
        <w:color w:val="E03020"/>
        <w:spacing w:val="138"/>
        <w:sz w:val="28"/>
        <w:szCs w:val="28"/>
      </w:rPr>
      <w:t xml:space="preserve"> </w:t>
    </w:r>
    <w:r>
      <w:rPr>
        <w:rFonts w:ascii="宋体" w:hAnsi="宋体" w:eastAsia="宋体" w:cs="宋体"/>
        <w:color w:val="3070C0"/>
        <w:spacing w:val="-8"/>
        <w:sz w:val="23"/>
        <w:szCs w:val="23"/>
      </w:rPr>
      <w:t>&lt;&lt;&lt;</w:t>
    </w:r>
    <w:r>
      <w:rPr>
        <w:rFonts w:ascii="宋体" w:hAnsi="宋体" w:eastAsia="宋体" w:cs="宋体"/>
        <w:color w:val="3070C0"/>
        <w:spacing w:val="65"/>
        <w:sz w:val="23"/>
        <w:szCs w:val="23"/>
      </w:rPr>
      <w:t xml:space="preserve"> </w:t>
    </w:r>
    <w:r>
      <w:rPr>
        <w:rFonts w:ascii="宋体" w:hAnsi="宋体" w:eastAsia="宋体" w:cs="宋体"/>
        <w:strike/>
        <w:color w:val="3070C0"/>
        <w:sz w:val="23"/>
        <w:szCs w:val="23"/>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26624">
    <w:pPr>
      <w:tabs>
        <w:tab w:val="left" w:pos="3326"/>
      </w:tabs>
      <w:spacing w:line="232" w:lineRule="auto"/>
      <w:ind w:left="46"/>
      <w:rPr>
        <w:rFonts w:ascii="宋体" w:hAnsi="宋体" w:eastAsia="宋体" w:cs="宋体"/>
        <w:sz w:val="22"/>
        <w:szCs w:val="22"/>
      </w:rPr>
    </w:pPr>
    <w:r>
      <w:rPr>
        <w:rFonts w:ascii="宋体" w:hAnsi="宋体" w:eastAsia="宋体" w:cs="宋体"/>
        <w:strike/>
        <w:color w:val="E03020"/>
        <w:sz w:val="25"/>
        <w:szCs w:val="25"/>
      </w:rPr>
      <w:tab/>
    </w:r>
    <w:r>
      <w:rPr>
        <w:rFonts w:ascii="宋体" w:hAnsi="宋体" w:eastAsia="宋体" w:cs="宋体"/>
        <w:color w:val="E03020"/>
        <w:spacing w:val="-80"/>
        <w:sz w:val="25"/>
        <w:szCs w:val="25"/>
      </w:rPr>
      <w:t xml:space="preserve"> </w:t>
    </w:r>
    <w:r>
      <w:rPr>
        <w:rFonts w:ascii="宋体" w:hAnsi="宋体" w:eastAsia="宋体" w:cs="宋体"/>
        <w:color w:val="E03020"/>
        <w:spacing w:val="-6"/>
        <w:sz w:val="25"/>
        <w:szCs w:val="25"/>
      </w:rPr>
      <w:t>&gt;&gt;&gt;   9</w:t>
    </w:r>
    <w:r>
      <w:rPr>
        <w:rFonts w:ascii="宋体" w:hAnsi="宋体" w:eastAsia="宋体" w:cs="宋体"/>
        <w:color w:val="E03020"/>
        <w:spacing w:val="13"/>
        <w:sz w:val="25"/>
        <w:szCs w:val="25"/>
      </w:rPr>
      <w:t xml:space="preserve">  </w:t>
    </w:r>
    <w:r>
      <w:rPr>
        <w:rFonts w:ascii="宋体" w:hAnsi="宋体" w:eastAsia="宋体" w:cs="宋体"/>
        <w:color w:val="3070B0"/>
        <w:spacing w:val="-6"/>
        <w:sz w:val="22"/>
        <w:szCs w:val="22"/>
      </w:rPr>
      <w:t>&lt;&lt;&lt;</w:t>
    </w:r>
    <w:r>
      <w:rPr>
        <w:rFonts w:ascii="宋体" w:hAnsi="宋体" w:eastAsia="宋体" w:cs="宋体"/>
        <w:color w:val="3070B0"/>
        <w:spacing w:val="93"/>
        <w:sz w:val="22"/>
        <w:szCs w:val="22"/>
      </w:rPr>
      <w:t xml:space="preserve"> </w:t>
    </w:r>
    <w:r>
      <w:rPr>
        <w:rFonts w:ascii="宋体" w:hAnsi="宋体" w:eastAsia="宋体" w:cs="宋体"/>
        <w:strike/>
        <w:color w:val="3070B0"/>
        <w:sz w:val="22"/>
        <w:szCs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7F6D5">
    <w:pPr>
      <w:tabs>
        <w:tab w:val="left" w:pos="3310"/>
      </w:tabs>
      <w:spacing w:line="232" w:lineRule="auto"/>
      <w:ind w:left="60"/>
      <w:rPr>
        <w:rFonts w:ascii="宋体" w:hAnsi="宋体" w:eastAsia="宋体" w:cs="宋体"/>
        <w:sz w:val="21"/>
        <w:szCs w:val="21"/>
      </w:rPr>
    </w:pPr>
    <w:r>
      <w:rPr>
        <w:rFonts w:ascii="宋体" w:hAnsi="宋体" w:eastAsia="宋体" w:cs="宋体"/>
        <w:strike/>
        <w:color w:val="F03030"/>
        <w:sz w:val="25"/>
        <w:szCs w:val="25"/>
      </w:rPr>
      <w:tab/>
    </w:r>
    <w:r>
      <w:rPr>
        <w:rFonts w:ascii="宋体" w:hAnsi="宋体" w:eastAsia="宋体" w:cs="宋体"/>
        <w:color w:val="F03030"/>
        <w:spacing w:val="-61"/>
        <w:sz w:val="25"/>
        <w:szCs w:val="25"/>
      </w:rPr>
      <w:t xml:space="preserve"> </w:t>
    </w:r>
    <w:r>
      <w:rPr>
        <w:rFonts w:ascii="宋体" w:hAnsi="宋体" w:eastAsia="宋体" w:cs="宋体"/>
        <w:b/>
        <w:bCs/>
        <w:color w:val="F03030"/>
        <w:spacing w:val="-12"/>
        <w:sz w:val="25"/>
        <w:szCs w:val="25"/>
      </w:rPr>
      <w:t>&gt;&gt;</w:t>
    </w:r>
    <w:r>
      <w:rPr>
        <w:rFonts w:ascii="宋体" w:hAnsi="宋体" w:eastAsia="宋体" w:cs="宋体"/>
        <w:color w:val="F03030"/>
        <w:spacing w:val="-39"/>
        <w:sz w:val="25"/>
        <w:szCs w:val="25"/>
      </w:rPr>
      <w:t xml:space="preserve"> </w:t>
    </w:r>
    <w:r>
      <w:rPr>
        <w:rFonts w:ascii="宋体" w:hAnsi="宋体" w:eastAsia="宋体" w:cs="宋体"/>
        <w:b/>
        <w:bCs/>
        <w:color w:val="E03020"/>
        <w:spacing w:val="-12"/>
        <w:sz w:val="25"/>
        <w:szCs w:val="25"/>
      </w:rPr>
      <w:t>&gt;</w:t>
    </w:r>
    <w:r>
      <w:rPr>
        <w:rFonts w:ascii="宋体" w:hAnsi="宋体" w:eastAsia="宋体" w:cs="宋体"/>
        <w:color w:val="E03020"/>
        <w:spacing w:val="117"/>
        <w:sz w:val="25"/>
        <w:szCs w:val="25"/>
      </w:rPr>
      <w:t xml:space="preserve"> </w:t>
    </w:r>
    <w:r>
      <w:rPr>
        <w:rFonts w:ascii="宋体" w:hAnsi="宋体" w:eastAsia="宋体" w:cs="宋体"/>
        <w:b/>
        <w:bCs/>
        <w:color w:val="E03020"/>
        <w:spacing w:val="-12"/>
        <w:sz w:val="25"/>
        <w:szCs w:val="25"/>
      </w:rPr>
      <w:t>10</w:t>
    </w:r>
    <w:r>
      <w:rPr>
        <w:rFonts w:ascii="宋体" w:hAnsi="宋体" w:eastAsia="宋体" w:cs="宋体"/>
        <w:color w:val="E03020"/>
        <w:spacing w:val="93"/>
        <w:sz w:val="25"/>
        <w:szCs w:val="25"/>
      </w:rPr>
      <w:t xml:space="preserve"> </w:t>
    </w:r>
    <w:r>
      <w:rPr>
        <w:rFonts w:ascii="宋体" w:hAnsi="宋体" w:eastAsia="宋体" w:cs="宋体"/>
        <w:b/>
        <w:bCs/>
        <w:color w:val="2070B0"/>
        <w:spacing w:val="-12"/>
        <w:sz w:val="21"/>
        <w:szCs w:val="21"/>
      </w:rPr>
      <w:t>&lt;&lt;&lt;</w:t>
    </w:r>
    <w:r>
      <w:rPr>
        <w:rFonts w:ascii="宋体" w:hAnsi="宋体" w:eastAsia="宋体" w:cs="宋体"/>
        <w:color w:val="2070B0"/>
        <w:spacing w:val="100"/>
        <w:sz w:val="21"/>
        <w:szCs w:val="21"/>
      </w:rPr>
      <w:t xml:space="preserve"> </w:t>
    </w:r>
    <w:r>
      <w:rPr>
        <w:rFonts w:ascii="宋体" w:hAnsi="宋体" w:eastAsia="宋体" w:cs="宋体"/>
        <w:strike/>
        <w:color w:val="2070B0"/>
        <w:sz w:val="21"/>
        <w:szCs w:val="21"/>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861F0">
    <w:pPr>
      <w:tabs>
        <w:tab w:val="left" w:pos="3302"/>
      </w:tabs>
      <w:spacing w:before="1" w:line="232" w:lineRule="auto"/>
      <w:ind w:left="13"/>
      <w:rPr>
        <w:rFonts w:ascii="宋体" w:hAnsi="宋体" w:eastAsia="宋体" w:cs="宋体"/>
        <w:sz w:val="25"/>
        <w:szCs w:val="25"/>
      </w:rPr>
    </w:pPr>
    <w:r>
      <w:rPr>
        <w:rFonts w:ascii="宋体" w:hAnsi="宋体" w:eastAsia="宋体" w:cs="宋体"/>
        <w:strike/>
        <w:color w:val="E02030"/>
        <w:sz w:val="25"/>
        <w:szCs w:val="25"/>
      </w:rPr>
      <w:tab/>
    </w:r>
    <w:r>
      <w:rPr>
        <w:rFonts w:ascii="宋体" w:hAnsi="宋体" w:eastAsia="宋体" w:cs="宋体"/>
        <w:color w:val="E02030"/>
        <w:spacing w:val="-83"/>
        <w:sz w:val="25"/>
        <w:szCs w:val="25"/>
      </w:rPr>
      <w:t xml:space="preserve"> </w:t>
    </w:r>
    <w:r>
      <w:rPr>
        <w:rFonts w:ascii="宋体" w:hAnsi="宋体" w:eastAsia="宋体" w:cs="宋体"/>
        <w:color w:val="E02030"/>
        <w:spacing w:val="-10"/>
        <w:sz w:val="25"/>
        <w:szCs w:val="25"/>
      </w:rPr>
      <w:t>&gt;&gt;</w:t>
    </w:r>
    <w:r>
      <w:rPr>
        <w:rFonts w:ascii="宋体" w:hAnsi="宋体" w:eastAsia="宋体" w:cs="宋体"/>
        <w:color w:val="E02030"/>
        <w:spacing w:val="-28"/>
        <w:sz w:val="25"/>
        <w:szCs w:val="25"/>
      </w:rPr>
      <w:t xml:space="preserve"> </w:t>
    </w:r>
    <w:r>
      <w:rPr>
        <w:rFonts w:ascii="宋体" w:hAnsi="宋体" w:eastAsia="宋体" w:cs="宋体"/>
        <w:color w:val="D03030"/>
        <w:spacing w:val="-10"/>
        <w:sz w:val="25"/>
        <w:szCs w:val="25"/>
      </w:rPr>
      <w:t>&gt;</w:t>
    </w:r>
    <w:r>
      <w:rPr>
        <w:rFonts w:ascii="宋体" w:hAnsi="宋体" w:eastAsia="宋体" w:cs="宋体"/>
        <w:color w:val="D03030"/>
        <w:sz w:val="25"/>
        <w:szCs w:val="25"/>
      </w:rPr>
      <w:t xml:space="preserve">  </w:t>
    </w:r>
    <w:r>
      <w:rPr>
        <w:rFonts w:ascii="宋体" w:hAnsi="宋体" w:eastAsia="宋体" w:cs="宋体"/>
        <w:color w:val="C04030"/>
        <w:spacing w:val="-10"/>
        <w:sz w:val="25"/>
        <w:szCs w:val="25"/>
      </w:rPr>
      <w:t>11</w:t>
    </w:r>
    <w:r>
      <w:rPr>
        <w:rFonts w:ascii="宋体" w:hAnsi="宋体" w:eastAsia="宋体" w:cs="宋体"/>
        <w:color w:val="C04030"/>
        <w:spacing w:val="84"/>
        <w:sz w:val="25"/>
        <w:szCs w:val="25"/>
      </w:rPr>
      <w:t xml:space="preserve"> </w:t>
    </w:r>
    <w:r>
      <w:rPr>
        <w:rFonts w:ascii="宋体" w:hAnsi="宋体" w:eastAsia="宋体" w:cs="宋体"/>
        <w:color w:val="4070A0"/>
        <w:spacing w:val="-10"/>
        <w:sz w:val="25"/>
        <w:szCs w:val="25"/>
      </w:rPr>
      <w:t>&lt;&lt;&lt;</w:t>
    </w:r>
    <w:r>
      <w:rPr>
        <w:rFonts w:ascii="宋体" w:hAnsi="宋体" w:eastAsia="宋体" w:cs="宋体"/>
        <w:color w:val="4070A0"/>
        <w:spacing w:val="46"/>
        <w:sz w:val="25"/>
        <w:szCs w:val="25"/>
      </w:rPr>
      <w:t xml:space="preserve"> </w:t>
    </w:r>
    <w:r>
      <w:rPr>
        <w:rFonts w:ascii="宋体" w:hAnsi="宋体" w:eastAsia="宋体" w:cs="宋体"/>
        <w:strike/>
        <w:color w:val="4070A0"/>
        <w:sz w:val="25"/>
        <w:szCs w:val="25"/>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130F">
    <w:pPr>
      <w:tabs>
        <w:tab w:val="left" w:pos="3300"/>
      </w:tabs>
      <w:spacing w:line="232" w:lineRule="auto"/>
      <w:ind w:left="30"/>
      <w:rPr>
        <w:rFonts w:ascii="宋体" w:hAnsi="宋体" w:eastAsia="宋体" w:cs="宋体"/>
        <w:sz w:val="24"/>
        <w:szCs w:val="24"/>
      </w:rPr>
    </w:pPr>
    <w:r>
      <w:rPr>
        <w:rFonts w:ascii="宋体" w:hAnsi="宋体" w:eastAsia="宋体" w:cs="宋体"/>
        <w:strike/>
        <w:color w:val="E03020"/>
        <w:sz w:val="24"/>
        <w:szCs w:val="24"/>
      </w:rPr>
      <w:tab/>
    </w:r>
    <w:r>
      <w:rPr>
        <w:rFonts w:ascii="宋体" w:hAnsi="宋体" w:eastAsia="宋体" w:cs="宋体"/>
        <w:color w:val="E03020"/>
        <w:spacing w:val="-49"/>
        <w:sz w:val="24"/>
        <w:szCs w:val="24"/>
      </w:rPr>
      <w:t xml:space="preserve"> </w:t>
    </w:r>
    <w:r>
      <w:rPr>
        <w:rFonts w:ascii="宋体" w:hAnsi="宋体" w:eastAsia="宋体" w:cs="宋体"/>
        <w:color w:val="E03020"/>
        <w:spacing w:val="-9"/>
        <w:sz w:val="24"/>
        <w:szCs w:val="24"/>
      </w:rPr>
      <w:t>&gt;&gt;&gt;</w:t>
    </w:r>
    <w:r>
      <w:rPr>
        <w:rFonts w:ascii="宋体" w:hAnsi="宋体" w:eastAsia="宋体" w:cs="宋体"/>
        <w:color w:val="E03020"/>
        <w:spacing w:val="52"/>
        <w:sz w:val="24"/>
        <w:szCs w:val="24"/>
      </w:rPr>
      <w:t xml:space="preserve">  </w:t>
    </w:r>
    <w:r>
      <w:rPr>
        <w:rFonts w:ascii="宋体" w:hAnsi="宋体" w:eastAsia="宋体" w:cs="宋体"/>
        <w:color w:val="E03020"/>
        <w:spacing w:val="-9"/>
        <w:sz w:val="24"/>
        <w:szCs w:val="24"/>
      </w:rPr>
      <w:t>12</w:t>
    </w:r>
    <w:r>
      <w:rPr>
        <w:rFonts w:ascii="宋体" w:hAnsi="宋体" w:eastAsia="宋体" w:cs="宋体"/>
        <w:color w:val="E03020"/>
        <w:spacing w:val="23"/>
        <w:sz w:val="24"/>
        <w:szCs w:val="24"/>
      </w:rPr>
      <w:t xml:space="preserve">     </w:t>
    </w:r>
    <w:r>
      <w:rPr>
        <w:rFonts w:ascii="宋体" w:hAnsi="宋体" w:eastAsia="宋体" w:cs="宋体"/>
        <w:strike/>
        <w:color w:val="E03020"/>
        <w:sz w:val="24"/>
        <w:szCs w:val="24"/>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476A5">
    <w:pPr>
      <w:tabs>
        <w:tab w:val="left" w:pos="3310"/>
      </w:tabs>
      <w:spacing w:before="1" w:line="231" w:lineRule="auto"/>
      <w:ind w:left="20"/>
      <w:rPr>
        <w:rFonts w:ascii="宋体" w:hAnsi="宋体" w:eastAsia="宋体" w:cs="宋体"/>
        <w:sz w:val="24"/>
        <w:szCs w:val="24"/>
      </w:rPr>
    </w:pPr>
    <w:r>
      <w:rPr>
        <w:rFonts w:ascii="宋体" w:hAnsi="宋体" w:eastAsia="宋体" w:cs="宋体"/>
        <w:strike/>
        <w:color w:val="F02030"/>
        <w:sz w:val="24"/>
        <w:szCs w:val="24"/>
      </w:rPr>
      <w:tab/>
    </w:r>
    <w:r>
      <w:rPr>
        <w:rFonts w:ascii="宋体" w:hAnsi="宋体" w:eastAsia="宋体" w:cs="宋体"/>
        <w:color w:val="F02030"/>
        <w:spacing w:val="-65"/>
        <w:sz w:val="24"/>
        <w:szCs w:val="24"/>
      </w:rPr>
      <w:t xml:space="preserve"> </w:t>
    </w:r>
    <w:r>
      <w:rPr>
        <w:rFonts w:ascii="宋体" w:hAnsi="宋体" w:eastAsia="宋体" w:cs="宋体"/>
        <w:color w:val="F02030"/>
        <w:spacing w:val="-10"/>
        <w:sz w:val="24"/>
        <w:szCs w:val="24"/>
      </w:rPr>
      <w:t>&gt;&gt;</w:t>
    </w:r>
    <w:r>
      <w:rPr>
        <w:rFonts w:ascii="宋体" w:hAnsi="宋体" w:eastAsia="宋体" w:cs="宋体"/>
        <w:color w:val="F02030"/>
        <w:spacing w:val="-25"/>
        <w:sz w:val="24"/>
        <w:szCs w:val="24"/>
      </w:rPr>
      <w:t xml:space="preserve"> </w:t>
    </w:r>
    <w:r>
      <w:rPr>
        <w:rFonts w:ascii="宋体" w:hAnsi="宋体" w:eastAsia="宋体" w:cs="宋体"/>
        <w:color w:val="C03020"/>
        <w:spacing w:val="-10"/>
        <w:sz w:val="24"/>
        <w:szCs w:val="24"/>
      </w:rPr>
      <w:t>&gt;</w:t>
    </w:r>
    <w:r>
      <w:rPr>
        <w:rFonts w:ascii="宋体" w:hAnsi="宋体" w:eastAsia="宋体" w:cs="宋体"/>
        <w:color w:val="C03020"/>
        <w:spacing w:val="8"/>
        <w:sz w:val="24"/>
        <w:szCs w:val="24"/>
      </w:rPr>
      <w:t xml:space="preserve">  </w:t>
    </w:r>
    <w:r>
      <w:rPr>
        <w:rFonts w:ascii="宋体" w:hAnsi="宋体" w:eastAsia="宋体" w:cs="宋体"/>
        <w:color w:val="C04030"/>
        <w:spacing w:val="-10"/>
        <w:sz w:val="24"/>
        <w:szCs w:val="24"/>
      </w:rPr>
      <w:t>13</w:t>
    </w:r>
    <w:r>
      <w:rPr>
        <w:rFonts w:ascii="宋体" w:hAnsi="宋体" w:eastAsia="宋体" w:cs="宋体"/>
        <w:color w:val="C04030"/>
        <w:spacing w:val="87"/>
        <w:sz w:val="24"/>
        <w:szCs w:val="24"/>
      </w:rPr>
      <w:t xml:space="preserve"> </w:t>
    </w:r>
    <w:r>
      <w:rPr>
        <w:rFonts w:ascii="宋体" w:hAnsi="宋体" w:eastAsia="宋体" w:cs="宋体"/>
        <w:color w:val="4080A0"/>
        <w:spacing w:val="-10"/>
        <w:sz w:val="24"/>
        <w:szCs w:val="24"/>
      </w:rPr>
      <w:t>&lt;&lt;&lt;</w:t>
    </w:r>
    <w:r>
      <w:rPr>
        <w:rFonts w:ascii="宋体" w:hAnsi="宋体" w:eastAsia="宋体" w:cs="宋体"/>
        <w:color w:val="4080A0"/>
        <w:spacing w:val="66"/>
        <w:sz w:val="24"/>
        <w:szCs w:val="24"/>
      </w:rPr>
      <w:t xml:space="preserve"> </w:t>
    </w:r>
    <w:r>
      <w:rPr>
        <w:rFonts w:ascii="宋体" w:hAnsi="宋体" w:eastAsia="宋体" w:cs="宋体"/>
        <w:strike/>
        <w:color w:val="4080A0"/>
        <w:sz w:val="24"/>
        <w:szCs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AAD6F">
    <w:pPr>
      <w:tabs>
        <w:tab w:val="left" w:pos="3305"/>
      </w:tabs>
      <w:ind w:left="75"/>
      <w:rPr>
        <w:rFonts w:ascii="宋体" w:hAnsi="宋体" w:eastAsia="宋体" w:cs="宋体"/>
        <w:sz w:val="22"/>
        <w:szCs w:val="22"/>
      </w:rPr>
    </w:pPr>
    <w:r>
      <w:rPr>
        <w:rFonts w:ascii="宋体" w:hAnsi="宋体" w:eastAsia="宋体" w:cs="宋体"/>
        <w:strike/>
        <w:color w:val="E03020"/>
        <w:sz w:val="22"/>
        <w:szCs w:val="22"/>
      </w:rPr>
      <w:tab/>
    </w:r>
    <w:r>
      <w:rPr>
        <w:rFonts w:ascii="宋体" w:hAnsi="宋体" w:eastAsia="宋体" w:cs="宋体"/>
        <w:color w:val="E03020"/>
        <w:spacing w:val="-30"/>
        <w:sz w:val="22"/>
        <w:szCs w:val="22"/>
      </w:rPr>
      <w:t xml:space="preserve"> </w:t>
    </w:r>
    <w:r>
      <w:rPr>
        <w:rFonts w:ascii="宋体" w:hAnsi="宋体" w:eastAsia="宋体" w:cs="宋体"/>
        <w:color w:val="E03020"/>
        <w:spacing w:val="-6"/>
        <w:sz w:val="22"/>
        <w:szCs w:val="22"/>
      </w:rPr>
      <w:t>&gt;&gt;&gt;</w:t>
    </w:r>
    <w:r>
      <w:rPr>
        <w:rFonts w:ascii="宋体" w:hAnsi="宋体" w:eastAsia="宋体" w:cs="宋体"/>
        <w:color w:val="E03020"/>
        <w:spacing w:val="8"/>
        <w:sz w:val="22"/>
        <w:szCs w:val="22"/>
      </w:rPr>
      <w:t xml:space="preserve">   </w:t>
    </w:r>
    <w:r>
      <w:rPr>
        <w:rFonts w:ascii="Times New Roman" w:hAnsi="Times New Roman" w:eastAsia="Times New Roman" w:cs="Times New Roman"/>
        <w:color w:val="D04030"/>
        <w:spacing w:val="-6"/>
        <w:position w:val="2"/>
        <w:sz w:val="16"/>
        <w:szCs w:val="16"/>
      </w:rPr>
      <w:t>17</w:t>
    </w:r>
    <w:r>
      <w:rPr>
        <w:rFonts w:ascii="Times New Roman" w:hAnsi="Times New Roman" w:eastAsia="Times New Roman" w:cs="Times New Roman"/>
        <w:color w:val="D04030"/>
        <w:spacing w:val="1"/>
        <w:position w:val="2"/>
        <w:sz w:val="16"/>
        <w:szCs w:val="16"/>
      </w:rPr>
      <w:t xml:space="preserve">       </w:t>
    </w:r>
    <w:r>
      <w:rPr>
        <w:rFonts w:ascii="宋体" w:hAnsi="宋体" w:eastAsia="宋体" w:cs="宋体"/>
        <w:color w:val="3070B0"/>
        <w:spacing w:val="-6"/>
        <w:position w:val="-1"/>
        <w:sz w:val="22"/>
        <w:szCs w:val="22"/>
      </w:rPr>
      <w:t>&lt;&lt;&lt;</w:t>
    </w:r>
    <w:r>
      <w:rPr>
        <w:rFonts w:ascii="宋体" w:hAnsi="宋体" w:eastAsia="宋体" w:cs="宋体"/>
        <w:color w:val="3070B0"/>
        <w:spacing w:val="86"/>
        <w:position w:val="-1"/>
        <w:sz w:val="22"/>
        <w:szCs w:val="22"/>
      </w:rPr>
      <w:t xml:space="preserve"> </w:t>
    </w:r>
    <w:r>
      <w:rPr>
        <w:rFonts w:ascii="宋体" w:hAnsi="宋体" w:eastAsia="宋体" w:cs="宋体"/>
        <w:strike/>
        <w:color w:val="3070B0"/>
        <w:position w:val="-1"/>
        <w:sz w:val="22"/>
        <w:szCs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8703B">
    <w:pPr>
      <w:tabs>
        <w:tab w:val="left" w:pos="3330"/>
      </w:tabs>
      <w:spacing w:line="230" w:lineRule="auto"/>
      <w:ind w:left="50"/>
      <w:rPr>
        <w:rFonts w:ascii="宋体" w:hAnsi="宋体" w:eastAsia="宋体" w:cs="宋体"/>
        <w:sz w:val="21"/>
        <w:szCs w:val="21"/>
      </w:rPr>
    </w:pPr>
    <w:r>
      <w:rPr>
        <w:rFonts w:ascii="宋体" w:hAnsi="宋体" w:eastAsia="宋体" w:cs="宋体"/>
        <w:strike/>
        <w:color w:val="F02030"/>
        <w:sz w:val="21"/>
        <w:szCs w:val="21"/>
      </w:rPr>
      <w:tab/>
    </w:r>
    <w:r>
      <w:rPr>
        <w:rFonts w:ascii="宋体" w:hAnsi="宋体" w:eastAsia="宋体" w:cs="宋体"/>
        <w:color w:val="F02030"/>
        <w:spacing w:val="-69"/>
        <w:sz w:val="21"/>
        <w:szCs w:val="21"/>
      </w:rPr>
      <w:t xml:space="preserve"> </w:t>
    </w:r>
    <w:r>
      <w:rPr>
        <w:rFonts w:ascii="宋体" w:hAnsi="宋体" w:eastAsia="宋体" w:cs="宋体"/>
        <w:color w:val="F02030"/>
        <w:spacing w:val="-9"/>
        <w:sz w:val="21"/>
        <w:szCs w:val="21"/>
      </w:rPr>
      <w:t>&gt;&gt;</w:t>
    </w:r>
    <w:r>
      <w:rPr>
        <w:rFonts w:ascii="宋体" w:hAnsi="宋体" w:eastAsia="宋体" w:cs="宋体"/>
        <w:color w:val="F02030"/>
        <w:spacing w:val="29"/>
        <w:sz w:val="21"/>
        <w:szCs w:val="21"/>
      </w:rPr>
      <w:t xml:space="preserve"> </w:t>
    </w:r>
    <w:r>
      <w:rPr>
        <w:rFonts w:ascii="宋体" w:hAnsi="宋体" w:eastAsia="宋体" w:cs="宋体"/>
        <w:color w:val="C03020"/>
        <w:spacing w:val="-9"/>
        <w:sz w:val="21"/>
        <w:szCs w:val="21"/>
      </w:rPr>
      <w:t>&gt;</w:t>
    </w:r>
    <w:r>
      <w:rPr>
        <w:rFonts w:ascii="宋体" w:hAnsi="宋体" w:eastAsia="宋体" w:cs="宋体"/>
        <w:color w:val="C03020"/>
        <w:spacing w:val="24"/>
        <w:sz w:val="21"/>
        <w:szCs w:val="21"/>
      </w:rPr>
      <w:t xml:space="preserve">  </w:t>
    </w:r>
    <w:r>
      <w:rPr>
        <w:rFonts w:ascii="宋体" w:hAnsi="宋体" w:eastAsia="宋体" w:cs="宋体"/>
        <w:color w:val="C03020"/>
        <w:spacing w:val="-9"/>
        <w:sz w:val="21"/>
        <w:szCs w:val="21"/>
      </w:rPr>
      <w:t>18</w:t>
    </w:r>
    <w:r>
      <w:rPr>
        <w:rFonts w:ascii="宋体" w:hAnsi="宋体" w:eastAsia="宋体" w:cs="宋体"/>
        <w:color w:val="C03020"/>
        <w:spacing w:val="22"/>
        <w:sz w:val="21"/>
        <w:szCs w:val="21"/>
      </w:rPr>
      <w:t xml:space="preserve">  </w:t>
    </w:r>
    <w:r>
      <w:rPr>
        <w:rFonts w:ascii="宋体" w:hAnsi="宋体" w:eastAsia="宋体" w:cs="宋体"/>
        <w:color w:val="3080B0"/>
        <w:spacing w:val="-9"/>
        <w:sz w:val="21"/>
        <w:szCs w:val="21"/>
      </w:rPr>
      <w:t>&lt;&lt;&lt;</w:t>
    </w:r>
    <w:r>
      <w:rPr>
        <w:rFonts w:ascii="宋体" w:hAnsi="宋体" w:eastAsia="宋体" w:cs="宋体"/>
        <w:color w:val="3080B0"/>
        <w:spacing w:val="4"/>
        <w:sz w:val="21"/>
        <w:szCs w:val="21"/>
      </w:rPr>
      <w:t xml:space="preserve">  </w:t>
    </w:r>
    <w:r>
      <w:rPr>
        <w:rFonts w:ascii="宋体" w:hAnsi="宋体" w:eastAsia="宋体" w:cs="宋体"/>
        <w:strike/>
        <w:color w:val="3080B0"/>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F17C4">
    <w:pPr>
      <w:tabs>
        <w:tab w:val="left" w:pos="3310"/>
      </w:tabs>
      <w:spacing w:line="232" w:lineRule="auto"/>
      <w:ind w:left="80"/>
      <w:rPr>
        <w:rFonts w:ascii="宋体" w:hAnsi="宋体" w:eastAsia="宋体" w:cs="宋体"/>
        <w:sz w:val="22"/>
        <w:szCs w:val="22"/>
      </w:rPr>
    </w:pPr>
    <w:r>
      <w:rPr>
        <w:rFonts w:ascii="宋体" w:hAnsi="宋体" w:eastAsia="宋体" w:cs="宋体"/>
        <w:strike/>
        <w:color w:val="F03030"/>
        <w:sz w:val="25"/>
        <w:szCs w:val="25"/>
      </w:rPr>
      <w:tab/>
    </w:r>
    <w:r>
      <w:rPr>
        <w:rFonts w:ascii="宋体" w:hAnsi="宋体" w:eastAsia="宋体" w:cs="宋体"/>
        <w:color w:val="F03030"/>
        <w:spacing w:val="-62"/>
        <w:sz w:val="25"/>
        <w:szCs w:val="25"/>
      </w:rPr>
      <w:t xml:space="preserve"> </w:t>
    </w:r>
    <w:r>
      <w:rPr>
        <w:rFonts w:ascii="宋体" w:hAnsi="宋体" w:eastAsia="宋体" w:cs="宋体"/>
        <w:color w:val="F03030"/>
        <w:spacing w:val="-10"/>
        <w:sz w:val="25"/>
        <w:szCs w:val="25"/>
      </w:rPr>
      <w:t>&gt;&gt;</w:t>
    </w:r>
    <w:r>
      <w:rPr>
        <w:rFonts w:ascii="宋体" w:hAnsi="宋体" w:eastAsia="宋体" w:cs="宋体"/>
        <w:color w:val="F03030"/>
        <w:spacing w:val="-38"/>
        <w:sz w:val="25"/>
        <w:szCs w:val="25"/>
      </w:rPr>
      <w:t xml:space="preserve"> </w:t>
    </w:r>
    <w:r>
      <w:rPr>
        <w:rFonts w:ascii="宋体" w:hAnsi="宋体" w:eastAsia="宋体" w:cs="宋体"/>
        <w:color w:val="E03020"/>
        <w:spacing w:val="-10"/>
        <w:sz w:val="25"/>
        <w:szCs w:val="25"/>
      </w:rPr>
      <w:t>&gt;</w:t>
    </w:r>
    <w:r>
      <w:rPr>
        <w:rFonts w:ascii="宋体" w:hAnsi="宋体" w:eastAsia="宋体" w:cs="宋体"/>
        <w:color w:val="E03020"/>
        <w:spacing w:val="116"/>
        <w:sz w:val="25"/>
        <w:szCs w:val="25"/>
      </w:rPr>
      <w:t xml:space="preserve"> </w:t>
    </w:r>
    <w:r>
      <w:rPr>
        <w:rFonts w:ascii="宋体" w:hAnsi="宋体" w:eastAsia="宋体" w:cs="宋体"/>
        <w:color w:val="E03020"/>
        <w:spacing w:val="-10"/>
        <w:sz w:val="25"/>
        <w:szCs w:val="25"/>
      </w:rPr>
      <w:t>19</w:t>
    </w:r>
    <w:r>
      <w:rPr>
        <w:rFonts w:ascii="宋体" w:hAnsi="宋体" w:eastAsia="宋体" w:cs="宋体"/>
        <w:color w:val="E03020"/>
        <w:spacing w:val="104"/>
        <w:sz w:val="25"/>
        <w:szCs w:val="25"/>
      </w:rPr>
      <w:t xml:space="preserve"> </w:t>
    </w:r>
    <w:r>
      <w:rPr>
        <w:rFonts w:ascii="宋体" w:hAnsi="宋体" w:eastAsia="宋体" w:cs="宋体"/>
        <w:color w:val="2070C0"/>
        <w:spacing w:val="-10"/>
        <w:sz w:val="22"/>
        <w:szCs w:val="22"/>
      </w:rPr>
      <w:t>&lt;&lt;&lt;</w:t>
    </w:r>
    <w:r>
      <w:rPr>
        <w:rFonts w:ascii="宋体" w:hAnsi="宋体" w:eastAsia="宋体" w:cs="宋体"/>
        <w:color w:val="2070C0"/>
        <w:spacing w:val="74"/>
        <w:sz w:val="22"/>
        <w:szCs w:val="22"/>
      </w:rPr>
      <w:t xml:space="preserve"> </w:t>
    </w:r>
    <w:r>
      <w:rPr>
        <w:rFonts w:ascii="宋体" w:hAnsi="宋体" w:eastAsia="宋体" w:cs="宋体"/>
        <w:strike/>
        <w:color w:val="2070C0"/>
        <w:sz w:val="22"/>
        <w:szCs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6F8D5">
    <w:pPr>
      <w:tabs>
        <w:tab w:val="left" w:pos="3320"/>
      </w:tabs>
      <w:spacing w:before="1" w:line="231" w:lineRule="auto"/>
      <w:ind w:left="50"/>
      <w:rPr>
        <w:rFonts w:ascii="宋体" w:hAnsi="宋体" w:eastAsia="宋体" w:cs="宋体"/>
        <w:sz w:val="24"/>
        <w:szCs w:val="24"/>
      </w:rPr>
    </w:pPr>
    <w:r>
      <w:rPr>
        <w:rFonts w:ascii="宋体" w:hAnsi="宋体" w:eastAsia="宋体" w:cs="宋体"/>
        <w:strike/>
        <w:color w:val="F03030"/>
        <w:sz w:val="24"/>
        <w:szCs w:val="24"/>
      </w:rPr>
      <w:tab/>
    </w:r>
    <w:r>
      <w:rPr>
        <w:rFonts w:ascii="宋体" w:hAnsi="宋体" w:eastAsia="宋体" w:cs="宋体"/>
        <w:color w:val="F03030"/>
        <w:spacing w:val="-60"/>
        <w:sz w:val="24"/>
        <w:szCs w:val="24"/>
      </w:rPr>
      <w:t xml:space="preserve"> </w:t>
    </w:r>
    <w:r>
      <w:rPr>
        <w:rFonts w:ascii="宋体" w:hAnsi="宋体" w:eastAsia="宋体" w:cs="宋体"/>
        <w:color w:val="F03030"/>
        <w:spacing w:val="-9"/>
        <w:sz w:val="24"/>
        <w:szCs w:val="24"/>
      </w:rPr>
      <w:t>&gt;&gt;</w:t>
    </w:r>
    <w:r>
      <w:rPr>
        <w:rFonts w:ascii="宋体" w:hAnsi="宋体" w:eastAsia="宋体" w:cs="宋体"/>
        <w:color w:val="F03030"/>
        <w:spacing w:val="-24"/>
        <w:sz w:val="24"/>
        <w:szCs w:val="24"/>
      </w:rPr>
      <w:t xml:space="preserve"> </w:t>
    </w:r>
    <w:r>
      <w:rPr>
        <w:rFonts w:ascii="宋体" w:hAnsi="宋体" w:eastAsia="宋体" w:cs="宋体"/>
        <w:color w:val="E03020"/>
        <w:spacing w:val="-9"/>
        <w:sz w:val="24"/>
        <w:szCs w:val="24"/>
      </w:rPr>
      <w:t>&gt;</w:t>
    </w:r>
    <w:r>
      <w:rPr>
        <w:rFonts w:ascii="宋体" w:hAnsi="宋体" w:eastAsia="宋体" w:cs="宋体"/>
        <w:color w:val="E03020"/>
        <w:spacing w:val="2"/>
        <w:sz w:val="24"/>
        <w:szCs w:val="24"/>
      </w:rPr>
      <w:t xml:space="preserve">  </w:t>
    </w:r>
    <w:r>
      <w:rPr>
        <w:rFonts w:ascii="宋体" w:hAnsi="宋体" w:eastAsia="宋体" w:cs="宋体"/>
        <w:color w:val="E03020"/>
        <w:spacing w:val="-9"/>
        <w:sz w:val="24"/>
        <w:szCs w:val="24"/>
      </w:rPr>
      <w:t>20</w:t>
    </w:r>
    <w:r>
      <w:rPr>
        <w:rFonts w:ascii="宋体" w:hAnsi="宋体" w:eastAsia="宋体" w:cs="宋体"/>
        <w:color w:val="E03020"/>
        <w:sz w:val="24"/>
        <w:szCs w:val="24"/>
      </w:rPr>
      <w:t xml:space="preserve">      </w:t>
    </w:r>
    <w:r>
      <w:rPr>
        <w:rFonts w:ascii="宋体" w:hAnsi="宋体" w:eastAsia="宋体" w:cs="宋体"/>
        <w:strike/>
        <w:color w:val="E03020"/>
        <w:sz w:val="24"/>
        <w:szCs w:val="24"/>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A3631">
    <w:pPr>
      <w:tabs>
        <w:tab w:val="left" w:pos="3330"/>
      </w:tabs>
      <w:spacing w:before="1" w:line="231" w:lineRule="auto"/>
      <w:ind w:left="70"/>
      <w:rPr>
        <w:rFonts w:ascii="宋体" w:hAnsi="宋体" w:eastAsia="宋体" w:cs="宋体"/>
        <w:sz w:val="22"/>
        <w:szCs w:val="22"/>
      </w:rPr>
    </w:pPr>
    <w:r>
      <w:rPr>
        <w:rFonts w:ascii="宋体" w:hAnsi="宋体" w:eastAsia="宋体" w:cs="宋体"/>
        <w:strike/>
        <w:color w:val="E04030"/>
        <w:sz w:val="22"/>
        <w:szCs w:val="22"/>
      </w:rPr>
      <w:tab/>
    </w:r>
    <w:r>
      <w:rPr>
        <w:rFonts w:ascii="宋体" w:hAnsi="宋体" w:eastAsia="宋体" w:cs="宋体"/>
        <w:color w:val="E04030"/>
        <w:spacing w:val="-48"/>
        <w:sz w:val="22"/>
        <w:szCs w:val="22"/>
      </w:rPr>
      <w:t xml:space="preserve"> </w:t>
    </w:r>
    <w:r>
      <w:rPr>
        <w:rFonts w:ascii="宋体" w:hAnsi="宋体" w:eastAsia="宋体" w:cs="宋体"/>
        <w:color w:val="E04030"/>
        <w:spacing w:val="-5"/>
        <w:sz w:val="22"/>
        <w:szCs w:val="22"/>
      </w:rPr>
      <w:t>&gt;&gt;&gt;</w:t>
    </w:r>
    <w:r>
      <w:rPr>
        <w:rFonts w:ascii="宋体" w:hAnsi="宋体" w:eastAsia="宋体" w:cs="宋体"/>
        <w:color w:val="E04030"/>
        <w:spacing w:val="1"/>
        <w:sz w:val="22"/>
        <w:szCs w:val="22"/>
      </w:rPr>
      <w:t xml:space="preserve">   </w:t>
    </w:r>
    <w:r>
      <w:rPr>
        <w:rFonts w:ascii="Times New Roman" w:hAnsi="Times New Roman" w:eastAsia="Times New Roman" w:cs="Times New Roman"/>
        <w:color w:val="E05030"/>
        <w:spacing w:val="-5"/>
        <w:position w:val="1"/>
        <w:sz w:val="16"/>
        <w:szCs w:val="16"/>
      </w:rPr>
      <w:t>21</w:t>
    </w:r>
    <w:r>
      <w:rPr>
        <w:rFonts w:ascii="Times New Roman" w:hAnsi="Times New Roman" w:eastAsia="Times New Roman" w:cs="Times New Roman"/>
        <w:color w:val="E05030"/>
        <w:spacing w:val="3"/>
        <w:position w:val="1"/>
        <w:sz w:val="16"/>
        <w:szCs w:val="16"/>
      </w:rPr>
      <w:t xml:space="preserve">       </w:t>
    </w:r>
    <w:r>
      <w:rPr>
        <w:rFonts w:ascii="宋体" w:hAnsi="宋体" w:eastAsia="宋体" w:cs="宋体"/>
        <w:color w:val="3070B0"/>
        <w:spacing w:val="-5"/>
        <w:sz w:val="22"/>
        <w:szCs w:val="22"/>
      </w:rPr>
      <w:t>&lt;&lt;</w:t>
    </w:r>
    <w:r>
      <w:rPr>
        <w:rFonts w:ascii="宋体" w:hAnsi="宋体" w:eastAsia="宋体" w:cs="宋体"/>
        <w:color w:val="3070B0"/>
        <w:spacing w:val="44"/>
        <w:sz w:val="22"/>
        <w:szCs w:val="22"/>
      </w:rPr>
      <w:t xml:space="preserve">  </w:t>
    </w:r>
    <w:r>
      <w:rPr>
        <w:rFonts w:ascii="宋体" w:hAnsi="宋体" w:eastAsia="宋体" w:cs="宋体"/>
        <w:strike/>
        <w:color w:val="3070B0"/>
        <w:sz w:val="22"/>
        <w:szCs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68AB">
    <w:pPr>
      <w:tabs>
        <w:tab w:val="left" w:pos="3340"/>
      </w:tabs>
      <w:spacing w:before="1" w:line="232" w:lineRule="auto"/>
      <w:ind w:left="80"/>
      <w:rPr>
        <w:rFonts w:ascii="宋体" w:hAnsi="宋体" w:eastAsia="宋体" w:cs="宋体"/>
        <w:sz w:val="23"/>
        <w:szCs w:val="23"/>
      </w:rPr>
    </w:pPr>
    <w:r>
      <w:rPr>
        <w:rFonts w:ascii="宋体" w:hAnsi="宋体" w:eastAsia="宋体" w:cs="宋体"/>
        <w:strike/>
        <w:color w:val="F03030"/>
        <w:sz w:val="26"/>
        <w:szCs w:val="26"/>
      </w:rPr>
      <w:tab/>
    </w:r>
    <w:r>
      <w:rPr>
        <w:rFonts w:ascii="宋体" w:hAnsi="宋体" w:eastAsia="宋体" w:cs="宋体"/>
        <w:color w:val="F03030"/>
        <w:spacing w:val="-80"/>
        <w:sz w:val="26"/>
        <w:szCs w:val="26"/>
      </w:rPr>
      <w:t xml:space="preserve"> </w:t>
    </w:r>
    <w:r>
      <w:rPr>
        <w:rFonts w:ascii="宋体" w:hAnsi="宋体" w:eastAsia="宋体" w:cs="宋体"/>
        <w:color w:val="F03030"/>
        <w:spacing w:val="-8"/>
        <w:sz w:val="26"/>
        <w:szCs w:val="26"/>
      </w:rPr>
      <w:t>&gt;&gt;</w:t>
    </w:r>
    <w:r>
      <w:rPr>
        <w:rFonts w:ascii="宋体" w:hAnsi="宋体" w:eastAsia="宋体" w:cs="宋体"/>
        <w:color w:val="F03030"/>
        <w:spacing w:val="-52"/>
        <w:sz w:val="26"/>
        <w:szCs w:val="26"/>
      </w:rPr>
      <w:t xml:space="preserve"> </w:t>
    </w:r>
    <w:r>
      <w:rPr>
        <w:rFonts w:ascii="宋体" w:hAnsi="宋体" w:eastAsia="宋体" w:cs="宋体"/>
        <w:color w:val="E03020"/>
        <w:spacing w:val="-8"/>
        <w:sz w:val="26"/>
        <w:szCs w:val="26"/>
      </w:rPr>
      <w:t>&gt;</w:t>
    </w:r>
    <w:r>
      <w:rPr>
        <w:rFonts w:ascii="宋体" w:hAnsi="宋体" w:eastAsia="宋体" w:cs="宋体"/>
        <w:color w:val="E03020"/>
        <w:spacing w:val="97"/>
        <w:sz w:val="26"/>
        <w:szCs w:val="26"/>
      </w:rPr>
      <w:t xml:space="preserve"> </w:t>
    </w:r>
    <w:r>
      <w:rPr>
        <w:rFonts w:ascii="宋体" w:hAnsi="宋体" w:eastAsia="宋体" w:cs="宋体"/>
        <w:color w:val="E03020"/>
        <w:spacing w:val="-8"/>
        <w:sz w:val="26"/>
        <w:szCs w:val="26"/>
      </w:rPr>
      <w:t>22</w:t>
    </w:r>
    <w:r>
      <w:rPr>
        <w:rFonts w:ascii="宋体" w:hAnsi="宋体" w:eastAsia="宋体" w:cs="宋体"/>
        <w:color w:val="E03020"/>
        <w:spacing w:val="63"/>
        <w:sz w:val="26"/>
        <w:szCs w:val="26"/>
      </w:rPr>
      <w:t xml:space="preserve"> </w:t>
    </w:r>
    <w:r>
      <w:rPr>
        <w:rFonts w:ascii="宋体" w:hAnsi="宋体" w:eastAsia="宋体" w:cs="宋体"/>
        <w:color w:val="3070B0"/>
        <w:spacing w:val="-8"/>
        <w:sz w:val="23"/>
        <w:szCs w:val="23"/>
      </w:rPr>
      <w:t>&lt;&lt;&lt;</w:t>
    </w:r>
    <w:r>
      <w:rPr>
        <w:rFonts w:ascii="宋体" w:hAnsi="宋体" w:eastAsia="宋体" w:cs="宋体"/>
        <w:color w:val="3070B0"/>
        <w:spacing w:val="75"/>
        <w:sz w:val="23"/>
        <w:szCs w:val="23"/>
      </w:rPr>
      <w:t xml:space="preserve"> </w:t>
    </w:r>
    <w:r>
      <w:rPr>
        <w:rFonts w:ascii="宋体" w:hAnsi="宋体" w:eastAsia="宋体" w:cs="宋体"/>
        <w:strike/>
        <w:color w:val="3070B0"/>
        <w:sz w:val="23"/>
        <w:szCs w:val="23"/>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2BFB3">
    <w:pPr>
      <w:tabs>
        <w:tab w:val="left" w:pos="3348"/>
      </w:tabs>
      <w:spacing w:before="1" w:line="231" w:lineRule="auto"/>
      <w:ind w:left="109"/>
      <w:rPr>
        <w:rFonts w:ascii="Times New Roman" w:hAnsi="Times New Roman" w:eastAsia="Times New Roman" w:cs="Times New Roman"/>
        <w:sz w:val="22"/>
        <w:szCs w:val="22"/>
      </w:rPr>
    </w:pPr>
    <w:r>
      <w:rPr>
        <w:rFonts w:ascii="宋体" w:hAnsi="宋体" w:eastAsia="宋体" w:cs="宋体"/>
        <w:strike/>
        <w:color w:val="E04020"/>
        <w:sz w:val="22"/>
        <w:szCs w:val="22"/>
      </w:rPr>
      <w:tab/>
    </w:r>
    <w:r>
      <w:rPr>
        <w:rFonts w:ascii="宋体" w:hAnsi="宋体" w:eastAsia="宋体" w:cs="宋体"/>
        <w:color w:val="E04020"/>
        <w:spacing w:val="-50"/>
        <w:sz w:val="22"/>
        <w:szCs w:val="22"/>
      </w:rPr>
      <w:t xml:space="preserve"> </w:t>
    </w:r>
    <w:r>
      <w:rPr>
        <w:rFonts w:ascii="宋体" w:hAnsi="宋体" w:eastAsia="宋体" w:cs="宋体"/>
        <w:color w:val="E04020"/>
        <w:spacing w:val="-4"/>
        <w:sz w:val="22"/>
        <w:szCs w:val="22"/>
      </w:rPr>
      <w:t>&gt;&gt;&gt;</w:t>
    </w:r>
    <w:r>
      <w:rPr>
        <w:rFonts w:ascii="宋体" w:hAnsi="宋体" w:eastAsia="宋体" w:cs="宋体"/>
        <w:color w:val="E04020"/>
        <w:spacing w:val="1"/>
        <w:sz w:val="22"/>
        <w:szCs w:val="22"/>
      </w:rPr>
      <w:t xml:space="preserve">   </w:t>
    </w:r>
    <w:r>
      <w:rPr>
        <w:rFonts w:ascii="Times New Roman" w:hAnsi="Times New Roman" w:eastAsia="Times New Roman" w:cs="Times New Roman"/>
        <w:color w:val="E04030"/>
        <w:spacing w:val="-4"/>
        <w:position w:val="1"/>
        <w:sz w:val="22"/>
        <w:szCs w:val="22"/>
      </w:rPr>
      <w:t>23</w:t>
    </w:r>
    <w:r>
      <w:rPr>
        <w:rFonts w:ascii="Times New Roman" w:hAnsi="Times New Roman" w:eastAsia="Times New Roman" w:cs="Times New Roman"/>
        <w:color w:val="E04030"/>
        <w:spacing w:val="3"/>
        <w:position w:val="1"/>
        <w:sz w:val="22"/>
        <w:szCs w:val="22"/>
      </w:rPr>
      <w:t xml:space="preserve">             </w:t>
    </w:r>
    <w:r>
      <w:rPr>
        <w:rFonts w:ascii="Times New Roman" w:hAnsi="Times New Roman" w:eastAsia="Times New Roman" w:cs="Times New Roman"/>
        <w:strike/>
        <w:color w:val="E04030"/>
        <w:position w:val="1"/>
        <w:sz w:val="22"/>
        <w:szCs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3ECF6">
    <w:pPr>
      <w:tabs>
        <w:tab w:val="left" w:pos="3320"/>
      </w:tabs>
      <w:spacing w:before="1" w:line="231" w:lineRule="auto"/>
      <w:ind w:left="50"/>
      <w:rPr>
        <w:rFonts w:ascii="宋体" w:hAnsi="宋体" w:eastAsia="宋体" w:cs="宋体"/>
        <w:sz w:val="22"/>
        <w:szCs w:val="22"/>
      </w:rPr>
    </w:pPr>
    <w:r>
      <w:rPr>
        <w:rFonts w:ascii="宋体" w:hAnsi="宋体" w:eastAsia="宋体" w:cs="宋体"/>
        <w:strike/>
        <w:color w:val="F02030"/>
        <w:sz w:val="22"/>
        <w:szCs w:val="22"/>
      </w:rPr>
      <w:tab/>
    </w:r>
    <w:r>
      <w:rPr>
        <w:rFonts w:ascii="宋体" w:hAnsi="宋体" w:eastAsia="宋体" w:cs="宋体"/>
        <w:color w:val="F02030"/>
        <w:spacing w:val="-51"/>
        <w:sz w:val="22"/>
        <w:szCs w:val="22"/>
      </w:rPr>
      <w:t xml:space="preserve"> </w:t>
    </w:r>
    <w:r>
      <w:rPr>
        <w:rFonts w:ascii="宋体" w:hAnsi="宋体" w:eastAsia="宋体" w:cs="宋体"/>
        <w:b/>
        <w:bCs/>
        <w:color w:val="F02030"/>
        <w:spacing w:val="-10"/>
        <w:sz w:val="22"/>
        <w:szCs w:val="22"/>
      </w:rPr>
      <w:t>&gt;&gt;</w:t>
    </w:r>
    <w:r>
      <w:rPr>
        <w:rFonts w:ascii="宋体" w:hAnsi="宋体" w:eastAsia="宋体" w:cs="宋体"/>
        <w:color w:val="F02030"/>
        <w:spacing w:val="25"/>
        <w:sz w:val="22"/>
        <w:szCs w:val="22"/>
      </w:rPr>
      <w:t xml:space="preserve"> </w:t>
    </w:r>
    <w:r>
      <w:rPr>
        <w:rFonts w:ascii="宋体" w:hAnsi="宋体" w:eastAsia="宋体" w:cs="宋体"/>
        <w:b/>
        <w:bCs/>
        <w:color w:val="C03030"/>
        <w:spacing w:val="-10"/>
        <w:sz w:val="22"/>
        <w:szCs w:val="22"/>
      </w:rPr>
      <w:t>&gt;</w:t>
    </w:r>
    <w:r>
      <w:rPr>
        <w:rFonts w:ascii="宋体" w:hAnsi="宋体" w:eastAsia="宋体" w:cs="宋体"/>
        <w:color w:val="C03030"/>
        <w:spacing w:val="12"/>
        <w:sz w:val="22"/>
        <w:szCs w:val="22"/>
      </w:rPr>
      <w:t xml:space="preserve">  </w:t>
    </w:r>
    <w:r>
      <w:rPr>
        <w:rFonts w:ascii="宋体" w:hAnsi="宋体" w:eastAsia="宋体" w:cs="宋体"/>
        <w:b/>
        <w:bCs/>
        <w:color w:val="C03030"/>
        <w:spacing w:val="-10"/>
        <w:sz w:val="22"/>
        <w:szCs w:val="22"/>
      </w:rPr>
      <w:t>24</w:t>
    </w:r>
    <w:r>
      <w:rPr>
        <w:rFonts w:ascii="宋体" w:hAnsi="宋体" w:eastAsia="宋体" w:cs="宋体"/>
        <w:color w:val="C03030"/>
        <w:spacing w:val="5"/>
        <w:sz w:val="22"/>
        <w:szCs w:val="22"/>
      </w:rPr>
      <w:t xml:space="preserve">  </w:t>
    </w:r>
    <w:r>
      <w:rPr>
        <w:rFonts w:ascii="宋体" w:hAnsi="宋体" w:eastAsia="宋体" w:cs="宋体"/>
        <w:b/>
        <w:bCs/>
        <w:color w:val="3080A0"/>
        <w:spacing w:val="-10"/>
        <w:sz w:val="22"/>
        <w:szCs w:val="22"/>
      </w:rPr>
      <w:t>&lt;&lt;&lt;</w:t>
    </w:r>
    <w:r>
      <w:rPr>
        <w:rFonts w:ascii="宋体" w:hAnsi="宋体" w:eastAsia="宋体" w:cs="宋体"/>
        <w:color w:val="3080A0"/>
        <w:spacing w:val="82"/>
        <w:sz w:val="22"/>
        <w:szCs w:val="22"/>
      </w:rPr>
      <w:t xml:space="preserve"> </w:t>
    </w:r>
    <w:r>
      <w:rPr>
        <w:rFonts w:ascii="宋体" w:hAnsi="宋体" w:eastAsia="宋体" w:cs="宋体"/>
        <w:strike/>
        <w:color w:val="3080A0"/>
        <w:sz w:val="22"/>
        <w:szCs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B853D">
    <w:pPr>
      <w:tabs>
        <w:tab w:val="left" w:pos="3320"/>
      </w:tabs>
      <w:spacing w:line="232" w:lineRule="auto"/>
      <w:ind w:left="60"/>
      <w:rPr>
        <w:rFonts w:ascii="Times New Roman" w:hAnsi="Times New Roman" w:eastAsia="Times New Roman" w:cs="Times New Roman"/>
        <w:sz w:val="16"/>
        <w:szCs w:val="16"/>
      </w:rPr>
    </w:pPr>
    <w:r>
      <w:rPr>
        <w:rFonts w:ascii="宋体" w:hAnsi="宋体" w:eastAsia="宋体" w:cs="宋体"/>
        <w:strike/>
        <w:color w:val="E03020"/>
        <w:sz w:val="23"/>
        <w:szCs w:val="23"/>
      </w:rPr>
      <w:tab/>
    </w:r>
    <w:r>
      <w:rPr>
        <w:rFonts w:ascii="宋体" w:hAnsi="宋体" w:eastAsia="宋体" w:cs="宋体"/>
        <w:color w:val="E03020"/>
        <w:spacing w:val="-30"/>
        <w:sz w:val="23"/>
        <w:szCs w:val="23"/>
      </w:rPr>
      <w:t xml:space="preserve"> </w:t>
    </w:r>
    <w:r>
      <w:rPr>
        <w:rFonts w:ascii="宋体" w:hAnsi="宋体" w:eastAsia="宋体" w:cs="宋体"/>
        <w:color w:val="E03020"/>
        <w:spacing w:val="-2"/>
        <w:sz w:val="23"/>
        <w:szCs w:val="23"/>
      </w:rPr>
      <w:t>&gt;&gt;&gt;</w:t>
    </w:r>
    <w:r>
      <w:rPr>
        <w:rFonts w:ascii="宋体" w:hAnsi="宋体" w:eastAsia="宋体" w:cs="宋体"/>
        <w:color w:val="E03020"/>
        <w:spacing w:val="30"/>
        <w:sz w:val="23"/>
        <w:szCs w:val="23"/>
      </w:rPr>
      <w:t xml:space="preserve">  </w:t>
    </w:r>
    <w:r>
      <w:rPr>
        <w:rFonts w:ascii="Times New Roman" w:hAnsi="Times New Roman" w:eastAsia="Times New Roman" w:cs="Times New Roman"/>
        <w:color w:val="E03020"/>
        <w:spacing w:val="-2"/>
        <w:position w:val="1"/>
        <w:sz w:val="16"/>
        <w:szCs w:val="16"/>
      </w:rPr>
      <w:t xml:space="preserve">25                     </w:t>
    </w:r>
    <w:r>
      <w:rPr>
        <w:rFonts w:ascii="Times New Roman" w:hAnsi="Times New Roman" w:eastAsia="Times New Roman" w:cs="Times New Roman"/>
        <w:strike/>
        <w:color w:val="E03020"/>
        <w:position w:val="1"/>
        <w:sz w:val="16"/>
        <w:szCs w:val="16"/>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C7A47">
    <w:pPr>
      <w:tabs>
        <w:tab w:val="left" w:pos="4158"/>
      </w:tabs>
      <w:spacing w:line="231" w:lineRule="auto"/>
      <w:ind w:left="949"/>
      <w:rPr>
        <w:rFonts w:ascii="Times New Roman" w:hAnsi="Times New Roman" w:eastAsia="Times New Roman" w:cs="Times New Roman"/>
        <w:sz w:val="21"/>
        <w:szCs w:val="21"/>
      </w:rPr>
    </w:pPr>
    <w:r>
      <w:rPr>
        <w:rFonts w:ascii="宋体" w:hAnsi="宋体" w:eastAsia="宋体" w:cs="宋体"/>
        <w:strike/>
        <w:color w:val="E04030"/>
        <w:sz w:val="21"/>
        <w:szCs w:val="21"/>
      </w:rPr>
      <w:tab/>
    </w:r>
    <w:r>
      <w:rPr>
        <w:rFonts w:ascii="宋体" w:hAnsi="宋体" w:eastAsia="宋体" w:cs="宋体"/>
        <w:color w:val="E04030"/>
        <w:spacing w:val="-24"/>
        <w:sz w:val="21"/>
        <w:szCs w:val="21"/>
      </w:rPr>
      <w:t xml:space="preserve"> </w:t>
    </w:r>
    <w:r>
      <w:rPr>
        <w:rFonts w:ascii="宋体" w:hAnsi="宋体" w:eastAsia="宋体" w:cs="宋体"/>
        <w:color w:val="E04030"/>
        <w:spacing w:val="-4"/>
        <w:sz w:val="21"/>
        <w:szCs w:val="21"/>
      </w:rPr>
      <w:t>&gt;&gt;&gt;</w:t>
    </w:r>
    <w:r>
      <w:rPr>
        <w:rFonts w:ascii="宋体" w:hAnsi="宋体" w:eastAsia="宋体" w:cs="宋体"/>
        <w:color w:val="E04030"/>
        <w:spacing w:val="11"/>
        <w:sz w:val="21"/>
        <w:szCs w:val="21"/>
      </w:rPr>
      <w:t xml:space="preserve">   </w:t>
    </w:r>
    <w:r>
      <w:rPr>
        <w:rFonts w:ascii="Times New Roman" w:hAnsi="Times New Roman" w:eastAsia="Times New Roman" w:cs="Times New Roman"/>
        <w:color w:val="E04030"/>
        <w:spacing w:val="-4"/>
        <w:position w:val="1"/>
        <w:sz w:val="21"/>
        <w:szCs w:val="21"/>
      </w:rPr>
      <w:t>27</w:t>
    </w:r>
    <w:r>
      <w:rPr>
        <w:rFonts w:ascii="Times New Roman" w:hAnsi="Times New Roman" w:eastAsia="Times New Roman" w:cs="Times New Roman"/>
        <w:color w:val="E04030"/>
        <w:spacing w:val="1"/>
        <w:position w:val="1"/>
        <w:sz w:val="21"/>
        <w:szCs w:val="21"/>
      </w:rPr>
      <w:t xml:space="preserve">              </w:t>
    </w:r>
    <w:r>
      <w:rPr>
        <w:rFonts w:ascii="Times New Roman" w:hAnsi="Times New Roman" w:eastAsia="Times New Roman" w:cs="Times New Roman"/>
        <w:strike/>
        <w:color w:val="E04030"/>
        <w:position w:val="1"/>
        <w:sz w:val="21"/>
        <w:szCs w:val="21"/>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8AB87">
    <w:pPr>
      <w:tabs>
        <w:tab w:val="left" w:pos="3310"/>
      </w:tabs>
      <w:spacing w:line="231" w:lineRule="auto"/>
      <w:ind w:left="40"/>
      <w:rPr>
        <w:rFonts w:ascii="宋体" w:hAnsi="宋体" w:eastAsia="宋体" w:cs="宋体"/>
        <w:sz w:val="22"/>
        <w:szCs w:val="22"/>
      </w:rPr>
    </w:pPr>
    <w:r>
      <w:rPr>
        <w:rFonts w:ascii="宋体" w:hAnsi="宋体" w:eastAsia="宋体" w:cs="宋体"/>
        <w:strike/>
        <w:color w:val="F02030"/>
        <w:sz w:val="22"/>
        <w:szCs w:val="22"/>
      </w:rPr>
      <w:tab/>
    </w:r>
    <w:r>
      <w:rPr>
        <w:rFonts w:ascii="宋体" w:hAnsi="宋体" w:eastAsia="宋体" w:cs="宋体"/>
        <w:color w:val="F02030"/>
        <w:spacing w:val="-50"/>
        <w:sz w:val="22"/>
        <w:szCs w:val="22"/>
      </w:rPr>
      <w:t xml:space="preserve"> </w:t>
    </w:r>
    <w:r>
      <w:rPr>
        <w:rFonts w:ascii="宋体" w:hAnsi="宋体" w:eastAsia="宋体" w:cs="宋体"/>
        <w:b/>
        <w:bCs/>
        <w:color w:val="F02030"/>
        <w:spacing w:val="-9"/>
        <w:sz w:val="22"/>
        <w:szCs w:val="22"/>
      </w:rPr>
      <w:t>&gt;&gt;</w:t>
    </w:r>
    <w:r>
      <w:rPr>
        <w:rFonts w:ascii="宋体" w:hAnsi="宋体" w:eastAsia="宋体" w:cs="宋体"/>
        <w:color w:val="F02030"/>
        <w:spacing w:val="14"/>
        <w:sz w:val="22"/>
        <w:szCs w:val="22"/>
      </w:rPr>
      <w:t xml:space="preserve"> </w:t>
    </w:r>
    <w:r>
      <w:rPr>
        <w:rFonts w:ascii="宋体" w:hAnsi="宋体" w:eastAsia="宋体" w:cs="宋体"/>
        <w:b/>
        <w:bCs/>
        <w:color w:val="C03030"/>
        <w:spacing w:val="-9"/>
        <w:sz w:val="22"/>
        <w:szCs w:val="22"/>
      </w:rPr>
      <w:t>&gt;</w:t>
    </w:r>
    <w:r>
      <w:rPr>
        <w:rFonts w:ascii="宋体" w:hAnsi="宋体" w:eastAsia="宋体" w:cs="宋体"/>
        <w:color w:val="C03030"/>
        <w:spacing w:val="17"/>
        <w:sz w:val="22"/>
        <w:szCs w:val="22"/>
      </w:rPr>
      <w:t xml:space="preserve">  </w:t>
    </w:r>
    <w:r>
      <w:rPr>
        <w:rFonts w:ascii="宋体" w:hAnsi="宋体" w:eastAsia="宋体" w:cs="宋体"/>
        <w:b/>
        <w:bCs/>
        <w:color w:val="C03030"/>
        <w:spacing w:val="-9"/>
        <w:sz w:val="22"/>
        <w:szCs w:val="22"/>
      </w:rPr>
      <w:t>28</w:t>
    </w:r>
    <w:r>
      <w:rPr>
        <w:rFonts w:ascii="宋体" w:hAnsi="宋体" w:eastAsia="宋体" w:cs="宋体"/>
        <w:color w:val="C03030"/>
        <w:spacing w:val="6"/>
        <w:sz w:val="22"/>
        <w:szCs w:val="22"/>
      </w:rPr>
      <w:t xml:space="preserve">  </w:t>
    </w:r>
    <w:r>
      <w:rPr>
        <w:rFonts w:ascii="宋体" w:hAnsi="宋体" w:eastAsia="宋体" w:cs="宋体"/>
        <w:b/>
        <w:bCs/>
        <w:color w:val="4080A0"/>
        <w:spacing w:val="-9"/>
        <w:sz w:val="22"/>
        <w:szCs w:val="22"/>
      </w:rPr>
      <w:t>&lt;&lt;&lt;</w:t>
    </w:r>
    <w:r>
      <w:rPr>
        <w:rFonts w:ascii="宋体" w:hAnsi="宋体" w:eastAsia="宋体" w:cs="宋体"/>
        <w:color w:val="4080A0"/>
        <w:spacing w:val="-9"/>
        <w:sz w:val="22"/>
        <w:szCs w:val="22"/>
      </w:rPr>
      <w:t xml:space="preserve">  </w:t>
    </w:r>
    <w:r>
      <w:rPr>
        <w:rFonts w:ascii="宋体" w:hAnsi="宋体" w:eastAsia="宋体" w:cs="宋体"/>
        <w:strike/>
        <w:color w:val="4080A0"/>
        <w:sz w:val="22"/>
        <w:szCs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E058C">
    <w:pPr>
      <w:spacing w:line="176" w:lineRule="auto"/>
      <w:ind w:left="3363"/>
      <w:rPr>
        <w:rFonts w:ascii="Times New Roman" w:hAnsi="Times New Roman" w:eastAsia="Times New Roman" w:cs="Times New Roman"/>
        <w:sz w:val="24"/>
        <w:szCs w:val="24"/>
      </w:rPr>
    </w:pPr>
    <w:r>
      <w:rPr>
        <w:rFonts w:ascii="Times New Roman" w:hAnsi="Times New Roman" w:eastAsia="Times New Roman" w:cs="Times New Roman"/>
        <w:color w:val="E03030"/>
        <w:spacing w:val="-7"/>
        <w:w w:val="96"/>
        <w:sz w:val="24"/>
        <w:szCs w:val="24"/>
      </w:rPr>
      <w:t>&gt;&gt;&gt;</w:t>
    </w:r>
    <w:r>
      <w:rPr>
        <w:rFonts w:ascii="Times New Roman" w:hAnsi="Times New Roman" w:eastAsia="Times New Roman" w:cs="Times New Roman"/>
        <w:color w:val="E03030"/>
        <w:spacing w:val="3"/>
        <w:sz w:val="24"/>
        <w:szCs w:val="24"/>
      </w:rPr>
      <w:t xml:space="preserve">     </w:t>
    </w:r>
    <w:r>
      <w:rPr>
        <w:rFonts w:ascii="Times New Roman" w:hAnsi="Times New Roman" w:eastAsia="Times New Roman" w:cs="Times New Roman"/>
        <w:color w:val="E03030"/>
        <w:spacing w:val="-7"/>
        <w:w w:val="96"/>
        <w:sz w:val="24"/>
        <w:szCs w:val="24"/>
      </w:rPr>
      <w:t>IV</w:t>
    </w:r>
    <w:r>
      <w:rPr>
        <w:rFonts w:ascii="Times New Roman" w:hAnsi="Times New Roman" w:eastAsia="Times New Roman" w:cs="Times New Roman"/>
        <w:color w:val="E03030"/>
        <w:spacing w:val="13"/>
        <w:sz w:val="24"/>
        <w:szCs w:val="24"/>
      </w:rPr>
      <w:t xml:space="preserve">   </w:t>
    </w:r>
    <w:r>
      <w:rPr>
        <w:rFonts w:ascii="Times New Roman" w:hAnsi="Times New Roman" w:eastAsia="Times New Roman" w:cs="Times New Roman"/>
        <w:color w:val="3070B0"/>
        <w:spacing w:val="-7"/>
        <w:w w:val="96"/>
        <w:sz w:val="24"/>
        <w:szCs w:val="24"/>
      </w:rPr>
      <w:t>&lt;&lt;&lt;</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AD176">
    <w:pPr>
      <w:tabs>
        <w:tab w:val="left" w:pos="3320"/>
      </w:tabs>
      <w:spacing w:line="228" w:lineRule="auto"/>
      <w:ind w:left="30"/>
      <w:rPr>
        <w:rFonts w:ascii="宋体" w:hAnsi="宋体" w:eastAsia="宋体" w:cs="宋体"/>
        <w:sz w:val="25"/>
        <w:szCs w:val="25"/>
      </w:rPr>
    </w:pPr>
    <w:r>
      <w:rPr>
        <w:rFonts w:ascii="宋体" w:hAnsi="宋体" w:eastAsia="宋体" w:cs="宋体"/>
        <w:strike/>
        <w:color w:val="E03030"/>
        <w:sz w:val="25"/>
        <w:szCs w:val="25"/>
      </w:rPr>
      <w:tab/>
    </w:r>
    <w:r>
      <w:rPr>
        <w:rFonts w:ascii="宋体" w:hAnsi="宋体" w:eastAsia="宋体" w:cs="宋体"/>
        <w:color w:val="E03030"/>
        <w:spacing w:val="-74"/>
        <w:sz w:val="25"/>
        <w:szCs w:val="25"/>
      </w:rPr>
      <w:t xml:space="preserve"> </w:t>
    </w:r>
    <w:r>
      <w:rPr>
        <w:rFonts w:ascii="宋体" w:hAnsi="宋体" w:eastAsia="宋体" w:cs="宋体"/>
        <w:color w:val="E03030"/>
        <w:spacing w:val="-7"/>
        <w:sz w:val="25"/>
        <w:szCs w:val="25"/>
      </w:rPr>
      <w:t>&gt;&gt;</w:t>
    </w:r>
    <w:r>
      <w:rPr>
        <w:rFonts w:ascii="宋体" w:hAnsi="宋体" w:eastAsia="宋体" w:cs="宋体"/>
        <w:color w:val="E03030"/>
        <w:spacing w:val="-29"/>
        <w:sz w:val="25"/>
        <w:szCs w:val="25"/>
      </w:rPr>
      <w:t xml:space="preserve"> </w:t>
    </w:r>
    <w:r>
      <w:rPr>
        <w:rFonts w:ascii="宋体" w:hAnsi="宋体" w:eastAsia="宋体" w:cs="宋体"/>
        <w:color w:val="D03020"/>
        <w:spacing w:val="-7"/>
        <w:sz w:val="25"/>
        <w:szCs w:val="25"/>
      </w:rPr>
      <w:t>&gt;</w:t>
    </w:r>
    <w:r>
      <w:rPr>
        <w:rFonts w:ascii="宋体" w:hAnsi="宋体" w:eastAsia="宋体" w:cs="宋体"/>
        <w:color w:val="D03020"/>
        <w:spacing w:val="107"/>
        <w:sz w:val="25"/>
        <w:szCs w:val="25"/>
      </w:rPr>
      <w:t xml:space="preserve"> </w:t>
    </w:r>
    <w:r>
      <w:rPr>
        <w:rFonts w:ascii="Times New Roman" w:hAnsi="Times New Roman" w:eastAsia="Times New Roman" w:cs="Times New Roman"/>
        <w:color w:val="C04030"/>
        <w:spacing w:val="-7"/>
        <w:sz w:val="25"/>
        <w:szCs w:val="25"/>
      </w:rPr>
      <w:t>29</w:t>
    </w:r>
    <w:r>
      <w:rPr>
        <w:rFonts w:ascii="Times New Roman" w:hAnsi="Times New Roman" w:eastAsia="Times New Roman" w:cs="Times New Roman"/>
        <w:color w:val="C04030"/>
        <w:spacing w:val="5"/>
        <w:sz w:val="25"/>
        <w:szCs w:val="25"/>
      </w:rPr>
      <w:t xml:space="preserve">   </w:t>
    </w:r>
    <w:r>
      <w:rPr>
        <w:rFonts w:ascii="宋体" w:hAnsi="宋体" w:eastAsia="宋体" w:cs="宋体"/>
        <w:color w:val="3080A0"/>
        <w:spacing w:val="-7"/>
        <w:sz w:val="25"/>
        <w:szCs w:val="25"/>
      </w:rPr>
      <w:t>&lt;&lt;&lt;</w:t>
    </w:r>
    <w:r>
      <w:rPr>
        <w:rFonts w:ascii="宋体" w:hAnsi="宋体" w:eastAsia="宋体" w:cs="宋体"/>
        <w:color w:val="3080A0"/>
        <w:spacing w:val="28"/>
        <w:sz w:val="25"/>
        <w:szCs w:val="25"/>
      </w:rPr>
      <w:t xml:space="preserve"> </w:t>
    </w:r>
    <w:r>
      <w:rPr>
        <w:rFonts w:ascii="宋体" w:hAnsi="宋体" w:eastAsia="宋体" w:cs="宋体"/>
        <w:strike/>
        <w:color w:val="3080A0"/>
        <w:sz w:val="25"/>
        <w:szCs w:val="25"/>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5EDDA9">
    <w:pPr>
      <w:tabs>
        <w:tab w:val="left" w:pos="3320"/>
      </w:tabs>
      <w:spacing w:line="231" w:lineRule="auto"/>
      <w:ind w:left="40"/>
      <w:rPr>
        <w:rFonts w:ascii="宋体" w:hAnsi="宋体" w:eastAsia="宋体" w:cs="宋体"/>
        <w:sz w:val="22"/>
        <w:szCs w:val="22"/>
      </w:rPr>
    </w:pPr>
    <w:r>
      <w:rPr>
        <w:rFonts w:ascii="宋体" w:hAnsi="宋体" w:eastAsia="宋体" w:cs="宋体"/>
        <w:strike/>
        <w:color w:val="F03030"/>
        <w:sz w:val="22"/>
        <w:szCs w:val="22"/>
      </w:rPr>
      <w:tab/>
    </w:r>
    <w:r>
      <w:rPr>
        <w:rFonts w:ascii="宋体" w:hAnsi="宋体" w:eastAsia="宋体" w:cs="宋体"/>
        <w:color w:val="F03030"/>
        <w:spacing w:val="-60"/>
        <w:sz w:val="22"/>
        <w:szCs w:val="22"/>
      </w:rPr>
      <w:t xml:space="preserve"> </w:t>
    </w:r>
    <w:r>
      <w:rPr>
        <w:rFonts w:ascii="宋体" w:hAnsi="宋体" w:eastAsia="宋体" w:cs="宋体"/>
        <w:color w:val="F03030"/>
        <w:spacing w:val="-7"/>
        <w:sz w:val="22"/>
        <w:szCs w:val="22"/>
      </w:rPr>
      <w:t>&gt;&gt;</w:t>
    </w:r>
    <w:r>
      <w:rPr>
        <w:rFonts w:ascii="宋体" w:hAnsi="宋体" w:eastAsia="宋体" w:cs="宋体"/>
        <w:color w:val="F03030"/>
        <w:spacing w:val="4"/>
        <w:sz w:val="22"/>
        <w:szCs w:val="22"/>
      </w:rPr>
      <w:t xml:space="preserve"> </w:t>
    </w:r>
    <w:r>
      <w:rPr>
        <w:rFonts w:ascii="宋体" w:hAnsi="宋体" w:eastAsia="宋体" w:cs="宋体"/>
        <w:color w:val="E03020"/>
        <w:spacing w:val="-7"/>
        <w:sz w:val="22"/>
        <w:szCs w:val="22"/>
      </w:rPr>
      <w:t>&gt;</w:t>
    </w:r>
    <w:r>
      <w:rPr>
        <w:rFonts w:ascii="宋体" w:hAnsi="宋体" w:eastAsia="宋体" w:cs="宋体"/>
        <w:color w:val="E03020"/>
        <w:spacing w:val="17"/>
        <w:sz w:val="22"/>
        <w:szCs w:val="22"/>
      </w:rPr>
      <w:t xml:space="preserve">  </w:t>
    </w:r>
    <w:r>
      <w:rPr>
        <w:rFonts w:ascii="宋体" w:hAnsi="宋体" w:eastAsia="宋体" w:cs="宋体"/>
        <w:color w:val="E03020"/>
        <w:spacing w:val="-7"/>
        <w:sz w:val="22"/>
        <w:szCs w:val="22"/>
      </w:rPr>
      <w:t>30</w:t>
    </w:r>
    <w:r>
      <w:rPr>
        <w:rFonts w:ascii="宋体" w:hAnsi="宋体" w:eastAsia="宋体" w:cs="宋体"/>
        <w:color w:val="E03020"/>
        <w:spacing w:val="6"/>
        <w:sz w:val="22"/>
        <w:szCs w:val="22"/>
      </w:rPr>
      <w:t xml:space="preserve">  </w:t>
    </w:r>
    <w:r>
      <w:rPr>
        <w:rFonts w:ascii="宋体" w:hAnsi="宋体" w:eastAsia="宋体" w:cs="宋体"/>
        <w:color w:val="2080C0"/>
        <w:spacing w:val="-7"/>
        <w:sz w:val="22"/>
        <w:szCs w:val="22"/>
      </w:rPr>
      <w:t>&lt;&lt;&lt;</w:t>
    </w:r>
    <w:r>
      <w:rPr>
        <w:rFonts w:ascii="宋体" w:hAnsi="宋体" w:eastAsia="宋体" w:cs="宋体"/>
        <w:color w:val="2080C0"/>
        <w:spacing w:val="85"/>
        <w:sz w:val="22"/>
        <w:szCs w:val="22"/>
      </w:rPr>
      <w:t xml:space="preserve"> </w:t>
    </w:r>
    <w:r>
      <w:rPr>
        <w:rFonts w:ascii="宋体" w:hAnsi="宋体" w:eastAsia="宋体" w:cs="宋体"/>
        <w:strike/>
        <w:color w:val="2080C0"/>
        <w:sz w:val="22"/>
        <w:szCs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F834">
    <w:pPr>
      <w:tabs>
        <w:tab w:val="left" w:pos="3320"/>
      </w:tabs>
      <w:spacing w:line="230" w:lineRule="auto"/>
      <w:ind w:left="100"/>
      <w:rPr>
        <w:rFonts w:ascii="宋体" w:hAnsi="宋体" w:eastAsia="宋体" w:cs="宋体"/>
        <w:sz w:val="21"/>
        <w:szCs w:val="21"/>
      </w:rPr>
    </w:pPr>
    <w:r>
      <w:rPr>
        <w:rFonts w:ascii="宋体" w:hAnsi="宋体" w:eastAsia="宋体" w:cs="宋体"/>
        <w:strike/>
        <w:color w:val="F03030"/>
        <w:sz w:val="21"/>
        <w:szCs w:val="21"/>
      </w:rPr>
      <w:tab/>
    </w:r>
    <w:r>
      <w:rPr>
        <w:rFonts w:ascii="宋体" w:hAnsi="宋体" w:eastAsia="宋体" w:cs="宋体"/>
        <w:color w:val="F03030"/>
        <w:spacing w:val="-44"/>
        <w:sz w:val="21"/>
        <w:szCs w:val="21"/>
      </w:rPr>
      <w:t xml:space="preserve"> </w:t>
    </w:r>
    <w:r>
      <w:rPr>
        <w:rFonts w:ascii="宋体" w:hAnsi="宋体" w:eastAsia="宋体" w:cs="宋体"/>
        <w:color w:val="F03030"/>
        <w:spacing w:val="-7"/>
        <w:sz w:val="21"/>
        <w:szCs w:val="21"/>
      </w:rPr>
      <w:t>&gt;&gt;</w:t>
    </w:r>
    <w:r>
      <w:rPr>
        <w:rFonts w:ascii="宋体" w:hAnsi="宋体" w:eastAsia="宋体" w:cs="宋体"/>
        <w:color w:val="F03030"/>
        <w:spacing w:val="19"/>
        <w:sz w:val="21"/>
        <w:szCs w:val="21"/>
      </w:rPr>
      <w:t xml:space="preserve"> </w:t>
    </w:r>
    <w:r>
      <w:rPr>
        <w:rFonts w:ascii="宋体" w:hAnsi="宋体" w:eastAsia="宋体" w:cs="宋体"/>
        <w:color w:val="E03020"/>
        <w:spacing w:val="-7"/>
        <w:sz w:val="21"/>
        <w:szCs w:val="21"/>
      </w:rPr>
      <w:t>&gt;</w:t>
    </w:r>
    <w:r>
      <w:rPr>
        <w:rFonts w:ascii="宋体" w:hAnsi="宋体" w:eastAsia="宋体" w:cs="宋体"/>
        <w:color w:val="E03020"/>
        <w:spacing w:val="24"/>
        <w:sz w:val="21"/>
        <w:szCs w:val="21"/>
      </w:rPr>
      <w:t xml:space="preserve">  </w:t>
    </w:r>
    <w:r>
      <w:rPr>
        <w:rFonts w:ascii="宋体" w:hAnsi="宋体" w:eastAsia="宋体" w:cs="宋体"/>
        <w:color w:val="E03020"/>
        <w:spacing w:val="-7"/>
        <w:sz w:val="21"/>
        <w:szCs w:val="21"/>
      </w:rPr>
      <w:t>32</w:t>
    </w:r>
    <w:r>
      <w:rPr>
        <w:rFonts w:ascii="宋体" w:hAnsi="宋体" w:eastAsia="宋体" w:cs="宋体"/>
        <w:color w:val="E03020"/>
        <w:spacing w:val="26"/>
        <w:sz w:val="21"/>
        <w:szCs w:val="21"/>
      </w:rPr>
      <w:t xml:space="preserve">  </w:t>
    </w:r>
    <w:r>
      <w:rPr>
        <w:rFonts w:ascii="宋体" w:hAnsi="宋体" w:eastAsia="宋体" w:cs="宋体"/>
        <w:color w:val="2070C0"/>
        <w:spacing w:val="-7"/>
        <w:sz w:val="21"/>
        <w:szCs w:val="21"/>
      </w:rPr>
      <w:t>&lt;&lt;&lt;</w:t>
    </w:r>
    <w:r>
      <w:rPr>
        <w:rFonts w:ascii="宋体" w:hAnsi="宋体" w:eastAsia="宋体" w:cs="宋体"/>
        <w:color w:val="2070C0"/>
        <w:spacing w:val="85"/>
        <w:sz w:val="21"/>
        <w:szCs w:val="21"/>
      </w:rPr>
      <w:t xml:space="preserve"> </w:t>
    </w:r>
    <w:r>
      <w:rPr>
        <w:rFonts w:ascii="宋体" w:hAnsi="宋体" w:eastAsia="宋体" w:cs="宋体"/>
        <w:strike/>
        <w:color w:val="2070C0"/>
        <w:sz w:val="21"/>
        <w:szCs w:val="21"/>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D772B">
    <w:pPr>
      <w:tabs>
        <w:tab w:val="left" w:pos="3320"/>
      </w:tabs>
      <w:spacing w:before="1" w:line="231" w:lineRule="auto"/>
      <w:ind w:left="40"/>
      <w:rPr>
        <w:rFonts w:ascii="Times New Roman" w:hAnsi="Times New Roman" w:eastAsia="Times New Roman" w:cs="Times New Roman"/>
        <w:sz w:val="16"/>
        <w:szCs w:val="16"/>
      </w:rPr>
    </w:pPr>
    <w:r>
      <w:rPr>
        <w:rFonts w:ascii="宋体" w:hAnsi="宋体" w:eastAsia="宋体" w:cs="宋体"/>
        <w:strike/>
        <w:color w:val="E03020"/>
        <w:sz w:val="22"/>
        <w:szCs w:val="22"/>
      </w:rPr>
      <w:tab/>
    </w:r>
    <w:r>
      <w:rPr>
        <w:rFonts w:ascii="宋体" w:hAnsi="宋体" w:eastAsia="宋体" w:cs="宋体"/>
        <w:color w:val="E03020"/>
        <w:spacing w:val="-70"/>
        <w:sz w:val="22"/>
        <w:szCs w:val="22"/>
      </w:rPr>
      <w:t xml:space="preserve"> </w:t>
    </w:r>
    <w:r>
      <w:rPr>
        <w:rFonts w:ascii="宋体" w:hAnsi="宋体" w:eastAsia="宋体" w:cs="宋体"/>
        <w:color w:val="E03020"/>
        <w:spacing w:val="-2"/>
        <w:sz w:val="22"/>
        <w:szCs w:val="22"/>
      </w:rPr>
      <w:t>&gt;&gt;&gt;</w:t>
    </w:r>
    <w:r>
      <w:rPr>
        <w:rFonts w:ascii="宋体" w:hAnsi="宋体" w:eastAsia="宋体" w:cs="宋体"/>
        <w:color w:val="E03020"/>
        <w:spacing w:val="8"/>
        <w:sz w:val="22"/>
        <w:szCs w:val="22"/>
      </w:rPr>
      <w:t xml:space="preserve">   </w:t>
    </w:r>
    <w:r>
      <w:rPr>
        <w:rFonts w:ascii="Times New Roman" w:hAnsi="Times New Roman" w:eastAsia="Times New Roman" w:cs="Times New Roman"/>
        <w:color w:val="D04030"/>
        <w:spacing w:val="-2"/>
        <w:position w:val="1"/>
        <w:sz w:val="16"/>
        <w:szCs w:val="16"/>
      </w:rPr>
      <w:t xml:space="preserve">33                 </w:t>
    </w:r>
    <w:r>
      <w:rPr>
        <w:rFonts w:ascii="Times New Roman" w:hAnsi="Times New Roman" w:eastAsia="Times New Roman" w:cs="Times New Roman"/>
        <w:color w:val="D04030"/>
        <w:spacing w:val="-3"/>
        <w:position w:val="1"/>
        <w:sz w:val="16"/>
        <w:szCs w:val="16"/>
      </w:rPr>
      <w:t xml:space="preserve">    </w:t>
    </w:r>
    <w:r>
      <w:rPr>
        <w:rFonts w:ascii="Times New Roman" w:hAnsi="Times New Roman" w:eastAsia="Times New Roman" w:cs="Times New Roman"/>
        <w:strike/>
        <w:color w:val="D04030"/>
        <w:position w:val="1"/>
        <w:sz w:val="16"/>
        <w:szCs w:val="16"/>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382BA">
    <w:pPr>
      <w:tabs>
        <w:tab w:val="left" w:pos="3320"/>
      </w:tabs>
      <w:spacing w:line="228" w:lineRule="auto"/>
      <w:ind w:left="40"/>
      <w:rPr>
        <w:rFonts w:ascii="宋体" w:hAnsi="宋体" w:eastAsia="宋体" w:cs="宋体"/>
        <w:sz w:val="24"/>
        <w:szCs w:val="24"/>
      </w:rPr>
    </w:pPr>
    <w:r>
      <w:rPr>
        <w:rFonts w:ascii="宋体" w:hAnsi="宋体" w:eastAsia="宋体" w:cs="宋体"/>
        <w:strike/>
        <w:color w:val="E02030"/>
        <w:sz w:val="24"/>
        <w:szCs w:val="24"/>
      </w:rPr>
      <w:tab/>
    </w:r>
    <w:r>
      <w:rPr>
        <w:rFonts w:ascii="宋体" w:hAnsi="宋体" w:eastAsia="宋体" w:cs="宋体"/>
        <w:color w:val="E02030"/>
        <w:spacing w:val="-77"/>
        <w:sz w:val="24"/>
        <w:szCs w:val="24"/>
      </w:rPr>
      <w:t xml:space="preserve"> </w:t>
    </w:r>
    <w:r>
      <w:rPr>
        <w:rFonts w:ascii="宋体" w:hAnsi="宋体" w:eastAsia="宋体" w:cs="宋体"/>
        <w:color w:val="E02030"/>
        <w:spacing w:val="-5"/>
        <w:sz w:val="24"/>
        <w:szCs w:val="24"/>
      </w:rPr>
      <w:t>&gt;&gt;</w:t>
    </w:r>
    <w:r>
      <w:rPr>
        <w:rFonts w:ascii="宋体" w:hAnsi="宋体" w:eastAsia="宋体" w:cs="宋体"/>
        <w:color w:val="E02030"/>
        <w:spacing w:val="-14"/>
        <w:sz w:val="24"/>
        <w:szCs w:val="24"/>
      </w:rPr>
      <w:t xml:space="preserve"> </w:t>
    </w:r>
    <w:r>
      <w:rPr>
        <w:rFonts w:ascii="Times New Roman" w:hAnsi="Times New Roman" w:eastAsia="Times New Roman" w:cs="Times New Roman"/>
        <w:color w:val="C03030"/>
        <w:spacing w:val="-5"/>
        <w:sz w:val="24"/>
        <w:szCs w:val="24"/>
      </w:rPr>
      <w:t>&gt;34</w:t>
    </w:r>
    <w:r>
      <w:rPr>
        <w:rFonts w:ascii="Times New Roman" w:hAnsi="Times New Roman" w:eastAsia="Times New Roman" w:cs="Times New Roman"/>
        <w:color w:val="C03030"/>
        <w:spacing w:val="9"/>
        <w:sz w:val="24"/>
        <w:szCs w:val="24"/>
      </w:rPr>
      <w:t xml:space="preserve">      </w:t>
    </w:r>
    <w:r>
      <w:rPr>
        <w:rFonts w:ascii="宋体" w:hAnsi="宋体" w:eastAsia="宋体" w:cs="宋体"/>
        <w:color w:val="4080A0"/>
        <w:spacing w:val="-5"/>
        <w:sz w:val="24"/>
        <w:szCs w:val="24"/>
      </w:rPr>
      <w:t>&lt;&lt;&lt;</w:t>
    </w:r>
    <w:r>
      <w:rPr>
        <w:rFonts w:ascii="宋体" w:hAnsi="宋体" w:eastAsia="宋体" w:cs="宋体"/>
        <w:color w:val="4080A0"/>
        <w:spacing w:val="50"/>
        <w:sz w:val="24"/>
        <w:szCs w:val="24"/>
      </w:rPr>
      <w:t xml:space="preserve"> </w:t>
    </w:r>
    <w:r>
      <w:rPr>
        <w:rFonts w:ascii="宋体" w:hAnsi="宋体" w:eastAsia="宋体" w:cs="宋体"/>
        <w:strike/>
        <w:color w:val="4080A0"/>
        <w:sz w:val="24"/>
        <w:szCs w:val="24"/>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00329">
    <w:pPr>
      <w:tabs>
        <w:tab w:val="left" w:pos="3320"/>
      </w:tabs>
      <w:spacing w:line="230" w:lineRule="auto"/>
      <w:ind w:left="40"/>
      <w:rPr>
        <w:rFonts w:ascii="Times New Roman" w:hAnsi="Times New Roman" w:eastAsia="Times New Roman" w:cs="Times New Roman"/>
        <w:sz w:val="19"/>
        <w:szCs w:val="19"/>
      </w:rPr>
    </w:pPr>
    <w:r>
      <w:rPr>
        <w:rFonts w:ascii="宋体" w:hAnsi="宋体" w:eastAsia="宋体" w:cs="宋体"/>
        <w:strike/>
        <w:color w:val="E03020"/>
        <w:sz w:val="19"/>
        <w:szCs w:val="19"/>
      </w:rPr>
      <w:tab/>
    </w:r>
    <w:r>
      <w:rPr>
        <w:rFonts w:ascii="宋体" w:hAnsi="宋体" w:eastAsia="宋体" w:cs="宋体"/>
        <w:color w:val="E03020"/>
        <w:spacing w:val="-41"/>
        <w:sz w:val="19"/>
        <w:szCs w:val="19"/>
      </w:rPr>
      <w:t xml:space="preserve"> </w:t>
    </w:r>
    <w:r>
      <w:rPr>
        <w:rFonts w:ascii="宋体" w:hAnsi="宋体" w:eastAsia="宋体" w:cs="宋体"/>
        <w:color w:val="E03020"/>
        <w:spacing w:val="-3"/>
        <w:sz w:val="19"/>
        <w:szCs w:val="19"/>
      </w:rPr>
      <w:t>&gt;&gt;&gt;</w:t>
    </w:r>
    <w:r>
      <w:rPr>
        <w:rFonts w:ascii="宋体" w:hAnsi="宋体" w:eastAsia="宋体" w:cs="宋体"/>
        <w:color w:val="E03020"/>
        <w:spacing w:val="4"/>
        <w:sz w:val="19"/>
        <w:szCs w:val="19"/>
      </w:rPr>
      <w:t xml:space="preserve">    </w:t>
    </w:r>
    <w:r>
      <w:rPr>
        <w:rFonts w:ascii="Times New Roman" w:hAnsi="Times New Roman" w:eastAsia="Times New Roman" w:cs="Times New Roman"/>
        <w:color w:val="D04020"/>
        <w:spacing w:val="-3"/>
        <w:position w:val="1"/>
        <w:sz w:val="19"/>
        <w:szCs w:val="19"/>
      </w:rPr>
      <w:t xml:space="preserve">35                 </w:t>
    </w:r>
    <w:r>
      <w:rPr>
        <w:rFonts w:ascii="Times New Roman" w:hAnsi="Times New Roman" w:eastAsia="Times New Roman" w:cs="Times New Roman"/>
        <w:strike/>
        <w:color w:val="D04020"/>
        <w:position w:val="1"/>
        <w:sz w:val="19"/>
        <w:szCs w:val="19"/>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C7F06">
    <w:pPr>
      <w:tabs>
        <w:tab w:val="left" w:pos="3310"/>
      </w:tabs>
      <w:spacing w:line="232" w:lineRule="auto"/>
      <w:ind w:left="30"/>
      <w:rPr>
        <w:rFonts w:ascii="宋体" w:hAnsi="宋体" w:eastAsia="宋体" w:cs="宋体"/>
        <w:sz w:val="22"/>
        <w:szCs w:val="22"/>
      </w:rPr>
    </w:pPr>
    <w:r>
      <w:rPr>
        <w:rFonts w:ascii="宋体" w:hAnsi="宋体" w:eastAsia="宋体" w:cs="宋体"/>
        <w:strike/>
        <w:color w:val="F03030"/>
        <w:sz w:val="25"/>
        <w:szCs w:val="25"/>
      </w:rPr>
      <w:tab/>
    </w:r>
    <w:r>
      <w:rPr>
        <w:rFonts w:ascii="宋体" w:hAnsi="宋体" w:eastAsia="宋体" w:cs="宋体"/>
        <w:color w:val="F03030"/>
        <w:spacing w:val="-64"/>
        <w:sz w:val="25"/>
        <w:szCs w:val="25"/>
      </w:rPr>
      <w:t xml:space="preserve"> </w:t>
    </w:r>
    <w:r>
      <w:rPr>
        <w:rFonts w:ascii="宋体" w:hAnsi="宋体" w:eastAsia="宋体" w:cs="宋体"/>
        <w:color w:val="F03030"/>
        <w:spacing w:val="-7"/>
        <w:sz w:val="25"/>
        <w:szCs w:val="25"/>
      </w:rPr>
      <w:t>&gt;&gt;</w:t>
    </w:r>
    <w:r>
      <w:rPr>
        <w:rFonts w:ascii="宋体" w:hAnsi="宋体" w:eastAsia="宋体" w:cs="宋体"/>
        <w:color w:val="F03030"/>
        <w:spacing w:val="-39"/>
        <w:sz w:val="25"/>
        <w:szCs w:val="25"/>
      </w:rPr>
      <w:t xml:space="preserve"> </w:t>
    </w:r>
    <w:r>
      <w:rPr>
        <w:rFonts w:ascii="宋体" w:hAnsi="宋体" w:eastAsia="宋体" w:cs="宋体"/>
        <w:color w:val="E03020"/>
        <w:spacing w:val="-7"/>
        <w:sz w:val="25"/>
        <w:szCs w:val="25"/>
      </w:rPr>
      <w:t>&gt;</w:t>
    </w:r>
    <w:r>
      <w:rPr>
        <w:rFonts w:ascii="宋体" w:hAnsi="宋体" w:eastAsia="宋体" w:cs="宋体"/>
        <w:color w:val="E03020"/>
        <w:spacing w:val="107"/>
        <w:sz w:val="25"/>
        <w:szCs w:val="25"/>
      </w:rPr>
      <w:t xml:space="preserve"> </w:t>
    </w:r>
    <w:r>
      <w:rPr>
        <w:rFonts w:ascii="宋体" w:hAnsi="宋体" w:eastAsia="宋体" w:cs="宋体"/>
        <w:color w:val="E03020"/>
        <w:spacing w:val="-7"/>
        <w:sz w:val="25"/>
        <w:szCs w:val="25"/>
      </w:rPr>
      <w:t>36</w:t>
    </w:r>
    <w:r>
      <w:rPr>
        <w:rFonts w:ascii="宋体" w:hAnsi="宋体" w:eastAsia="宋体" w:cs="宋体"/>
        <w:color w:val="E03020"/>
        <w:spacing w:val="80"/>
        <w:sz w:val="25"/>
        <w:szCs w:val="25"/>
      </w:rPr>
      <w:t xml:space="preserve"> </w:t>
    </w:r>
    <w:r>
      <w:rPr>
        <w:rFonts w:ascii="宋体" w:hAnsi="宋体" w:eastAsia="宋体" w:cs="宋体"/>
        <w:color w:val="3070B0"/>
        <w:spacing w:val="-7"/>
        <w:sz w:val="22"/>
        <w:szCs w:val="22"/>
      </w:rPr>
      <w:t xml:space="preserve">&lt;&lt;&lt;  </w:t>
    </w:r>
    <w:r>
      <w:rPr>
        <w:rFonts w:ascii="宋体" w:hAnsi="宋体" w:eastAsia="宋体" w:cs="宋体"/>
        <w:strike/>
        <w:color w:val="3070B0"/>
        <w:sz w:val="22"/>
        <w:szCs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9A3BA">
    <w:pPr>
      <w:tabs>
        <w:tab w:val="left" w:pos="3310"/>
      </w:tabs>
      <w:spacing w:line="231" w:lineRule="auto"/>
      <w:ind w:left="20"/>
      <w:rPr>
        <w:rFonts w:ascii="宋体" w:hAnsi="宋体" w:eastAsia="宋体" w:cs="宋体"/>
        <w:sz w:val="23"/>
        <w:szCs w:val="23"/>
      </w:rPr>
    </w:pPr>
    <w:r>
      <w:rPr>
        <w:rFonts w:ascii="宋体" w:hAnsi="宋体" w:eastAsia="宋体" w:cs="宋体"/>
        <w:strike/>
        <w:color w:val="F03030"/>
        <w:sz w:val="23"/>
        <w:szCs w:val="23"/>
      </w:rPr>
      <w:tab/>
    </w:r>
    <w:r>
      <w:rPr>
        <w:rFonts w:ascii="宋体" w:hAnsi="宋体" w:eastAsia="宋体" w:cs="宋体"/>
        <w:color w:val="F03030"/>
        <w:spacing w:val="-55"/>
        <w:sz w:val="23"/>
        <w:szCs w:val="23"/>
      </w:rPr>
      <w:t xml:space="preserve"> </w:t>
    </w:r>
    <w:r>
      <w:rPr>
        <w:rFonts w:ascii="宋体" w:hAnsi="宋体" w:eastAsia="宋体" w:cs="宋体"/>
        <w:color w:val="F03030"/>
        <w:spacing w:val="-9"/>
        <w:sz w:val="23"/>
        <w:szCs w:val="23"/>
      </w:rPr>
      <w:t xml:space="preserve">&gt;&gt; </w:t>
    </w:r>
    <w:r>
      <w:rPr>
        <w:rFonts w:ascii="宋体" w:hAnsi="宋体" w:eastAsia="宋体" w:cs="宋体"/>
        <w:color w:val="E03020"/>
        <w:spacing w:val="-9"/>
        <w:sz w:val="23"/>
        <w:szCs w:val="23"/>
      </w:rPr>
      <w:t>&gt;</w:t>
    </w:r>
    <w:r>
      <w:rPr>
        <w:rFonts w:ascii="宋体" w:hAnsi="宋体" w:eastAsia="宋体" w:cs="宋体"/>
        <w:color w:val="E03020"/>
        <w:spacing w:val="10"/>
        <w:sz w:val="23"/>
        <w:szCs w:val="23"/>
      </w:rPr>
      <w:t xml:space="preserve">  </w:t>
    </w:r>
    <w:r>
      <w:rPr>
        <w:rFonts w:ascii="宋体" w:hAnsi="宋体" w:eastAsia="宋体" w:cs="宋体"/>
        <w:color w:val="E03020"/>
        <w:spacing w:val="-9"/>
        <w:sz w:val="23"/>
        <w:szCs w:val="23"/>
      </w:rPr>
      <w:t>37</w:t>
    </w:r>
    <w:r>
      <w:rPr>
        <w:rFonts w:ascii="宋体" w:hAnsi="宋体" w:eastAsia="宋体" w:cs="宋体"/>
        <w:color w:val="E03020"/>
        <w:spacing w:val="7"/>
        <w:sz w:val="23"/>
        <w:szCs w:val="23"/>
      </w:rPr>
      <w:t xml:space="preserve">      </w:t>
    </w:r>
    <w:r>
      <w:rPr>
        <w:rFonts w:ascii="宋体" w:hAnsi="宋体" w:eastAsia="宋体" w:cs="宋体"/>
        <w:strike/>
        <w:color w:val="E03020"/>
        <w:sz w:val="23"/>
        <w:szCs w:val="23"/>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6EE09">
    <w:pPr>
      <w:tabs>
        <w:tab w:val="left" w:pos="3320"/>
      </w:tabs>
      <w:spacing w:line="232" w:lineRule="auto"/>
      <w:ind w:left="70"/>
      <w:rPr>
        <w:rFonts w:ascii="Times New Roman" w:hAnsi="Times New Roman" w:eastAsia="Times New Roman" w:cs="Times New Roman"/>
        <w:sz w:val="16"/>
        <w:szCs w:val="16"/>
      </w:rPr>
    </w:pPr>
    <w:r>
      <w:rPr>
        <w:rFonts w:ascii="宋体" w:hAnsi="宋体" w:eastAsia="宋体" w:cs="宋体"/>
        <w:strike/>
        <w:color w:val="E03020"/>
        <w:sz w:val="23"/>
        <w:szCs w:val="23"/>
      </w:rPr>
      <w:tab/>
    </w:r>
    <w:r>
      <w:rPr>
        <w:rFonts w:ascii="宋体" w:hAnsi="宋体" w:eastAsia="宋体" w:cs="宋体"/>
        <w:color w:val="E03020"/>
        <w:spacing w:val="-65"/>
        <w:sz w:val="23"/>
        <w:szCs w:val="23"/>
      </w:rPr>
      <w:t xml:space="preserve"> </w:t>
    </w:r>
    <w:r>
      <w:rPr>
        <w:rFonts w:ascii="宋体" w:hAnsi="宋体" w:eastAsia="宋体" w:cs="宋体"/>
        <w:color w:val="E03020"/>
        <w:spacing w:val="-2"/>
        <w:sz w:val="23"/>
        <w:szCs w:val="23"/>
      </w:rPr>
      <w:t>&gt;&gt;&gt;</w:t>
    </w:r>
    <w:r>
      <w:rPr>
        <w:rFonts w:ascii="宋体" w:hAnsi="宋体" w:eastAsia="宋体" w:cs="宋体"/>
        <w:color w:val="E03020"/>
        <w:spacing w:val="55"/>
        <w:sz w:val="23"/>
        <w:szCs w:val="23"/>
      </w:rPr>
      <w:t xml:space="preserve">  </w:t>
    </w:r>
    <w:r>
      <w:rPr>
        <w:rFonts w:ascii="Times New Roman" w:hAnsi="Times New Roman" w:eastAsia="Times New Roman" w:cs="Times New Roman"/>
        <w:color w:val="D04030"/>
        <w:spacing w:val="-2"/>
        <w:position w:val="1"/>
        <w:sz w:val="16"/>
        <w:szCs w:val="16"/>
      </w:rPr>
      <w:t xml:space="preserve">38                </w:t>
    </w:r>
    <w:r>
      <w:rPr>
        <w:rFonts w:ascii="Times New Roman" w:hAnsi="Times New Roman" w:eastAsia="Times New Roman" w:cs="Times New Roman"/>
        <w:color w:val="D04030"/>
        <w:spacing w:val="-3"/>
        <w:position w:val="1"/>
        <w:sz w:val="16"/>
        <w:szCs w:val="16"/>
      </w:rPr>
      <w:t xml:space="preserve">     </w:t>
    </w:r>
    <w:r>
      <w:rPr>
        <w:rFonts w:ascii="Times New Roman" w:hAnsi="Times New Roman" w:eastAsia="Times New Roman" w:cs="Times New Roman"/>
        <w:strike/>
        <w:color w:val="D04030"/>
        <w:position w:val="1"/>
        <w:sz w:val="16"/>
        <w:szCs w:val="16"/>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832CE">
    <w:pPr>
      <w:tabs>
        <w:tab w:val="left" w:pos="3330"/>
      </w:tabs>
      <w:spacing w:line="232" w:lineRule="auto"/>
      <w:ind w:left="90"/>
      <w:rPr>
        <w:rFonts w:ascii="Times New Roman" w:hAnsi="Times New Roman" w:eastAsia="Times New Roman" w:cs="Times New Roman"/>
        <w:sz w:val="17"/>
        <w:szCs w:val="17"/>
      </w:rPr>
    </w:pPr>
    <w:r>
      <w:rPr>
        <w:rFonts w:ascii="宋体" w:hAnsi="宋体" w:eastAsia="宋体" w:cs="宋体"/>
        <w:strike/>
        <w:color w:val="E03020"/>
        <w:sz w:val="23"/>
        <w:szCs w:val="23"/>
      </w:rPr>
      <w:tab/>
    </w:r>
    <w:r>
      <w:rPr>
        <w:rFonts w:ascii="宋体" w:hAnsi="宋体" w:eastAsia="宋体" w:cs="宋体"/>
        <w:color w:val="E03020"/>
        <w:spacing w:val="-55"/>
        <w:sz w:val="23"/>
        <w:szCs w:val="23"/>
      </w:rPr>
      <w:t xml:space="preserve"> </w:t>
    </w:r>
    <w:r>
      <w:rPr>
        <w:rFonts w:ascii="宋体" w:hAnsi="宋体" w:eastAsia="宋体" w:cs="宋体"/>
        <w:color w:val="E03020"/>
        <w:spacing w:val="-4"/>
        <w:sz w:val="23"/>
        <w:szCs w:val="23"/>
      </w:rPr>
      <w:t>&gt;&gt;&gt;</w:t>
    </w:r>
    <w:r>
      <w:rPr>
        <w:rFonts w:ascii="宋体" w:hAnsi="宋体" w:eastAsia="宋体" w:cs="宋体"/>
        <w:color w:val="E03020"/>
        <w:spacing w:val="15"/>
        <w:sz w:val="23"/>
        <w:szCs w:val="23"/>
      </w:rPr>
      <w:t xml:space="preserve">   </w:t>
    </w:r>
    <w:r>
      <w:rPr>
        <w:rFonts w:ascii="Times New Roman" w:hAnsi="Times New Roman" w:eastAsia="Times New Roman" w:cs="Times New Roman"/>
        <w:color w:val="D04030"/>
        <w:spacing w:val="-4"/>
        <w:position w:val="2"/>
        <w:sz w:val="17"/>
        <w:szCs w:val="17"/>
      </w:rPr>
      <w:t xml:space="preserve">1                 </w:t>
    </w:r>
    <w:r>
      <w:rPr>
        <w:rFonts w:ascii="Times New Roman" w:hAnsi="Times New Roman" w:eastAsia="Times New Roman" w:cs="Times New Roman"/>
        <w:color w:val="D04030"/>
        <w:spacing w:val="-5"/>
        <w:position w:val="2"/>
        <w:sz w:val="17"/>
        <w:szCs w:val="17"/>
      </w:rPr>
      <w:t xml:space="preserve">    </w:t>
    </w:r>
    <w:r>
      <w:rPr>
        <w:rFonts w:ascii="Times New Roman" w:hAnsi="Times New Roman" w:eastAsia="Times New Roman" w:cs="Times New Roman"/>
        <w:strike/>
        <w:color w:val="D04030"/>
        <w:position w:val="2"/>
        <w:sz w:val="17"/>
        <w:szCs w:val="17"/>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A6F0C">
    <w:pPr>
      <w:tabs>
        <w:tab w:val="left" w:pos="3320"/>
      </w:tabs>
      <w:spacing w:before="1" w:line="227" w:lineRule="auto"/>
      <w:ind w:left="40"/>
      <w:rPr>
        <w:rFonts w:ascii="Times New Roman" w:hAnsi="Times New Roman" w:eastAsia="Times New Roman" w:cs="Times New Roman"/>
        <w:sz w:val="23"/>
        <w:szCs w:val="23"/>
      </w:rPr>
    </w:pPr>
    <w:r>
      <w:rPr>
        <w:rFonts w:ascii="宋体" w:hAnsi="宋体" w:eastAsia="宋体" w:cs="宋体"/>
        <w:strike/>
        <w:color w:val="F03030"/>
        <w:sz w:val="23"/>
        <w:szCs w:val="23"/>
      </w:rPr>
      <w:tab/>
    </w:r>
    <w:r>
      <w:rPr>
        <w:rFonts w:ascii="宋体" w:hAnsi="宋体" w:eastAsia="宋体" w:cs="宋体"/>
        <w:color w:val="F03030"/>
        <w:spacing w:val="-65"/>
        <w:sz w:val="23"/>
        <w:szCs w:val="23"/>
      </w:rPr>
      <w:t xml:space="preserve"> </w:t>
    </w:r>
    <w:r>
      <w:rPr>
        <w:rFonts w:ascii="宋体" w:hAnsi="宋体" w:eastAsia="宋体" w:cs="宋体"/>
        <w:color w:val="F03030"/>
        <w:spacing w:val="-4"/>
        <w:sz w:val="23"/>
        <w:szCs w:val="23"/>
      </w:rPr>
      <w:t>&gt;&gt;</w:t>
    </w:r>
    <w:r>
      <w:rPr>
        <w:rFonts w:ascii="宋体" w:hAnsi="宋体" w:eastAsia="宋体" w:cs="宋体"/>
        <w:color w:val="F03030"/>
        <w:spacing w:val="-10"/>
        <w:sz w:val="23"/>
        <w:szCs w:val="23"/>
      </w:rPr>
      <w:t xml:space="preserve"> </w:t>
    </w:r>
    <w:r>
      <w:rPr>
        <w:rFonts w:ascii="Times New Roman" w:hAnsi="Times New Roman" w:eastAsia="Times New Roman" w:cs="Times New Roman"/>
        <w:color w:val="E03020"/>
        <w:spacing w:val="-4"/>
        <w:sz w:val="23"/>
        <w:szCs w:val="23"/>
      </w:rPr>
      <w:t>&gt;40</w:t>
    </w:r>
    <w:r>
      <w:rPr>
        <w:rFonts w:ascii="Times New Roman" w:hAnsi="Times New Roman" w:eastAsia="Times New Roman" w:cs="Times New Roman"/>
        <w:color w:val="E03020"/>
        <w:spacing w:val="1"/>
        <w:sz w:val="23"/>
        <w:szCs w:val="23"/>
      </w:rPr>
      <w:t xml:space="preserve">                </w:t>
    </w:r>
    <w:r>
      <w:rPr>
        <w:rFonts w:ascii="Times New Roman" w:hAnsi="Times New Roman" w:eastAsia="Times New Roman" w:cs="Times New Roman"/>
        <w:strike/>
        <w:color w:val="E03020"/>
        <w:sz w:val="23"/>
        <w:szCs w:val="23"/>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4D563">
    <w:pPr>
      <w:tabs>
        <w:tab w:val="left" w:pos="3330"/>
      </w:tabs>
      <w:spacing w:line="230" w:lineRule="auto"/>
      <w:ind w:left="50"/>
      <w:rPr>
        <w:rFonts w:ascii="宋体" w:hAnsi="宋体" w:eastAsia="宋体" w:cs="宋体"/>
        <w:sz w:val="24"/>
        <w:szCs w:val="24"/>
      </w:rPr>
    </w:pPr>
    <w:r>
      <w:rPr>
        <w:rFonts w:ascii="宋体" w:hAnsi="宋体" w:eastAsia="宋体" w:cs="宋体"/>
        <w:strike/>
        <w:color w:val="E02030"/>
        <w:sz w:val="24"/>
        <w:szCs w:val="24"/>
      </w:rPr>
      <w:tab/>
    </w:r>
    <w:r>
      <w:rPr>
        <w:rFonts w:ascii="宋体" w:hAnsi="宋体" w:eastAsia="宋体" w:cs="宋体"/>
        <w:color w:val="E02030"/>
        <w:spacing w:val="-77"/>
        <w:sz w:val="24"/>
        <w:szCs w:val="24"/>
      </w:rPr>
      <w:t xml:space="preserve"> </w:t>
    </w:r>
    <w:r>
      <w:rPr>
        <w:rFonts w:ascii="宋体" w:hAnsi="宋体" w:eastAsia="宋体" w:cs="宋体"/>
        <w:color w:val="E02030"/>
        <w:spacing w:val="-5"/>
        <w:sz w:val="24"/>
        <w:szCs w:val="24"/>
      </w:rPr>
      <w:t>&gt;&gt;</w:t>
    </w:r>
    <w:r>
      <w:rPr>
        <w:rFonts w:ascii="宋体" w:hAnsi="宋体" w:eastAsia="宋体" w:cs="宋体"/>
        <w:color w:val="E02030"/>
        <w:spacing w:val="-14"/>
        <w:sz w:val="24"/>
        <w:szCs w:val="24"/>
      </w:rPr>
      <w:t xml:space="preserve"> </w:t>
    </w:r>
    <w:r>
      <w:rPr>
        <w:rFonts w:ascii="Times New Roman" w:hAnsi="Times New Roman" w:eastAsia="Times New Roman" w:cs="Times New Roman"/>
        <w:color w:val="C03030"/>
        <w:spacing w:val="-5"/>
        <w:sz w:val="24"/>
        <w:szCs w:val="24"/>
      </w:rPr>
      <w:t>&gt;41</w:t>
    </w:r>
    <w:r>
      <w:rPr>
        <w:rFonts w:ascii="Times New Roman" w:hAnsi="Times New Roman" w:eastAsia="Times New Roman" w:cs="Times New Roman"/>
        <w:color w:val="C03030"/>
        <w:spacing w:val="9"/>
        <w:sz w:val="24"/>
        <w:szCs w:val="24"/>
      </w:rPr>
      <w:t xml:space="preserve">      </w:t>
    </w:r>
    <w:r>
      <w:rPr>
        <w:rFonts w:ascii="宋体" w:hAnsi="宋体" w:eastAsia="宋体" w:cs="宋体"/>
        <w:color w:val="3080A0"/>
        <w:spacing w:val="-5"/>
        <w:sz w:val="24"/>
        <w:szCs w:val="24"/>
      </w:rPr>
      <w:t>&lt;&lt;&lt;</w:t>
    </w:r>
    <w:r>
      <w:rPr>
        <w:rFonts w:ascii="宋体" w:hAnsi="宋体" w:eastAsia="宋体" w:cs="宋体"/>
        <w:color w:val="3080A0"/>
        <w:spacing w:val="50"/>
        <w:sz w:val="24"/>
        <w:szCs w:val="24"/>
      </w:rPr>
      <w:t xml:space="preserve"> </w:t>
    </w:r>
    <w:r>
      <w:rPr>
        <w:rFonts w:ascii="宋体" w:hAnsi="宋体" w:eastAsia="宋体" w:cs="宋体"/>
        <w:strike/>
        <w:color w:val="3080A0"/>
        <w:sz w:val="24"/>
        <w:szCs w:val="24"/>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985A8">
    <w:pPr>
      <w:tabs>
        <w:tab w:val="left" w:pos="3310"/>
      </w:tabs>
      <w:spacing w:line="230" w:lineRule="auto"/>
      <w:ind w:left="60"/>
      <w:rPr>
        <w:rFonts w:ascii="Times New Roman" w:hAnsi="Times New Roman" w:eastAsia="Times New Roman" w:cs="Times New Roman"/>
        <w:sz w:val="25"/>
        <w:szCs w:val="25"/>
      </w:rPr>
    </w:pPr>
    <w:r>
      <w:rPr>
        <w:rFonts w:ascii="宋体" w:hAnsi="宋体" w:eastAsia="宋体" w:cs="宋体"/>
        <w:strike/>
        <w:color w:val="F03030"/>
        <w:sz w:val="25"/>
        <w:szCs w:val="25"/>
      </w:rPr>
      <w:tab/>
    </w:r>
    <w:r>
      <w:rPr>
        <w:rFonts w:ascii="宋体" w:hAnsi="宋体" w:eastAsia="宋体" w:cs="宋体"/>
        <w:color w:val="F03030"/>
        <w:spacing w:val="-54"/>
        <w:sz w:val="25"/>
        <w:szCs w:val="25"/>
      </w:rPr>
      <w:t xml:space="preserve"> </w:t>
    </w:r>
    <w:r>
      <w:rPr>
        <w:rFonts w:ascii="宋体" w:hAnsi="宋体" w:eastAsia="宋体" w:cs="宋体"/>
        <w:color w:val="F03030"/>
        <w:spacing w:val="-2"/>
        <w:sz w:val="25"/>
        <w:szCs w:val="25"/>
      </w:rPr>
      <w:t>&gt;&gt;</w:t>
    </w:r>
    <w:r>
      <w:rPr>
        <w:rFonts w:ascii="宋体" w:hAnsi="宋体" w:eastAsia="宋体" w:cs="宋体"/>
        <w:color w:val="F03030"/>
        <w:spacing w:val="-39"/>
        <w:sz w:val="25"/>
        <w:szCs w:val="25"/>
      </w:rPr>
      <w:t xml:space="preserve"> </w:t>
    </w:r>
    <w:r>
      <w:rPr>
        <w:rFonts w:ascii="Times New Roman" w:hAnsi="Times New Roman" w:eastAsia="Times New Roman" w:cs="Times New Roman"/>
        <w:color w:val="E03020"/>
        <w:spacing w:val="-2"/>
        <w:sz w:val="25"/>
        <w:szCs w:val="25"/>
      </w:rPr>
      <w:t xml:space="preserve">&gt;44               </w:t>
    </w:r>
    <w:r>
      <w:rPr>
        <w:rFonts w:ascii="Times New Roman" w:hAnsi="Times New Roman" w:eastAsia="Times New Roman" w:cs="Times New Roman"/>
        <w:strike/>
        <w:color w:val="E03020"/>
        <w:spacing w:val="-2"/>
        <w:sz w:val="25"/>
        <w:szCs w:val="25"/>
      </w:rPr>
      <w:t xml:space="preserve">                              </w:t>
    </w:r>
    <w:r>
      <w:rPr>
        <w:rFonts w:ascii="Times New Roman" w:hAnsi="Times New Roman" w:eastAsia="Times New Roman" w:cs="Times New Roman"/>
        <w:strike/>
        <w:color w:val="E03020"/>
        <w:spacing w:val="-3"/>
        <w:sz w:val="25"/>
        <w:szCs w:val="25"/>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28FD2">
    <w:pPr>
      <w:tabs>
        <w:tab w:val="left" w:pos="3550"/>
      </w:tabs>
      <w:spacing w:line="229" w:lineRule="auto"/>
      <w:ind w:left="660"/>
      <w:rPr>
        <w:rFonts w:ascii="宋体" w:hAnsi="宋体" w:eastAsia="宋体" w:cs="宋体"/>
        <w:sz w:val="21"/>
        <w:szCs w:val="21"/>
      </w:rPr>
    </w:pPr>
    <w:r>
      <w:rPr>
        <w:rFonts w:ascii="宋体" w:hAnsi="宋体" w:eastAsia="宋体" w:cs="宋体"/>
        <w:strike/>
        <w:color w:val="F03030"/>
        <w:sz w:val="28"/>
        <w:szCs w:val="28"/>
      </w:rPr>
      <w:tab/>
    </w:r>
    <w:r>
      <w:rPr>
        <w:rFonts w:ascii="宋体" w:hAnsi="宋体" w:eastAsia="宋体" w:cs="宋体"/>
        <w:color w:val="F03030"/>
        <w:spacing w:val="-59"/>
        <w:sz w:val="28"/>
        <w:szCs w:val="28"/>
      </w:rPr>
      <w:t xml:space="preserve"> </w:t>
    </w:r>
    <w:r>
      <w:rPr>
        <w:rFonts w:ascii="宋体" w:hAnsi="宋体" w:eastAsia="宋体" w:cs="宋体"/>
        <w:color w:val="F03030"/>
        <w:spacing w:val="-4"/>
        <w:sz w:val="28"/>
        <w:szCs w:val="28"/>
      </w:rPr>
      <w:t>&gt;&gt;</w:t>
    </w:r>
    <w:r>
      <w:rPr>
        <w:rFonts w:ascii="宋体" w:hAnsi="宋体" w:eastAsia="宋体" w:cs="宋体"/>
        <w:color w:val="F03030"/>
        <w:spacing w:val="-82"/>
        <w:sz w:val="28"/>
        <w:szCs w:val="28"/>
      </w:rPr>
      <w:t xml:space="preserve"> </w:t>
    </w:r>
    <w:r>
      <w:rPr>
        <w:rFonts w:ascii="Times New Roman" w:hAnsi="Times New Roman" w:eastAsia="Times New Roman" w:cs="Times New Roman"/>
        <w:color w:val="D04020"/>
        <w:spacing w:val="-4"/>
        <w:sz w:val="28"/>
        <w:szCs w:val="28"/>
      </w:rPr>
      <w:t xml:space="preserve">&gt;46     </w:t>
    </w:r>
    <w:r>
      <w:rPr>
        <w:rFonts w:ascii="宋体" w:hAnsi="宋体" w:eastAsia="宋体" w:cs="宋体"/>
        <w:color w:val="3070B0"/>
        <w:spacing w:val="-4"/>
        <w:sz w:val="21"/>
        <w:szCs w:val="21"/>
      </w:rPr>
      <w:t>&lt;&lt;&lt;</w:t>
    </w:r>
    <w:r>
      <w:rPr>
        <w:rFonts w:ascii="宋体" w:hAnsi="宋体" w:eastAsia="宋体" w:cs="宋体"/>
        <w:color w:val="3070B0"/>
        <w:spacing w:val="9"/>
        <w:sz w:val="21"/>
        <w:szCs w:val="21"/>
      </w:rPr>
      <w:t xml:space="preserve">  </w:t>
    </w:r>
    <w:r>
      <w:rPr>
        <w:rFonts w:ascii="宋体" w:hAnsi="宋体" w:eastAsia="宋体" w:cs="宋体"/>
        <w:strike/>
        <w:color w:val="3070B0"/>
        <w:sz w:val="21"/>
        <w:szCs w:val="21"/>
      </w:rPr>
      <w:t xml:space="preserve">                               </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54A56">
    <w:pPr>
      <w:tabs>
        <w:tab w:val="left" w:pos="3320"/>
      </w:tabs>
      <w:spacing w:before="1" w:line="231" w:lineRule="auto"/>
      <w:ind w:left="30"/>
      <w:rPr>
        <w:rFonts w:ascii="宋体" w:hAnsi="宋体" w:eastAsia="宋体" w:cs="宋体"/>
        <w:sz w:val="24"/>
        <w:szCs w:val="24"/>
      </w:rPr>
    </w:pPr>
    <w:r>
      <w:rPr>
        <w:rFonts w:ascii="宋体" w:hAnsi="宋体" w:eastAsia="宋体" w:cs="宋体"/>
        <w:strike/>
        <w:color w:val="E02030"/>
        <w:sz w:val="24"/>
        <w:szCs w:val="24"/>
      </w:rPr>
      <w:tab/>
    </w:r>
    <w:r>
      <w:rPr>
        <w:rFonts w:ascii="宋体" w:hAnsi="宋体" w:eastAsia="宋体" w:cs="宋体"/>
        <w:color w:val="E02030"/>
        <w:spacing w:val="-60"/>
        <w:sz w:val="24"/>
        <w:szCs w:val="24"/>
      </w:rPr>
      <w:t xml:space="preserve"> </w:t>
    </w:r>
    <w:r>
      <w:rPr>
        <w:rFonts w:ascii="宋体" w:hAnsi="宋体" w:eastAsia="宋体" w:cs="宋体"/>
        <w:color w:val="E02030"/>
        <w:spacing w:val="-7"/>
        <w:sz w:val="24"/>
        <w:szCs w:val="24"/>
      </w:rPr>
      <w:t>&gt;&gt;</w:t>
    </w:r>
    <w:r>
      <w:rPr>
        <w:rFonts w:ascii="宋体" w:hAnsi="宋体" w:eastAsia="宋体" w:cs="宋体"/>
        <w:color w:val="E02030"/>
        <w:spacing w:val="-25"/>
        <w:sz w:val="24"/>
        <w:szCs w:val="24"/>
      </w:rPr>
      <w:t xml:space="preserve"> </w:t>
    </w:r>
    <w:r>
      <w:rPr>
        <w:rFonts w:ascii="宋体" w:hAnsi="宋体" w:eastAsia="宋体" w:cs="宋体"/>
        <w:color w:val="C03030"/>
        <w:spacing w:val="-7"/>
        <w:sz w:val="24"/>
        <w:szCs w:val="24"/>
      </w:rPr>
      <w:t>&gt;</w:t>
    </w:r>
    <w:r>
      <w:rPr>
        <w:rFonts w:ascii="宋体" w:hAnsi="宋体" w:eastAsia="宋体" w:cs="宋体"/>
        <w:color w:val="C03030"/>
        <w:spacing w:val="3"/>
        <w:sz w:val="24"/>
        <w:szCs w:val="24"/>
      </w:rPr>
      <w:t xml:space="preserve">  </w:t>
    </w:r>
    <w:r>
      <w:rPr>
        <w:rFonts w:ascii="宋体" w:hAnsi="宋体" w:eastAsia="宋体" w:cs="宋体"/>
        <w:color w:val="C03030"/>
        <w:spacing w:val="-7"/>
        <w:sz w:val="24"/>
        <w:szCs w:val="24"/>
      </w:rPr>
      <w:t>49</w:t>
    </w:r>
    <w:r>
      <w:rPr>
        <w:rFonts w:ascii="宋体" w:hAnsi="宋体" w:eastAsia="宋体" w:cs="宋体"/>
        <w:color w:val="C03030"/>
        <w:spacing w:val="78"/>
        <w:sz w:val="24"/>
        <w:szCs w:val="24"/>
      </w:rPr>
      <w:t xml:space="preserve"> </w:t>
    </w:r>
    <w:r>
      <w:rPr>
        <w:rFonts w:ascii="宋体" w:hAnsi="宋体" w:eastAsia="宋体" w:cs="宋体"/>
        <w:color w:val="4080A0"/>
        <w:spacing w:val="-7"/>
        <w:sz w:val="24"/>
        <w:szCs w:val="24"/>
      </w:rPr>
      <w:t>&lt;&lt;&lt;</w:t>
    </w:r>
    <w:r>
      <w:rPr>
        <w:rFonts w:ascii="宋体" w:hAnsi="宋体" w:eastAsia="宋体" w:cs="宋体"/>
        <w:color w:val="4080A0"/>
        <w:spacing w:val="66"/>
        <w:sz w:val="24"/>
        <w:szCs w:val="24"/>
      </w:rPr>
      <w:t xml:space="preserve"> </w:t>
    </w:r>
    <w:r>
      <w:rPr>
        <w:rFonts w:ascii="宋体" w:hAnsi="宋体" w:eastAsia="宋体" w:cs="宋体"/>
        <w:strike/>
        <w:color w:val="4080A0"/>
        <w:sz w:val="24"/>
        <w:szCs w:val="24"/>
      </w:rPr>
      <w:t xml:space="preserve">                            </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73F02">
    <w:pPr>
      <w:tabs>
        <w:tab w:val="left" w:pos="3312"/>
      </w:tabs>
      <w:spacing w:line="228" w:lineRule="auto"/>
      <w:ind w:left="13"/>
      <w:rPr>
        <w:rFonts w:ascii="宋体" w:hAnsi="宋体" w:eastAsia="宋体" w:cs="宋体"/>
        <w:sz w:val="24"/>
        <w:szCs w:val="24"/>
      </w:rPr>
    </w:pPr>
    <w:r>
      <w:rPr>
        <w:rFonts w:ascii="宋体" w:hAnsi="宋体" w:eastAsia="宋体" w:cs="宋体"/>
        <w:strike/>
        <w:color w:val="F02030"/>
        <w:sz w:val="24"/>
        <w:szCs w:val="24"/>
      </w:rPr>
      <w:tab/>
    </w:r>
    <w:r>
      <w:rPr>
        <w:rFonts w:ascii="宋体" w:hAnsi="宋体" w:eastAsia="宋体" w:cs="宋体"/>
        <w:color w:val="F02030"/>
        <w:spacing w:val="-65"/>
        <w:sz w:val="24"/>
        <w:szCs w:val="24"/>
      </w:rPr>
      <w:t xml:space="preserve"> </w:t>
    </w:r>
    <w:r>
      <w:rPr>
        <w:rFonts w:ascii="宋体" w:hAnsi="宋体" w:eastAsia="宋体" w:cs="宋体"/>
        <w:color w:val="F02030"/>
        <w:spacing w:val="-8"/>
        <w:sz w:val="24"/>
        <w:szCs w:val="24"/>
      </w:rPr>
      <w:t>&gt;&gt;</w:t>
    </w:r>
    <w:r>
      <w:rPr>
        <w:rFonts w:ascii="宋体" w:hAnsi="宋体" w:eastAsia="宋体" w:cs="宋体"/>
        <w:color w:val="F02030"/>
        <w:spacing w:val="-24"/>
        <w:sz w:val="24"/>
        <w:szCs w:val="24"/>
      </w:rPr>
      <w:t xml:space="preserve"> </w:t>
    </w:r>
    <w:r>
      <w:rPr>
        <w:rFonts w:ascii="宋体" w:hAnsi="宋体" w:eastAsia="宋体" w:cs="宋体"/>
        <w:color w:val="D03020"/>
        <w:spacing w:val="-8"/>
        <w:sz w:val="24"/>
        <w:szCs w:val="24"/>
      </w:rPr>
      <w:t>&gt;</w:t>
    </w:r>
    <w:r>
      <w:rPr>
        <w:rFonts w:ascii="宋体" w:hAnsi="宋体" w:eastAsia="宋体" w:cs="宋体"/>
        <w:color w:val="D03020"/>
        <w:spacing w:val="2"/>
        <w:sz w:val="24"/>
        <w:szCs w:val="24"/>
      </w:rPr>
      <w:t xml:space="preserve">  </w:t>
    </w:r>
    <w:r>
      <w:rPr>
        <w:rFonts w:ascii="Times New Roman" w:hAnsi="Times New Roman" w:eastAsia="Times New Roman" w:cs="Times New Roman"/>
        <w:color w:val="C04030"/>
        <w:spacing w:val="-8"/>
        <w:sz w:val="24"/>
        <w:szCs w:val="24"/>
      </w:rPr>
      <w:t>50</w:t>
    </w:r>
    <w:r>
      <w:rPr>
        <w:rFonts w:ascii="Times New Roman" w:hAnsi="Times New Roman" w:eastAsia="Times New Roman" w:cs="Times New Roman"/>
        <w:color w:val="C04030"/>
        <w:spacing w:val="14"/>
        <w:sz w:val="24"/>
        <w:szCs w:val="24"/>
      </w:rPr>
      <w:t xml:space="preserve">   </w:t>
    </w:r>
    <w:r>
      <w:rPr>
        <w:rFonts w:ascii="宋体" w:hAnsi="宋体" w:eastAsia="宋体" w:cs="宋体"/>
        <w:color w:val="3080A0"/>
        <w:spacing w:val="-8"/>
        <w:sz w:val="24"/>
        <w:szCs w:val="24"/>
      </w:rPr>
      <w:t>&lt;&lt;&lt;</w:t>
    </w:r>
    <w:r>
      <w:rPr>
        <w:rFonts w:ascii="宋体" w:hAnsi="宋体" w:eastAsia="宋体" w:cs="宋体"/>
        <w:color w:val="3080A0"/>
        <w:spacing w:val="36"/>
        <w:sz w:val="24"/>
        <w:szCs w:val="24"/>
      </w:rPr>
      <w:t xml:space="preserve"> </w:t>
    </w:r>
    <w:r>
      <w:rPr>
        <w:rFonts w:ascii="宋体" w:hAnsi="宋体" w:eastAsia="宋体" w:cs="宋体"/>
        <w:strike/>
        <w:color w:val="3080A0"/>
        <w:sz w:val="24"/>
        <w:szCs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6CDF5">
    <w:pPr>
      <w:tabs>
        <w:tab w:val="left" w:pos="3320"/>
      </w:tabs>
      <w:spacing w:line="232" w:lineRule="auto"/>
      <w:ind w:left="50"/>
      <w:rPr>
        <w:rFonts w:ascii="宋体" w:hAnsi="宋体" w:eastAsia="宋体" w:cs="宋体"/>
        <w:sz w:val="22"/>
        <w:szCs w:val="22"/>
      </w:rPr>
    </w:pPr>
    <w:r>
      <w:rPr>
        <w:rFonts w:ascii="宋体" w:hAnsi="宋体" w:eastAsia="宋体" w:cs="宋体"/>
        <w:strike/>
        <w:color w:val="F03030"/>
        <w:sz w:val="25"/>
        <w:szCs w:val="25"/>
      </w:rPr>
      <w:tab/>
    </w:r>
    <w:r>
      <w:rPr>
        <w:rFonts w:ascii="宋体" w:hAnsi="宋体" w:eastAsia="宋体" w:cs="宋体"/>
        <w:color w:val="F03030"/>
        <w:spacing w:val="-70"/>
        <w:sz w:val="25"/>
        <w:szCs w:val="25"/>
      </w:rPr>
      <w:t xml:space="preserve"> </w:t>
    </w:r>
    <w:r>
      <w:rPr>
        <w:rFonts w:ascii="宋体" w:hAnsi="宋体" w:eastAsia="宋体" w:cs="宋体"/>
        <w:b/>
        <w:bCs/>
        <w:color w:val="F03030"/>
        <w:spacing w:val="-9"/>
        <w:sz w:val="25"/>
        <w:szCs w:val="25"/>
      </w:rPr>
      <w:t>&gt;&gt;</w:t>
    </w:r>
    <w:r>
      <w:rPr>
        <w:rFonts w:ascii="宋体" w:hAnsi="宋体" w:eastAsia="宋体" w:cs="宋体"/>
        <w:color w:val="F03030"/>
        <w:spacing w:val="-39"/>
        <w:sz w:val="25"/>
        <w:szCs w:val="25"/>
      </w:rPr>
      <w:t xml:space="preserve"> </w:t>
    </w:r>
    <w:r>
      <w:rPr>
        <w:rFonts w:ascii="宋体" w:hAnsi="宋体" w:eastAsia="宋体" w:cs="宋体"/>
        <w:b/>
        <w:bCs/>
        <w:color w:val="D03020"/>
        <w:spacing w:val="-9"/>
        <w:sz w:val="25"/>
        <w:szCs w:val="25"/>
      </w:rPr>
      <w:t>&gt;</w:t>
    </w:r>
    <w:r>
      <w:rPr>
        <w:rFonts w:ascii="宋体" w:hAnsi="宋体" w:eastAsia="宋体" w:cs="宋体"/>
        <w:color w:val="D03020"/>
        <w:spacing w:val="26"/>
        <w:sz w:val="25"/>
        <w:szCs w:val="25"/>
      </w:rPr>
      <w:t xml:space="preserve">  </w:t>
    </w:r>
    <w:r>
      <w:rPr>
        <w:rFonts w:ascii="宋体" w:hAnsi="宋体" w:eastAsia="宋体" w:cs="宋体"/>
        <w:b/>
        <w:bCs/>
        <w:color w:val="E04020"/>
        <w:spacing w:val="-9"/>
        <w:sz w:val="25"/>
        <w:szCs w:val="25"/>
      </w:rPr>
      <w:t>2</w:t>
    </w:r>
    <w:r>
      <w:rPr>
        <w:rFonts w:ascii="宋体" w:hAnsi="宋体" w:eastAsia="宋体" w:cs="宋体"/>
        <w:color w:val="E04020"/>
        <w:spacing w:val="8"/>
        <w:sz w:val="25"/>
        <w:szCs w:val="25"/>
      </w:rPr>
      <w:t xml:space="preserve">  </w:t>
    </w:r>
    <w:r>
      <w:rPr>
        <w:rFonts w:ascii="宋体" w:hAnsi="宋体" w:eastAsia="宋体" w:cs="宋体"/>
        <w:b/>
        <w:bCs/>
        <w:color w:val="2070C0"/>
        <w:spacing w:val="-9"/>
        <w:sz w:val="22"/>
        <w:szCs w:val="22"/>
      </w:rPr>
      <w:t>&lt;&lt;&lt;</w:t>
    </w:r>
    <w:r>
      <w:rPr>
        <w:rFonts w:ascii="宋体" w:hAnsi="宋体" w:eastAsia="宋体" w:cs="宋体"/>
        <w:color w:val="2070C0"/>
        <w:spacing w:val="-9"/>
        <w:sz w:val="22"/>
        <w:szCs w:val="22"/>
      </w:rPr>
      <w:t xml:space="preserve">  </w:t>
    </w:r>
    <w:r>
      <w:rPr>
        <w:rFonts w:ascii="宋体" w:hAnsi="宋体" w:eastAsia="宋体" w:cs="宋体"/>
        <w:strike/>
        <w:color w:val="2070C0"/>
        <w:spacing w:val="-9"/>
        <w:sz w:val="22"/>
        <w:szCs w:val="22"/>
      </w:rPr>
      <w:t xml:space="preserve">                                </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B5101">
    <w:pPr>
      <w:tabs>
        <w:tab w:val="left" w:pos="3320"/>
      </w:tabs>
      <w:spacing w:line="232" w:lineRule="auto"/>
      <w:ind w:left="80"/>
      <w:rPr>
        <w:rFonts w:ascii="Times New Roman" w:hAnsi="Times New Roman" w:eastAsia="Times New Roman" w:cs="Times New Roman"/>
        <w:sz w:val="16"/>
        <w:szCs w:val="16"/>
      </w:rPr>
    </w:pPr>
    <w:r>
      <w:rPr>
        <w:rFonts w:ascii="宋体" w:hAnsi="宋体" w:eastAsia="宋体" w:cs="宋体"/>
        <w:strike/>
        <w:color w:val="E03020"/>
        <w:sz w:val="23"/>
        <w:szCs w:val="23"/>
      </w:rPr>
      <w:tab/>
    </w:r>
    <w:r>
      <w:rPr>
        <w:rFonts w:ascii="宋体" w:hAnsi="宋体" w:eastAsia="宋体" w:cs="宋体"/>
        <w:color w:val="E03020"/>
        <w:spacing w:val="-64"/>
        <w:sz w:val="23"/>
        <w:szCs w:val="23"/>
      </w:rPr>
      <w:t xml:space="preserve"> </w:t>
    </w:r>
    <w:r>
      <w:rPr>
        <w:rFonts w:ascii="宋体" w:hAnsi="宋体" w:eastAsia="宋体" w:cs="宋体"/>
        <w:color w:val="E03020"/>
        <w:spacing w:val="-6"/>
        <w:sz w:val="23"/>
        <w:szCs w:val="23"/>
      </w:rPr>
      <w:t>&gt;&gt;&gt;</w:t>
    </w:r>
    <w:r>
      <w:rPr>
        <w:rFonts w:ascii="宋体" w:hAnsi="宋体" w:eastAsia="宋体" w:cs="宋体"/>
        <w:color w:val="E03020"/>
        <w:spacing w:val="21"/>
        <w:sz w:val="23"/>
        <w:szCs w:val="23"/>
      </w:rPr>
      <w:t xml:space="preserve">   </w:t>
    </w:r>
    <w:r>
      <w:rPr>
        <w:rFonts w:ascii="Times New Roman" w:hAnsi="Times New Roman" w:eastAsia="Times New Roman" w:cs="Times New Roman"/>
        <w:color w:val="D04030"/>
        <w:spacing w:val="-6"/>
        <w:position w:val="2"/>
        <w:sz w:val="16"/>
        <w:szCs w:val="16"/>
      </w:rPr>
      <w:t>3</w:t>
    </w:r>
    <w:r>
      <w:rPr>
        <w:rFonts w:ascii="Times New Roman" w:hAnsi="Times New Roman" w:eastAsia="Times New Roman" w:cs="Times New Roman"/>
        <w:color w:val="D04030"/>
        <w:spacing w:val="1"/>
        <w:position w:val="2"/>
        <w:sz w:val="16"/>
        <w:szCs w:val="16"/>
      </w:rPr>
      <w:t xml:space="preserve">                    </w:t>
    </w:r>
    <w:r>
      <w:rPr>
        <w:rFonts w:ascii="Times New Roman" w:hAnsi="Times New Roman" w:eastAsia="Times New Roman" w:cs="Times New Roman"/>
        <w:strike/>
        <w:color w:val="D04030"/>
        <w:position w:val="2"/>
        <w:sz w:val="16"/>
        <w:szCs w:val="16"/>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820D9">
    <w:pPr>
      <w:spacing w:line="14" w:lineRule="auto"/>
      <w:rPr>
        <w:rFonts w:ascii="Arial"/>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D2A41">
    <w:pPr>
      <w:tabs>
        <w:tab w:val="left" w:pos="3330"/>
      </w:tabs>
      <w:spacing w:before="1" w:line="231" w:lineRule="auto"/>
      <w:ind w:left="70"/>
      <w:rPr>
        <w:rFonts w:ascii="Times New Roman" w:hAnsi="Times New Roman" w:eastAsia="Times New Roman" w:cs="Times New Roman"/>
        <w:sz w:val="16"/>
        <w:szCs w:val="16"/>
      </w:rPr>
    </w:pPr>
    <w:r>
      <w:rPr>
        <w:rFonts w:ascii="宋体" w:hAnsi="宋体" w:eastAsia="宋体" w:cs="宋体"/>
        <w:strike/>
        <w:color w:val="E03020"/>
        <w:sz w:val="22"/>
        <w:szCs w:val="22"/>
      </w:rPr>
      <w:tab/>
    </w:r>
    <w:r>
      <w:rPr>
        <w:rFonts w:ascii="宋体" w:hAnsi="宋体" w:eastAsia="宋体" w:cs="宋体"/>
        <w:color w:val="E03020"/>
        <w:spacing w:val="-50"/>
        <w:sz w:val="22"/>
        <w:szCs w:val="22"/>
      </w:rPr>
      <w:t xml:space="preserve"> </w:t>
    </w:r>
    <w:r>
      <w:rPr>
        <w:rFonts w:ascii="宋体" w:hAnsi="宋体" w:eastAsia="宋体" w:cs="宋体"/>
        <w:color w:val="E03020"/>
        <w:spacing w:val="-6"/>
        <w:sz w:val="22"/>
        <w:szCs w:val="22"/>
      </w:rPr>
      <w:t>&gt;&gt;&gt;</w:t>
    </w:r>
    <w:r>
      <w:rPr>
        <w:rFonts w:ascii="宋体" w:hAnsi="宋体" w:eastAsia="宋体" w:cs="宋体"/>
        <w:color w:val="E03020"/>
        <w:spacing w:val="25"/>
        <w:sz w:val="22"/>
        <w:szCs w:val="22"/>
      </w:rPr>
      <w:t xml:space="preserve">   </w:t>
    </w:r>
    <w:r>
      <w:rPr>
        <w:rFonts w:ascii="Times New Roman" w:hAnsi="Times New Roman" w:eastAsia="Times New Roman" w:cs="Times New Roman"/>
        <w:color w:val="D04020"/>
        <w:spacing w:val="-6"/>
        <w:position w:val="2"/>
        <w:sz w:val="16"/>
        <w:szCs w:val="16"/>
      </w:rPr>
      <w:t>5</w:t>
    </w:r>
    <w:r>
      <w:rPr>
        <w:rFonts w:ascii="Times New Roman" w:hAnsi="Times New Roman" w:eastAsia="Times New Roman" w:cs="Times New Roman"/>
        <w:color w:val="D04020"/>
        <w:spacing w:val="1"/>
        <w:position w:val="2"/>
        <w:sz w:val="16"/>
        <w:szCs w:val="16"/>
      </w:rPr>
      <w:t xml:space="preserve">                    </w:t>
    </w:r>
    <w:r>
      <w:rPr>
        <w:rFonts w:ascii="Times New Roman" w:hAnsi="Times New Roman" w:eastAsia="Times New Roman" w:cs="Times New Roman"/>
        <w:strike/>
        <w:color w:val="D04020"/>
        <w:position w:val="2"/>
        <w:sz w:val="16"/>
        <w:szCs w:val="16"/>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3BA88">
    <w:pPr>
      <w:tabs>
        <w:tab w:val="left" w:pos="3320"/>
      </w:tabs>
      <w:spacing w:before="1" w:line="231" w:lineRule="auto"/>
      <w:ind w:left="30"/>
      <w:rPr>
        <w:rFonts w:ascii="Times New Roman" w:hAnsi="Times New Roman" w:eastAsia="Times New Roman" w:cs="Times New Roman"/>
        <w:sz w:val="16"/>
        <w:szCs w:val="16"/>
      </w:rPr>
    </w:pPr>
    <w:r>
      <w:rPr>
        <w:rFonts w:ascii="宋体" w:hAnsi="宋体" w:eastAsia="宋体" w:cs="宋体"/>
        <w:strike/>
        <w:color w:val="E04030"/>
        <w:sz w:val="22"/>
        <w:szCs w:val="22"/>
      </w:rPr>
      <w:tab/>
    </w:r>
    <w:r>
      <w:rPr>
        <w:rFonts w:ascii="宋体" w:hAnsi="宋体" w:eastAsia="宋体" w:cs="宋体"/>
        <w:color w:val="E04030"/>
        <w:spacing w:val="-39"/>
        <w:sz w:val="22"/>
        <w:szCs w:val="22"/>
      </w:rPr>
      <w:t xml:space="preserve"> </w:t>
    </w:r>
    <w:r>
      <w:rPr>
        <w:rFonts w:ascii="宋体" w:hAnsi="宋体" w:eastAsia="宋体" w:cs="宋体"/>
        <w:color w:val="E04030"/>
        <w:spacing w:val="-6"/>
        <w:sz w:val="22"/>
        <w:szCs w:val="22"/>
      </w:rPr>
      <w:t>&gt;&gt;&gt;</w:t>
    </w:r>
    <w:r>
      <w:rPr>
        <w:rFonts w:ascii="宋体" w:hAnsi="宋体" w:eastAsia="宋体" w:cs="宋体"/>
        <w:color w:val="E04030"/>
        <w:spacing w:val="25"/>
        <w:sz w:val="22"/>
        <w:szCs w:val="22"/>
      </w:rPr>
      <w:t xml:space="preserve">   </w:t>
    </w:r>
    <w:r>
      <w:rPr>
        <w:rFonts w:ascii="Times New Roman" w:hAnsi="Times New Roman" w:eastAsia="Times New Roman" w:cs="Times New Roman"/>
        <w:color w:val="D04020"/>
        <w:spacing w:val="-6"/>
        <w:position w:val="2"/>
        <w:sz w:val="16"/>
        <w:szCs w:val="16"/>
      </w:rPr>
      <w:t>6</w:t>
    </w:r>
    <w:r>
      <w:rPr>
        <w:rFonts w:ascii="Times New Roman" w:hAnsi="Times New Roman" w:eastAsia="Times New Roman" w:cs="Times New Roman"/>
        <w:color w:val="D04020"/>
        <w:spacing w:val="1"/>
        <w:position w:val="2"/>
        <w:sz w:val="16"/>
        <w:szCs w:val="16"/>
      </w:rPr>
      <w:t xml:space="preserve">                    </w:t>
    </w:r>
    <w:r>
      <w:rPr>
        <w:rFonts w:ascii="Times New Roman" w:hAnsi="Times New Roman" w:eastAsia="Times New Roman" w:cs="Times New Roman"/>
        <w:strike/>
        <w:color w:val="D04020"/>
        <w:position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42D4">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01FAD">
    <w:pPr>
      <w:spacing w:line="14" w:lineRule="auto"/>
      <w:rPr>
        <w:rFonts w:ascii="Arial"/>
        <w:sz w:val="2"/>
      </w:rPr>
    </w:pPr>
    <w:r>
      <w:pict>
        <v:shape id="WordPictureWatermark178" o:spid="_x0000_s2052" o:spt="75" type="#_x0000_t75" style="position:absolute;left:0pt;margin-left:108pt;margin-top:393.5pt;height:55pt;width:380.05pt;mso-position-horizontal-relative:page;mso-position-vertical-relative:page;z-index:-251594752;mso-width-relative:page;mso-height-relative:page;" filled="f" stroked="f" coordsize="21600,21600" o:allowincell="f">
          <v:path/>
          <v:fill on="f" focussize="0,0"/>
          <v:stroke on="f"/>
          <v:imagedata r:id="rId1" o:title=""/>
          <o:lock v:ext="edit" aspectratio="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CB411">
    <w:pPr>
      <w:pStyle w:val="2"/>
      <w:spacing w:before="211" w:line="222" w:lineRule="auto"/>
      <w:ind w:left="239"/>
    </w:pPr>
    <w:r>
      <w:drawing>
        <wp:anchor distT="0" distB="0" distL="0" distR="0" simplePos="0" relativeHeight="251727872" behindDoc="0" locked="0" layoutInCell="0" allowOverlap="1">
          <wp:simplePos x="0" y="0"/>
          <wp:positionH relativeFrom="page">
            <wp:posOffset>1351915</wp:posOffset>
          </wp:positionH>
          <wp:positionV relativeFrom="page">
            <wp:posOffset>882015</wp:posOffset>
          </wp:positionV>
          <wp:extent cx="4794250" cy="635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
                  <a:stretch>
                    <a:fillRect/>
                  </a:stretch>
                </pic:blipFill>
                <pic:spPr>
                  <a:xfrm>
                    <a:off x="0" y="0"/>
                    <a:ext cx="4794240" cy="6415"/>
                  </a:xfrm>
                  <a:prstGeom prst="rect">
                    <a:avLst/>
                  </a:prstGeom>
                </pic:spPr>
              </pic:pic>
            </a:graphicData>
          </a:graphic>
        </wp:anchor>
      </w:drawing>
    </w:r>
    <w:r>
      <w:drawing>
        <wp:anchor distT="0" distB="0" distL="0" distR="0" simplePos="0" relativeHeight="251726848" behindDoc="1" locked="0" layoutInCell="0" allowOverlap="1">
          <wp:simplePos x="0" y="0"/>
          <wp:positionH relativeFrom="page">
            <wp:posOffset>2723515</wp:posOffset>
          </wp:positionH>
          <wp:positionV relativeFrom="page">
            <wp:posOffset>508000</wp:posOffset>
          </wp:positionV>
          <wp:extent cx="2070100" cy="42545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
                  <a:stretch>
                    <a:fillRect/>
                  </a:stretch>
                </pic:blipFill>
                <pic:spPr>
                  <a:xfrm>
                    <a:off x="0" y="0"/>
                    <a:ext cx="2070103" cy="425383"/>
                  </a:xfrm>
                  <a:prstGeom prst="rect">
                    <a:avLst/>
                  </a:prstGeom>
                </pic:spPr>
              </pic:pic>
            </a:graphicData>
          </a:graphic>
        </wp:anchor>
      </w:drawing>
    </w:r>
    <w:r>
      <w:rPr>
        <w:rFonts w:ascii="宋体" w:hAnsi="宋体" w:eastAsia="宋体" w:cs="宋体"/>
        <w:color w:val="C04030"/>
        <w:spacing w:val="-15"/>
      </w:rPr>
      <w:t xml:space="preserve">MakeX </w:t>
    </w:r>
    <w:r>
      <w:rPr>
        <w:color w:val="C04030"/>
        <w:spacing w:val="-15"/>
      </w:rPr>
      <w:t>机器人挑战赛</w:t>
    </w:r>
    <w:r>
      <w:rPr>
        <w:color w:val="C04030"/>
        <w:spacing w:val="2"/>
      </w:rPr>
      <w:t xml:space="preserve">                                             </w:t>
    </w:r>
    <w:r>
      <w:rPr>
        <w:color w:val="C04030"/>
        <w:spacing w:val="1"/>
      </w:rPr>
      <w:t xml:space="preserve">          </w:t>
    </w:r>
    <w:r>
      <w:rPr>
        <w:color w:val="C04030"/>
        <w:spacing w:val="-15"/>
      </w:rPr>
      <w:t>全芯征途</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E7A4C">
    <w:pPr>
      <w:pStyle w:val="2"/>
      <w:spacing w:before="214" w:line="222" w:lineRule="auto"/>
      <w:ind w:left="6"/>
      <w:rPr>
        <w:sz w:val="19"/>
        <w:szCs w:val="19"/>
      </w:rPr>
    </w:pPr>
    <w:r>
      <w:pict>
        <v:shape id="_x0000_s2053" o:spid="_x0000_s2053" o:spt="202" type="#_x0000_t202" style="position:absolute;left:0pt;margin-left:377.8pt;margin-top:10.15pt;height:13.4pt;width:39.6pt;z-index:251731968;mso-width-relative:page;mso-height-relative:page;" filled="f" stroked="f" coordsize="21600,21600">
          <v:path/>
          <v:fill on="f" focussize="0,0"/>
          <v:stroke on="f"/>
          <v:imagedata o:title=""/>
          <o:lock v:ext="edit" aspectratio="f"/>
          <v:textbox inset="0mm,0mm,0mm,0mm">
            <w:txbxContent>
              <w:p w14:paraId="73F36870">
                <w:pPr>
                  <w:pStyle w:val="2"/>
                  <w:spacing w:before="19" w:line="221" w:lineRule="auto"/>
                  <w:ind w:left="20"/>
                  <w:rPr>
                    <w:sz w:val="19"/>
                    <w:szCs w:val="19"/>
                  </w:rPr>
                </w:pPr>
                <w:r>
                  <w:rPr>
                    <w:b/>
                    <w:bCs/>
                    <w:color w:val="C04030"/>
                    <w:spacing w:val="-4"/>
                    <w:sz w:val="19"/>
                    <w:szCs w:val="19"/>
                  </w:rPr>
                  <w:t>全芯征途</w:t>
                </w:r>
              </w:p>
            </w:txbxContent>
          </v:textbox>
        </v:shape>
      </w:pict>
    </w:r>
    <w:r>
      <w:drawing>
        <wp:anchor distT="0" distB="0" distL="0" distR="0" simplePos="0" relativeHeight="251730944" behindDoc="1" locked="0" layoutInCell="0" allowOverlap="1">
          <wp:simplePos x="0" y="0"/>
          <wp:positionH relativeFrom="page">
            <wp:posOffset>2717165</wp:posOffset>
          </wp:positionH>
          <wp:positionV relativeFrom="page">
            <wp:posOffset>508000</wp:posOffset>
          </wp:positionV>
          <wp:extent cx="2076450" cy="44450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
                  <a:stretch>
                    <a:fillRect/>
                  </a:stretch>
                </pic:blipFill>
                <pic:spPr>
                  <a:xfrm>
                    <a:off x="0" y="0"/>
                    <a:ext cx="2076456" cy="444417"/>
                  </a:xfrm>
                  <a:prstGeom prst="rect">
                    <a:avLst/>
                  </a:prstGeom>
                </pic:spPr>
              </pic:pic>
            </a:graphicData>
          </a:graphic>
        </wp:anchor>
      </w:drawing>
    </w:r>
    <w:r>
      <w:rPr>
        <w:rFonts w:ascii="宋体" w:hAnsi="宋体" w:eastAsia="宋体" w:cs="宋体"/>
        <w:b/>
        <w:bCs/>
        <w:color w:val="D04030"/>
        <w:spacing w:val="-3"/>
        <w:sz w:val="19"/>
        <w:szCs w:val="19"/>
      </w:rPr>
      <w:t>MakeX</w:t>
    </w:r>
    <w:r>
      <w:rPr>
        <w:rFonts w:ascii="宋体" w:hAnsi="宋体" w:eastAsia="宋体" w:cs="宋体"/>
        <w:color w:val="D04030"/>
        <w:spacing w:val="35"/>
        <w:sz w:val="19"/>
        <w:szCs w:val="19"/>
      </w:rPr>
      <w:t xml:space="preserve"> </w:t>
    </w:r>
    <w:r>
      <w:rPr>
        <w:b/>
        <w:bCs/>
        <w:color w:val="D04030"/>
        <w:spacing w:val="-3"/>
        <w:sz w:val="19"/>
        <w:szCs w:val="19"/>
      </w:rPr>
      <w:t>机器人挑战赛</w:t>
    </w:r>
  </w:p>
  <w:p w14:paraId="0D748EEE">
    <w:pPr>
      <w:spacing w:before="166" w:line="40" w:lineRule="exact"/>
      <w:ind w:firstLine="293"/>
    </w:pPr>
    <w:r>
      <w:drawing>
        <wp:inline distT="0" distB="0" distL="0" distR="0">
          <wp:extent cx="4851400" cy="25400"/>
          <wp:effectExtent l="0" t="0" r="0" b="0"/>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
                  <a:stretch>
                    <a:fillRect/>
                  </a:stretch>
                </pic:blipFill>
                <pic:spPr>
                  <a:xfrm>
                    <a:off x="0" y="0"/>
                    <a:ext cx="4851416" cy="25451"/>
                  </a:xfrm>
                  <a:prstGeom prst="rect">
                    <a:avLst/>
                  </a:prstGeom>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0C549">
    <w:pPr>
      <w:pStyle w:val="2"/>
      <w:spacing w:before="221" w:line="222" w:lineRule="auto"/>
      <w:ind w:left="3"/>
      <w:rPr>
        <w:sz w:val="18"/>
        <w:szCs w:val="18"/>
      </w:rPr>
    </w:pPr>
    <w:r>
      <w:pict>
        <v:shape id="_x0000_s2049" o:spid="_x0000_s2049" o:spt="202" type="#_x0000_t202" style="position:absolute;left:0pt;margin-left:377.8pt;margin-top:10pt;height:13.4pt;width:39.6pt;z-index:251660288;mso-width-relative:page;mso-height-relative:page;" filled="f" stroked="f" coordsize="21600,21600">
          <v:path/>
          <v:fill on="f" focussize="0,0"/>
          <v:stroke on="f"/>
          <v:imagedata o:title=""/>
          <o:lock v:ext="edit" aspectratio="f"/>
          <v:textbox inset="0mm,0mm,0mm,0mm">
            <w:txbxContent>
              <w:p w14:paraId="722073B2">
                <w:pPr>
                  <w:pStyle w:val="2"/>
                  <w:spacing w:before="19" w:line="221" w:lineRule="auto"/>
                  <w:ind w:left="20"/>
                  <w:rPr>
                    <w:sz w:val="19"/>
                    <w:szCs w:val="19"/>
                  </w:rPr>
                </w:pPr>
                <w:r>
                  <w:rPr>
                    <w:b/>
                    <w:bCs/>
                    <w:color w:val="C04030"/>
                    <w:spacing w:val="-4"/>
                    <w:sz w:val="19"/>
                    <w:szCs w:val="19"/>
                  </w:rPr>
                  <w:t>全芯征途</w:t>
                </w:r>
              </w:p>
            </w:txbxContent>
          </v:textbox>
        </v:shape>
      </w:pict>
    </w:r>
    <w:r>
      <w:drawing>
        <wp:anchor distT="0" distB="0" distL="0" distR="0" simplePos="0" relativeHeight="251659264" behindDoc="0" locked="0" layoutInCell="0" allowOverlap="1">
          <wp:simplePos x="0" y="0"/>
          <wp:positionH relativeFrom="page">
            <wp:posOffset>2717165</wp:posOffset>
          </wp:positionH>
          <wp:positionV relativeFrom="page">
            <wp:posOffset>508000</wp:posOffset>
          </wp:positionV>
          <wp:extent cx="2089150" cy="444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2089161" cy="444417"/>
                  </a:xfrm>
                  <a:prstGeom prst="rect">
                    <a:avLst/>
                  </a:prstGeom>
                </pic:spPr>
              </pic:pic>
            </a:graphicData>
          </a:graphic>
        </wp:anchor>
      </w:drawing>
    </w:r>
    <w:r>
      <w:rPr>
        <w:rFonts w:ascii="Arial" w:hAnsi="Arial" w:eastAsia="Arial" w:cs="Arial"/>
        <w:b/>
        <w:bCs/>
        <w:color w:val="C04030"/>
        <w:sz w:val="18"/>
        <w:szCs w:val="18"/>
      </w:rPr>
      <w:t>MakeX</w:t>
    </w:r>
    <w:r>
      <w:rPr>
        <w:rFonts w:ascii="Arial" w:hAnsi="Arial" w:eastAsia="Arial" w:cs="Arial"/>
        <w:b/>
        <w:bCs/>
        <w:color w:val="C04030"/>
        <w:spacing w:val="1"/>
        <w:sz w:val="18"/>
        <w:szCs w:val="18"/>
      </w:rPr>
      <w:t xml:space="preserve"> </w:t>
    </w:r>
    <w:r>
      <w:rPr>
        <w:b/>
        <w:bCs/>
        <w:color w:val="C04030"/>
        <w:spacing w:val="1"/>
        <w:sz w:val="18"/>
        <w:szCs w:val="18"/>
      </w:rPr>
      <w:t>机器人挑战赛</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01F4">
    <w:pPr>
      <w:pStyle w:val="2"/>
      <w:spacing w:before="229" w:line="222" w:lineRule="auto"/>
      <w:ind w:left="232"/>
      <w:rPr>
        <w:sz w:val="17"/>
        <w:szCs w:val="17"/>
      </w:rPr>
    </w:pPr>
    <w:r>
      <w:pict>
        <v:shape id="_x0000_s2050" o:spid="_x0000_s2050" o:spt="202" type="#_x0000_t202" style="position:absolute;left:0pt;margin-left:389.1pt;margin-top:10.85pt;height:12.2pt;width:39.55pt;z-index:251684864;mso-width-relative:page;mso-height-relative:page;" filled="f" stroked="f" coordsize="21600,21600">
          <v:path/>
          <v:fill on="f" focussize="0,0"/>
          <v:stroke on="f"/>
          <v:imagedata o:title=""/>
          <o:lock v:ext="edit" aspectratio="f"/>
          <v:textbox inset="0mm,0mm,0mm,0mm">
            <w:txbxContent>
              <w:p w14:paraId="7081CE00">
                <w:pPr>
                  <w:pStyle w:val="2"/>
                  <w:spacing w:before="19" w:line="221" w:lineRule="auto"/>
                  <w:ind w:left="20"/>
                  <w:rPr>
                    <w:sz w:val="17"/>
                    <w:szCs w:val="17"/>
                  </w:rPr>
                </w:pPr>
                <w:r>
                  <w:rPr>
                    <w:b/>
                    <w:bCs/>
                    <w:color w:val="C04030"/>
                    <w:spacing w:val="15"/>
                    <w:sz w:val="17"/>
                    <w:szCs w:val="17"/>
                  </w:rPr>
                  <w:t>全芯征途</w:t>
                </w:r>
              </w:p>
            </w:txbxContent>
          </v:textbox>
        </v:shape>
      </w:pict>
    </w:r>
    <w:r>
      <w:drawing>
        <wp:anchor distT="0" distB="0" distL="0" distR="0" simplePos="0" relativeHeight="251683840" behindDoc="0" locked="0" layoutInCell="0" allowOverlap="1">
          <wp:simplePos x="0" y="0"/>
          <wp:positionH relativeFrom="page">
            <wp:posOffset>2736215</wp:posOffset>
          </wp:positionH>
          <wp:positionV relativeFrom="page">
            <wp:posOffset>508000</wp:posOffset>
          </wp:positionV>
          <wp:extent cx="2044700" cy="42545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2044692" cy="425383"/>
                  </a:xfrm>
                  <a:prstGeom prst="rect">
                    <a:avLst/>
                  </a:prstGeom>
                </pic:spPr>
              </pic:pic>
            </a:graphicData>
          </a:graphic>
        </wp:anchor>
      </w:drawing>
    </w:r>
    <w:r>
      <w:rPr>
        <w:rFonts w:ascii="宋体" w:hAnsi="宋体" w:eastAsia="宋体" w:cs="宋体"/>
        <w:b/>
        <w:bCs/>
        <w:color w:val="D04030"/>
        <w:sz w:val="17"/>
        <w:szCs w:val="17"/>
      </w:rPr>
      <w:t>MakeX</w:t>
    </w:r>
    <w:r>
      <w:rPr>
        <w:rFonts w:ascii="宋体" w:hAnsi="宋体" w:eastAsia="宋体" w:cs="宋体"/>
        <w:color w:val="D04030"/>
        <w:spacing w:val="3"/>
        <w:sz w:val="17"/>
        <w:szCs w:val="17"/>
      </w:rPr>
      <w:t xml:space="preserve">  </w:t>
    </w:r>
    <w:r>
      <w:rPr>
        <w:b/>
        <w:bCs/>
        <w:color w:val="D04030"/>
        <w:spacing w:val="13"/>
        <w:sz w:val="17"/>
        <w:szCs w:val="17"/>
      </w:rPr>
      <w:t>机器人挑战赛</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C5D64">
    <w:pPr>
      <w:spacing w:line="14" w:lineRule="auto"/>
      <w:rPr>
        <w:rFonts w:ascii="Arial"/>
        <w:sz w:val="2"/>
      </w:rPr>
    </w:pPr>
    <w:r>
      <w:pict>
        <v:shape id="WordPictureWatermark100" o:spid="_x0000_s2051" o:spt="75" type="#_x0000_t75" style="position:absolute;left:0pt;margin-left:101.5pt;margin-top:211.95pt;height:161.55pt;width:401.5pt;mso-position-horizontal-relative:page;mso-position-vertical-relative:page;z-index:-251624448;mso-width-relative:page;mso-height-relative:page;" filled="f" stroked="f" coordsize="21600,21600" o:allowincell="f">
          <v:path/>
          <v:fill on="f" focussize="0,0"/>
          <v:stroke on="f"/>
          <v:imagedata r:id="rId1" o:title=""/>
          <o:lock v:ext="edit" aspectratio="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B0063">
    <w:pPr>
      <w:spacing w:line="14" w:lineRule="auto"/>
      <w:rPr>
        <w:rFonts w:ascii="Arial"/>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9CBCA">
    <w:pPr>
      <w:pStyle w:val="2"/>
      <w:spacing w:before="193" w:line="222" w:lineRule="auto"/>
      <w:ind w:left="3"/>
      <w:rPr>
        <w:sz w:val="23"/>
        <w:szCs w:val="23"/>
      </w:rPr>
    </w:pPr>
    <w:r>
      <w:drawing>
        <wp:anchor distT="0" distB="0" distL="0" distR="0" simplePos="0" relativeHeight="251701248" behindDoc="0" locked="0" layoutInCell="0" allowOverlap="1">
          <wp:simplePos x="0" y="0"/>
          <wp:positionH relativeFrom="page">
            <wp:posOffset>1345565</wp:posOffset>
          </wp:positionH>
          <wp:positionV relativeFrom="page">
            <wp:posOffset>882015</wp:posOffset>
          </wp:positionV>
          <wp:extent cx="1892300" cy="6350"/>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
                  <a:stretch>
                    <a:fillRect/>
                  </a:stretch>
                </pic:blipFill>
                <pic:spPr>
                  <a:xfrm>
                    <a:off x="0" y="0"/>
                    <a:ext cx="1892301" cy="6415"/>
                  </a:xfrm>
                  <a:prstGeom prst="rect">
                    <a:avLst/>
                  </a:prstGeom>
                </pic:spPr>
              </pic:pic>
            </a:graphicData>
          </a:graphic>
        </wp:anchor>
      </w:drawing>
    </w:r>
    <w:r>
      <w:drawing>
        <wp:anchor distT="0" distB="0" distL="0" distR="0" simplePos="0" relativeHeight="251700224" behindDoc="1" locked="0" layoutInCell="0" allowOverlap="1">
          <wp:simplePos x="0" y="0"/>
          <wp:positionH relativeFrom="page">
            <wp:posOffset>2717165</wp:posOffset>
          </wp:positionH>
          <wp:positionV relativeFrom="page">
            <wp:posOffset>508000</wp:posOffset>
          </wp:positionV>
          <wp:extent cx="2082800" cy="42545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2"/>
                  <a:stretch>
                    <a:fillRect/>
                  </a:stretch>
                </pic:blipFill>
                <pic:spPr>
                  <a:xfrm>
                    <a:off x="0" y="0"/>
                    <a:ext cx="2082808" cy="425383"/>
                  </a:xfrm>
                  <a:prstGeom prst="rect">
                    <a:avLst/>
                  </a:prstGeom>
                </pic:spPr>
              </pic:pic>
            </a:graphicData>
          </a:graphic>
        </wp:anchor>
      </w:drawing>
    </w:r>
    <w:r>
      <w:rPr>
        <w:rFonts w:ascii="宋体" w:hAnsi="宋体" w:eastAsia="宋体" w:cs="宋体"/>
        <w:b/>
        <w:bCs/>
        <w:color w:val="C04030"/>
        <w:spacing w:val="-14"/>
        <w:w w:val="93"/>
        <w:sz w:val="23"/>
        <w:szCs w:val="23"/>
      </w:rPr>
      <w:t>MakeX</w:t>
    </w:r>
    <w:r>
      <w:rPr>
        <w:b/>
        <w:bCs/>
        <w:color w:val="C04030"/>
        <w:spacing w:val="-14"/>
        <w:w w:val="93"/>
        <w:sz w:val="23"/>
        <w:szCs w:val="23"/>
      </w:rPr>
      <w:t>机器人挑战赛</w:t>
    </w:r>
    <w:r>
      <w:rPr>
        <w:color w:val="C04030"/>
        <w:spacing w:val="3"/>
        <w:sz w:val="23"/>
        <w:szCs w:val="23"/>
      </w:rPr>
      <w:t xml:space="preserve">                    </w:t>
    </w:r>
    <w:r>
      <w:rPr>
        <w:color w:val="C04030"/>
        <w:spacing w:val="2"/>
        <w:sz w:val="23"/>
        <w:szCs w:val="23"/>
      </w:rPr>
      <w:t xml:space="preserve">                              </w:t>
    </w:r>
    <w:r>
      <w:rPr>
        <w:b/>
        <w:bCs/>
        <w:color w:val="C04030"/>
        <w:spacing w:val="-14"/>
        <w:w w:val="93"/>
        <w:sz w:val="23"/>
        <w:szCs w:val="23"/>
      </w:rPr>
      <w:t>全芯征途</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26479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7.jpeg"/><Relationship Id="rId98" Type="http://schemas.openxmlformats.org/officeDocument/2006/relationships/image" Target="media/image36.jpeg"/><Relationship Id="rId97" Type="http://schemas.openxmlformats.org/officeDocument/2006/relationships/image" Target="media/image35.jpeg"/><Relationship Id="rId96" Type="http://schemas.openxmlformats.org/officeDocument/2006/relationships/image" Target="media/image34.jpeg"/><Relationship Id="rId95" Type="http://schemas.openxmlformats.org/officeDocument/2006/relationships/image" Target="media/image33.jpeg"/><Relationship Id="rId94" Type="http://schemas.openxmlformats.org/officeDocument/2006/relationships/image" Target="media/image32.jpeg"/><Relationship Id="rId93" Type="http://schemas.openxmlformats.org/officeDocument/2006/relationships/image" Target="media/image31.png"/><Relationship Id="rId92" Type="http://schemas.openxmlformats.org/officeDocument/2006/relationships/image" Target="media/image30.jpeg"/><Relationship Id="rId91" Type="http://schemas.openxmlformats.org/officeDocument/2006/relationships/image" Target="media/image29.png"/><Relationship Id="rId90" Type="http://schemas.openxmlformats.org/officeDocument/2006/relationships/image" Target="media/image28.png"/><Relationship Id="rId9" Type="http://schemas.openxmlformats.org/officeDocument/2006/relationships/header" Target="header3.xml"/><Relationship Id="rId89" Type="http://schemas.openxmlformats.org/officeDocument/2006/relationships/image" Target="media/image27.png"/><Relationship Id="rId88" Type="http://schemas.openxmlformats.org/officeDocument/2006/relationships/image" Target="media/image26.jpeg"/><Relationship Id="rId87" Type="http://schemas.openxmlformats.org/officeDocument/2006/relationships/image" Target="media/image25.jpeg"/><Relationship Id="rId86" Type="http://schemas.openxmlformats.org/officeDocument/2006/relationships/image" Target="media/image24.png"/><Relationship Id="rId85" Type="http://schemas.openxmlformats.org/officeDocument/2006/relationships/image" Target="media/image23.jpeg"/><Relationship Id="rId84" Type="http://schemas.openxmlformats.org/officeDocument/2006/relationships/image" Target="media/image22.png"/><Relationship Id="rId83" Type="http://schemas.openxmlformats.org/officeDocument/2006/relationships/image" Target="media/image9.jpeg"/><Relationship Id="rId82" Type="http://schemas.openxmlformats.org/officeDocument/2006/relationships/image" Target="media/image21.png"/><Relationship Id="rId81" Type="http://schemas.openxmlformats.org/officeDocument/2006/relationships/image" Target="media/image20.png"/><Relationship Id="rId80" Type="http://schemas.openxmlformats.org/officeDocument/2006/relationships/image" Target="media/image19.jpeg"/><Relationship Id="rId8" Type="http://schemas.openxmlformats.org/officeDocument/2006/relationships/footer" Target="footer2.xml"/><Relationship Id="rId79" Type="http://schemas.openxmlformats.org/officeDocument/2006/relationships/image" Target="media/image18.jpeg"/><Relationship Id="rId78" Type="http://schemas.openxmlformats.org/officeDocument/2006/relationships/image" Target="media/image17.jpeg"/><Relationship Id="rId77" Type="http://schemas.openxmlformats.org/officeDocument/2006/relationships/image" Target="media/image16.jpeg"/><Relationship Id="rId76" Type="http://schemas.openxmlformats.org/officeDocument/2006/relationships/image" Target="media/image15.png"/><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theme" Target="theme/theme1.xml"/><Relationship Id="rId70" Type="http://schemas.openxmlformats.org/officeDocument/2006/relationships/footer" Target="footer50.xml"/><Relationship Id="rId7" Type="http://schemas.openxmlformats.org/officeDocument/2006/relationships/footer" Target="footer1.xml"/><Relationship Id="rId69" Type="http://schemas.openxmlformats.org/officeDocument/2006/relationships/header" Target="header16.xml"/><Relationship Id="rId68" Type="http://schemas.openxmlformats.org/officeDocument/2006/relationships/footer" Target="footer49.xml"/><Relationship Id="rId67" Type="http://schemas.openxmlformats.org/officeDocument/2006/relationships/header" Target="header15.xml"/><Relationship Id="rId66" Type="http://schemas.openxmlformats.org/officeDocument/2006/relationships/footer" Target="footer48.xml"/><Relationship Id="rId65" Type="http://schemas.openxmlformats.org/officeDocument/2006/relationships/footer" Target="footer47.xml"/><Relationship Id="rId64" Type="http://schemas.openxmlformats.org/officeDocument/2006/relationships/header" Target="header14.xml"/><Relationship Id="rId63" Type="http://schemas.openxmlformats.org/officeDocument/2006/relationships/footer" Target="footer46.xml"/><Relationship Id="rId62" Type="http://schemas.openxmlformats.org/officeDocument/2006/relationships/header" Target="header13.xml"/><Relationship Id="rId61" Type="http://schemas.openxmlformats.org/officeDocument/2006/relationships/footer" Target="footer45.xml"/><Relationship Id="rId60" Type="http://schemas.openxmlformats.org/officeDocument/2006/relationships/footer" Target="footer44.xml"/><Relationship Id="rId6" Type="http://schemas.openxmlformats.org/officeDocument/2006/relationships/header" Target="header2.xml"/><Relationship Id="rId59" Type="http://schemas.openxmlformats.org/officeDocument/2006/relationships/footer" Target="footer43.xml"/><Relationship Id="rId58" Type="http://schemas.openxmlformats.org/officeDocument/2006/relationships/footer" Target="footer42.xml"/><Relationship Id="rId57" Type="http://schemas.openxmlformats.org/officeDocument/2006/relationships/footer" Target="footer41.xml"/><Relationship Id="rId56" Type="http://schemas.openxmlformats.org/officeDocument/2006/relationships/footer" Target="footer40.xml"/><Relationship Id="rId55" Type="http://schemas.openxmlformats.org/officeDocument/2006/relationships/header" Target="header12.xml"/><Relationship Id="rId54" Type="http://schemas.openxmlformats.org/officeDocument/2006/relationships/footer" Target="footer39.xml"/><Relationship Id="rId53" Type="http://schemas.openxmlformats.org/officeDocument/2006/relationships/header" Target="header11.xml"/><Relationship Id="rId52" Type="http://schemas.openxmlformats.org/officeDocument/2006/relationships/footer" Target="footer38.xml"/><Relationship Id="rId51" Type="http://schemas.openxmlformats.org/officeDocument/2006/relationships/footer" Target="footer37.xml"/><Relationship Id="rId50" Type="http://schemas.openxmlformats.org/officeDocument/2006/relationships/footer" Target="footer36.xml"/><Relationship Id="rId5" Type="http://schemas.openxmlformats.org/officeDocument/2006/relationships/header" Target="header1.xml"/><Relationship Id="rId49" Type="http://schemas.openxmlformats.org/officeDocument/2006/relationships/footer" Target="footer35.xml"/><Relationship Id="rId48" Type="http://schemas.openxmlformats.org/officeDocument/2006/relationships/footer" Target="footer34.xml"/><Relationship Id="rId47" Type="http://schemas.openxmlformats.org/officeDocument/2006/relationships/footer" Target="footer33.xml"/><Relationship Id="rId46" Type="http://schemas.openxmlformats.org/officeDocument/2006/relationships/footer" Target="footer32.xml"/><Relationship Id="rId45" Type="http://schemas.openxmlformats.org/officeDocument/2006/relationships/footer" Target="footer31.xml"/><Relationship Id="rId44" Type="http://schemas.openxmlformats.org/officeDocument/2006/relationships/footer" Target="footer30.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footer" Target="footer27.xml"/><Relationship Id="rId40" Type="http://schemas.openxmlformats.org/officeDocument/2006/relationships/header" Target="header10.xml"/><Relationship Id="rId4" Type="http://schemas.openxmlformats.org/officeDocument/2006/relationships/endnotes" Target="endnotes.xml"/><Relationship Id="rId39" Type="http://schemas.openxmlformats.org/officeDocument/2006/relationships/footer" Target="footer26.xml"/><Relationship Id="rId38" Type="http://schemas.openxmlformats.org/officeDocument/2006/relationships/header" Target="header9.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header" Target="header8.xml"/><Relationship Id="rId33" Type="http://schemas.openxmlformats.org/officeDocument/2006/relationships/footer" Target="footer22.xml"/><Relationship Id="rId32" Type="http://schemas.openxmlformats.org/officeDocument/2006/relationships/header" Target="header7.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footnotes" Target="footnotes.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header" Target="header6.xml"/><Relationship Id="rId26" Type="http://schemas.openxmlformats.org/officeDocument/2006/relationships/header" Target="header5.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5" Type="http://schemas.openxmlformats.org/officeDocument/2006/relationships/fontTable" Target="fontTable.xml"/><Relationship Id="rId224" Type="http://schemas.openxmlformats.org/officeDocument/2006/relationships/customXml" Target="../customXml/item1.xml"/><Relationship Id="rId223" Type="http://schemas.openxmlformats.org/officeDocument/2006/relationships/image" Target="media/image161.png"/><Relationship Id="rId222" Type="http://schemas.openxmlformats.org/officeDocument/2006/relationships/image" Target="media/image160.jpeg"/><Relationship Id="rId221" Type="http://schemas.openxmlformats.org/officeDocument/2006/relationships/image" Target="media/image159.jpeg"/><Relationship Id="rId220" Type="http://schemas.openxmlformats.org/officeDocument/2006/relationships/image" Target="media/image158.jpeg"/><Relationship Id="rId22" Type="http://schemas.openxmlformats.org/officeDocument/2006/relationships/footer" Target="footer14.xml"/><Relationship Id="rId219" Type="http://schemas.openxmlformats.org/officeDocument/2006/relationships/image" Target="media/image157.jpeg"/><Relationship Id="rId218" Type="http://schemas.openxmlformats.org/officeDocument/2006/relationships/image" Target="media/image156.jpeg"/><Relationship Id="rId217" Type="http://schemas.openxmlformats.org/officeDocument/2006/relationships/image" Target="media/image155.jpeg"/><Relationship Id="rId216" Type="http://schemas.openxmlformats.org/officeDocument/2006/relationships/image" Target="media/image154.jpeg"/><Relationship Id="rId215" Type="http://schemas.openxmlformats.org/officeDocument/2006/relationships/image" Target="media/image153.jpeg"/><Relationship Id="rId214" Type="http://schemas.openxmlformats.org/officeDocument/2006/relationships/image" Target="media/image152.jpeg"/><Relationship Id="rId213" Type="http://schemas.openxmlformats.org/officeDocument/2006/relationships/image" Target="media/image151.png"/><Relationship Id="rId212" Type="http://schemas.openxmlformats.org/officeDocument/2006/relationships/image" Target="media/image150.png"/><Relationship Id="rId211" Type="http://schemas.openxmlformats.org/officeDocument/2006/relationships/image" Target="media/image149.jpeg"/><Relationship Id="rId210" Type="http://schemas.openxmlformats.org/officeDocument/2006/relationships/image" Target="media/image148.png"/><Relationship Id="rId21" Type="http://schemas.openxmlformats.org/officeDocument/2006/relationships/footer" Target="footer13.xml"/><Relationship Id="rId209" Type="http://schemas.openxmlformats.org/officeDocument/2006/relationships/image" Target="media/image147.jpeg"/><Relationship Id="rId208" Type="http://schemas.openxmlformats.org/officeDocument/2006/relationships/image" Target="media/image146.jpeg"/><Relationship Id="rId207" Type="http://schemas.openxmlformats.org/officeDocument/2006/relationships/image" Target="media/image145.png"/><Relationship Id="rId206" Type="http://schemas.openxmlformats.org/officeDocument/2006/relationships/image" Target="media/image144.jpeg"/><Relationship Id="rId205" Type="http://schemas.openxmlformats.org/officeDocument/2006/relationships/image" Target="media/image143.png"/><Relationship Id="rId204" Type="http://schemas.openxmlformats.org/officeDocument/2006/relationships/image" Target="media/image142.png"/><Relationship Id="rId203" Type="http://schemas.openxmlformats.org/officeDocument/2006/relationships/image" Target="media/image141.png"/><Relationship Id="rId202" Type="http://schemas.openxmlformats.org/officeDocument/2006/relationships/image" Target="media/image140.png"/><Relationship Id="rId201" Type="http://schemas.openxmlformats.org/officeDocument/2006/relationships/image" Target="media/image139.png"/><Relationship Id="rId200" Type="http://schemas.openxmlformats.org/officeDocument/2006/relationships/image" Target="media/image138.png"/><Relationship Id="rId20" Type="http://schemas.openxmlformats.org/officeDocument/2006/relationships/footer" Target="footer12.xml"/><Relationship Id="rId2" Type="http://schemas.openxmlformats.org/officeDocument/2006/relationships/settings" Target="settings.xml"/><Relationship Id="rId199" Type="http://schemas.openxmlformats.org/officeDocument/2006/relationships/image" Target="media/image137.jpeg"/><Relationship Id="rId198" Type="http://schemas.openxmlformats.org/officeDocument/2006/relationships/image" Target="media/image136.png"/><Relationship Id="rId197" Type="http://schemas.openxmlformats.org/officeDocument/2006/relationships/image" Target="media/image135.png"/><Relationship Id="rId196" Type="http://schemas.openxmlformats.org/officeDocument/2006/relationships/image" Target="media/image134.png"/><Relationship Id="rId195" Type="http://schemas.openxmlformats.org/officeDocument/2006/relationships/image" Target="media/image133.png"/><Relationship Id="rId194" Type="http://schemas.openxmlformats.org/officeDocument/2006/relationships/image" Target="media/image132.png"/><Relationship Id="rId193" Type="http://schemas.openxmlformats.org/officeDocument/2006/relationships/image" Target="media/image131.png"/><Relationship Id="rId192" Type="http://schemas.openxmlformats.org/officeDocument/2006/relationships/image" Target="media/image130.jpeg"/><Relationship Id="rId191" Type="http://schemas.openxmlformats.org/officeDocument/2006/relationships/image" Target="media/image129.png"/><Relationship Id="rId190" Type="http://schemas.openxmlformats.org/officeDocument/2006/relationships/image" Target="media/image128.jpeg"/><Relationship Id="rId19" Type="http://schemas.openxmlformats.org/officeDocument/2006/relationships/footer" Target="footer11.xml"/><Relationship Id="rId189" Type="http://schemas.openxmlformats.org/officeDocument/2006/relationships/image" Target="media/image127.png"/><Relationship Id="rId188" Type="http://schemas.openxmlformats.org/officeDocument/2006/relationships/image" Target="media/image126.jpeg"/><Relationship Id="rId187" Type="http://schemas.openxmlformats.org/officeDocument/2006/relationships/image" Target="media/image125.png"/><Relationship Id="rId186" Type="http://schemas.openxmlformats.org/officeDocument/2006/relationships/image" Target="media/image124.png"/><Relationship Id="rId185" Type="http://schemas.openxmlformats.org/officeDocument/2006/relationships/image" Target="media/image123.jpeg"/><Relationship Id="rId184" Type="http://schemas.openxmlformats.org/officeDocument/2006/relationships/image" Target="media/image122.png"/><Relationship Id="rId183" Type="http://schemas.openxmlformats.org/officeDocument/2006/relationships/image" Target="media/image121.jpeg"/><Relationship Id="rId182" Type="http://schemas.openxmlformats.org/officeDocument/2006/relationships/image" Target="media/image120.jpeg"/><Relationship Id="rId181" Type="http://schemas.openxmlformats.org/officeDocument/2006/relationships/image" Target="media/image119.jpeg"/><Relationship Id="rId180" Type="http://schemas.openxmlformats.org/officeDocument/2006/relationships/image" Target="media/image118.jpeg"/><Relationship Id="rId18" Type="http://schemas.openxmlformats.org/officeDocument/2006/relationships/footer" Target="footer10.xml"/><Relationship Id="rId179" Type="http://schemas.openxmlformats.org/officeDocument/2006/relationships/image" Target="media/image117.png"/><Relationship Id="rId178" Type="http://schemas.openxmlformats.org/officeDocument/2006/relationships/image" Target="media/image116.jpeg"/><Relationship Id="rId177" Type="http://schemas.openxmlformats.org/officeDocument/2006/relationships/image" Target="media/image115.jpeg"/><Relationship Id="rId176" Type="http://schemas.openxmlformats.org/officeDocument/2006/relationships/image" Target="media/image114.png"/><Relationship Id="rId175" Type="http://schemas.openxmlformats.org/officeDocument/2006/relationships/image" Target="media/image113.jpeg"/><Relationship Id="rId174" Type="http://schemas.openxmlformats.org/officeDocument/2006/relationships/image" Target="media/image112.jpeg"/><Relationship Id="rId173" Type="http://schemas.openxmlformats.org/officeDocument/2006/relationships/image" Target="media/image111.png"/><Relationship Id="rId172" Type="http://schemas.openxmlformats.org/officeDocument/2006/relationships/image" Target="media/image110.jpeg"/><Relationship Id="rId171" Type="http://schemas.openxmlformats.org/officeDocument/2006/relationships/image" Target="media/image109.jpeg"/><Relationship Id="rId170" Type="http://schemas.openxmlformats.org/officeDocument/2006/relationships/image" Target="media/image108.jpeg"/><Relationship Id="rId17" Type="http://schemas.openxmlformats.org/officeDocument/2006/relationships/footer" Target="footer9.xml"/><Relationship Id="rId169" Type="http://schemas.openxmlformats.org/officeDocument/2006/relationships/image" Target="media/image107.png"/><Relationship Id="rId168" Type="http://schemas.openxmlformats.org/officeDocument/2006/relationships/image" Target="media/image106.jpeg"/><Relationship Id="rId167" Type="http://schemas.openxmlformats.org/officeDocument/2006/relationships/image" Target="media/image105.jpeg"/><Relationship Id="rId166" Type="http://schemas.openxmlformats.org/officeDocument/2006/relationships/image" Target="media/image104.jpeg"/><Relationship Id="rId165" Type="http://schemas.openxmlformats.org/officeDocument/2006/relationships/image" Target="media/image103.jpeg"/><Relationship Id="rId164" Type="http://schemas.openxmlformats.org/officeDocument/2006/relationships/image" Target="media/image102.jpeg"/><Relationship Id="rId163" Type="http://schemas.openxmlformats.org/officeDocument/2006/relationships/image" Target="media/image101.jpeg"/><Relationship Id="rId162" Type="http://schemas.openxmlformats.org/officeDocument/2006/relationships/image" Target="media/image100.png"/><Relationship Id="rId161" Type="http://schemas.openxmlformats.org/officeDocument/2006/relationships/image" Target="media/image99.jpeg"/><Relationship Id="rId160" Type="http://schemas.openxmlformats.org/officeDocument/2006/relationships/image" Target="media/image98.png"/><Relationship Id="rId16" Type="http://schemas.openxmlformats.org/officeDocument/2006/relationships/footer" Target="footer8.xml"/><Relationship Id="rId159" Type="http://schemas.openxmlformats.org/officeDocument/2006/relationships/image" Target="media/image97.jpeg"/><Relationship Id="rId158" Type="http://schemas.openxmlformats.org/officeDocument/2006/relationships/image" Target="media/image96.jpeg"/><Relationship Id="rId157" Type="http://schemas.openxmlformats.org/officeDocument/2006/relationships/image" Target="media/image95.jpeg"/><Relationship Id="rId156" Type="http://schemas.openxmlformats.org/officeDocument/2006/relationships/image" Target="media/image94.png"/><Relationship Id="rId155" Type="http://schemas.openxmlformats.org/officeDocument/2006/relationships/image" Target="media/image93.jpeg"/><Relationship Id="rId154" Type="http://schemas.openxmlformats.org/officeDocument/2006/relationships/image" Target="media/image92.jpeg"/><Relationship Id="rId153" Type="http://schemas.openxmlformats.org/officeDocument/2006/relationships/image" Target="media/image91.jpeg"/><Relationship Id="rId152" Type="http://schemas.openxmlformats.org/officeDocument/2006/relationships/image" Target="media/image90.png"/><Relationship Id="rId151" Type="http://schemas.openxmlformats.org/officeDocument/2006/relationships/image" Target="media/image89.jpeg"/><Relationship Id="rId150" Type="http://schemas.openxmlformats.org/officeDocument/2006/relationships/image" Target="media/image88.jpeg"/><Relationship Id="rId15" Type="http://schemas.openxmlformats.org/officeDocument/2006/relationships/footer" Target="footer7.xml"/><Relationship Id="rId149" Type="http://schemas.openxmlformats.org/officeDocument/2006/relationships/image" Target="media/image87.jpeg"/><Relationship Id="rId148" Type="http://schemas.openxmlformats.org/officeDocument/2006/relationships/image" Target="media/image86.jpeg"/><Relationship Id="rId147" Type="http://schemas.openxmlformats.org/officeDocument/2006/relationships/image" Target="media/image85.png"/><Relationship Id="rId146" Type="http://schemas.openxmlformats.org/officeDocument/2006/relationships/image" Target="media/image84.jpeg"/><Relationship Id="rId145" Type="http://schemas.openxmlformats.org/officeDocument/2006/relationships/image" Target="media/image83.jpeg"/><Relationship Id="rId144" Type="http://schemas.openxmlformats.org/officeDocument/2006/relationships/image" Target="media/image82.jpeg"/><Relationship Id="rId143" Type="http://schemas.openxmlformats.org/officeDocument/2006/relationships/image" Target="media/image81.png"/><Relationship Id="rId142" Type="http://schemas.openxmlformats.org/officeDocument/2006/relationships/image" Target="media/image80.jpeg"/><Relationship Id="rId141" Type="http://schemas.openxmlformats.org/officeDocument/2006/relationships/image" Target="media/image79.jpeg"/><Relationship Id="rId140" Type="http://schemas.openxmlformats.org/officeDocument/2006/relationships/image" Target="media/image78.png"/><Relationship Id="rId14" Type="http://schemas.openxmlformats.org/officeDocument/2006/relationships/footer" Target="footer6.xml"/><Relationship Id="rId139" Type="http://schemas.openxmlformats.org/officeDocument/2006/relationships/image" Target="media/image77.png"/><Relationship Id="rId138" Type="http://schemas.openxmlformats.org/officeDocument/2006/relationships/image" Target="media/image76.jpeg"/><Relationship Id="rId137" Type="http://schemas.openxmlformats.org/officeDocument/2006/relationships/image" Target="media/image75.jpeg"/><Relationship Id="rId136" Type="http://schemas.openxmlformats.org/officeDocument/2006/relationships/image" Target="media/image74.jpeg"/><Relationship Id="rId135" Type="http://schemas.openxmlformats.org/officeDocument/2006/relationships/image" Target="media/image73.png"/><Relationship Id="rId134" Type="http://schemas.openxmlformats.org/officeDocument/2006/relationships/image" Target="media/image72.jpeg"/><Relationship Id="rId133" Type="http://schemas.openxmlformats.org/officeDocument/2006/relationships/image" Target="media/image71.jpeg"/><Relationship Id="rId132" Type="http://schemas.openxmlformats.org/officeDocument/2006/relationships/image" Target="media/image70.png"/><Relationship Id="rId131" Type="http://schemas.openxmlformats.org/officeDocument/2006/relationships/image" Target="media/image69.jpeg"/><Relationship Id="rId130" Type="http://schemas.openxmlformats.org/officeDocument/2006/relationships/image" Target="media/image68.jpeg"/><Relationship Id="rId13" Type="http://schemas.openxmlformats.org/officeDocument/2006/relationships/footer" Target="footer5.xml"/><Relationship Id="rId129" Type="http://schemas.openxmlformats.org/officeDocument/2006/relationships/image" Target="media/image67.jpeg"/><Relationship Id="rId128" Type="http://schemas.openxmlformats.org/officeDocument/2006/relationships/image" Target="media/image66.jpeg"/><Relationship Id="rId127" Type="http://schemas.openxmlformats.org/officeDocument/2006/relationships/image" Target="media/image65.png"/><Relationship Id="rId126" Type="http://schemas.openxmlformats.org/officeDocument/2006/relationships/image" Target="media/image64.jpeg"/><Relationship Id="rId125" Type="http://schemas.openxmlformats.org/officeDocument/2006/relationships/image" Target="media/image63.jpeg"/><Relationship Id="rId124" Type="http://schemas.openxmlformats.org/officeDocument/2006/relationships/image" Target="media/image62.jpeg"/><Relationship Id="rId123" Type="http://schemas.openxmlformats.org/officeDocument/2006/relationships/image" Target="media/image61.jpeg"/><Relationship Id="rId122" Type="http://schemas.openxmlformats.org/officeDocument/2006/relationships/image" Target="media/image60.jpeg"/><Relationship Id="rId121" Type="http://schemas.openxmlformats.org/officeDocument/2006/relationships/image" Target="media/image59.jpeg"/><Relationship Id="rId120" Type="http://schemas.openxmlformats.org/officeDocument/2006/relationships/image" Target="media/image58.jpeg"/><Relationship Id="rId12" Type="http://schemas.openxmlformats.org/officeDocument/2006/relationships/footer" Target="footer4.xml"/><Relationship Id="rId119" Type="http://schemas.openxmlformats.org/officeDocument/2006/relationships/image" Target="media/image57.jpeg"/><Relationship Id="rId118" Type="http://schemas.openxmlformats.org/officeDocument/2006/relationships/image" Target="media/image56.jpeg"/><Relationship Id="rId117" Type="http://schemas.openxmlformats.org/officeDocument/2006/relationships/image" Target="media/image55.jpeg"/><Relationship Id="rId116" Type="http://schemas.openxmlformats.org/officeDocument/2006/relationships/image" Target="media/image54.jpeg"/><Relationship Id="rId115" Type="http://schemas.openxmlformats.org/officeDocument/2006/relationships/image" Target="media/image53.jpeg"/><Relationship Id="rId114" Type="http://schemas.openxmlformats.org/officeDocument/2006/relationships/image" Target="media/image52.jpeg"/><Relationship Id="rId113" Type="http://schemas.openxmlformats.org/officeDocument/2006/relationships/image" Target="media/image51.jpeg"/><Relationship Id="rId112" Type="http://schemas.openxmlformats.org/officeDocument/2006/relationships/image" Target="media/image50.jpeg"/><Relationship Id="rId111" Type="http://schemas.openxmlformats.org/officeDocument/2006/relationships/image" Target="media/image49.jpeg"/><Relationship Id="rId110" Type="http://schemas.openxmlformats.org/officeDocument/2006/relationships/image" Target="media/image48.jpeg"/><Relationship Id="rId11" Type="http://schemas.openxmlformats.org/officeDocument/2006/relationships/header" Target="header4.xml"/><Relationship Id="rId109" Type="http://schemas.openxmlformats.org/officeDocument/2006/relationships/image" Target="media/image47.jpeg"/><Relationship Id="rId108" Type="http://schemas.openxmlformats.org/officeDocument/2006/relationships/image" Target="media/image46.jpeg"/><Relationship Id="rId107" Type="http://schemas.openxmlformats.org/officeDocument/2006/relationships/image" Target="media/image45.png"/><Relationship Id="rId106" Type="http://schemas.openxmlformats.org/officeDocument/2006/relationships/image" Target="media/image44.png"/><Relationship Id="rId105" Type="http://schemas.openxmlformats.org/officeDocument/2006/relationships/image" Target="media/image43.jpeg"/><Relationship Id="rId104" Type="http://schemas.openxmlformats.org/officeDocument/2006/relationships/image" Target="media/image42.jpeg"/><Relationship Id="rId103" Type="http://schemas.openxmlformats.org/officeDocument/2006/relationships/image" Target="media/image41.jpeg"/><Relationship Id="rId102" Type="http://schemas.openxmlformats.org/officeDocument/2006/relationships/image" Target="media/image40.jpeg"/><Relationship Id="rId101" Type="http://schemas.openxmlformats.org/officeDocument/2006/relationships/image" Target="media/image39.png"/><Relationship Id="rId100" Type="http://schemas.openxmlformats.org/officeDocument/2006/relationships/image" Target="media/image38.jpeg"/><Relationship Id="rId10" Type="http://schemas.openxmlformats.org/officeDocument/2006/relationships/footer" Target="footer3.xml"/><Relationship Id="rId1" Type="http://schemas.openxmlformats.org/officeDocument/2006/relationships/styles" Target="styles.xml"/></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1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Info spid="_x0000_s1027"/>
    <customShpInfo spid="_x0000_s1028"/>
    <customShpInfo spid="_x0000_s1029"/>
    <customShpInfo spid="_x0000_s1031"/>
    <customShpInfo spid="_x0000_s1032"/>
    <customShpInfo spid="_x0000_s1033"/>
    <customShpInfo spid="_x0000_s1034"/>
    <customShpInfo spid="_x0000_s1035"/>
    <customShpInfo spid="_x0000_s1036"/>
    <customShpInfo spid="_x0000_s1030"/>
    <customShpInfo spid="_x0000_s1037"/>
    <customShpInfo spid="_x0000_s1038"/>
    <customShpInfo spid="_x0000_s1039"/>
    <customShpInfo spid="_x0000_s1040"/>
    <customShpInfo spid="_x0000_s1041"/>
    <customShpInfo spid="_x0000_s1043"/>
    <customShpInfo spid="_x0000_s1044"/>
    <customShpInfo spid="_x0000_s1042"/>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6"/>
    <customShpInfo spid="_x0000_s1057"/>
    <customShpInfo spid="_x0000_s1055"/>
    <customShpInfo spid="_x0000_s1058"/>
    <customShpInfo spid="_x0000_s1059"/>
    <customShpInfo spid="_x0000_s1060"/>
    <customShpInfo spid="_x0000_s1062"/>
    <customShpInfo spid="_x0000_s1063"/>
    <customShpInfo spid="_x0000_s1061"/>
    <customShpInfo spid="_x0000_s1065"/>
    <customShpInfo spid="_x0000_s1066"/>
    <customShpInfo spid="_x0000_s1067"/>
    <customShpInfo spid="_x0000_s1068"/>
    <customShpInfo spid="_x0000_s1064"/>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80"/>
    <customShpInfo spid="_x0000_s1081"/>
    <customShpInfo spid="_x0000_s1079"/>
    <customShpInfo spid="_x0000_s1082"/>
    <customShpInfo spid="_x0000_s1083"/>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84"/>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4"/>
    <customShpInfo spid="_x0000_s1105"/>
    <customShpInfo spid="_x0000_s1106"/>
    <customShpInfo spid="_x0000_s1107"/>
    <customShpInfo spid="_x0000_s1108"/>
    <customShpInfo spid="_x0000_s1103"/>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55</Pages>
  <Words>4110</Words>
  <Characters>4582</Characters>
  <TotalTime>2</TotalTime>
  <ScaleCrop>false</ScaleCrop>
  <LinksUpToDate>false</LinksUpToDate>
  <CharactersWithSpaces>5293</CharactersWithSpaces>
  <Application>WPS Office_12.1.0.23125_F1E327BC-269C-435d-A152-05C5408002CA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2025-10-30T13:07:00Z</dcterms:created>
  <dc:creator>Administrator</dc:creator>
  <cp:lastModifiedBy>73tte0e6</cp:lastModifiedBy>
  <dcterms:modified xsi:type="dcterms:W3CDTF">2025-10-30T05:39:02Z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2025-10-30T13:08:07Z</vt:filetime>
  </property>
  <property fmtid="{D5CDD505-2E9C-101B-9397-08002B2CF9AE}" pid="4" name="UsrData">
    <vt:lpwstr>6902f2a40fa103001ffeb4c2wl</vt:lpwstr>
  </property>
  <property fmtid="{D5CDD505-2E9C-101B-9397-08002B2CF9AE}" pid="5" name="KSOTemplateDocerSaveRecord">
    <vt:lpwstr>eyJoZGlkIjoiNThjZWUwY2VjYTA0MDg5MDM3ZTAzOGViYWM1ODM5YTIiLCJ1c2VySWQiOiIxNzU2ODE0MzEzIn0=</vt:lpwstr>
  </property>
  <property fmtid="{D5CDD505-2E9C-101B-9397-08002B2CF9AE}" pid="6" name="KSOProductBuildVer">
    <vt:lpwstr>2052-12.1.0.23125</vt:lpwstr>
  </property>
  <property fmtid="{D5CDD505-2E9C-101B-9397-08002B2CF9AE}" pid="7" name="ICV">
    <vt:lpwstr>D38699FB0204488898575C0B536F6B9C_12</vt:lpwstr>
  </property>
</Properties>
</file>