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A1138">
      <w:pPr>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附件</w:t>
      </w:r>
    </w:p>
    <w:p w14:paraId="47B3EECB">
      <w:pPr>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70721C68">
      <w:pPr>
        <w:jc w:val="center"/>
        <w:rPr>
          <w:rFonts w:hint="eastAsia" w:ascii="宋体" w:hAnsi="宋体" w:eastAsia="宋体" w:cs="宋体"/>
          <w:b/>
          <w:bCs/>
          <w:color w:val="000000" w:themeColor="text1"/>
          <w:sz w:val="44"/>
          <w:szCs w:val="44"/>
          <w:lang w:val="en-US" w:eastAsia="zh-CN"/>
          <w14:textFill>
            <w14:solidFill>
              <w14:schemeClr w14:val="tx1"/>
            </w14:solidFill>
          </w14:textFill>
        </w:rPr>
      </w:pPr>
      <w:bookmarkStart w:id="0" w:name="_GoBack"/>
      <w:r>
        <w:rPr>
          <w:rFonts w:hint="eastAsia" w:ascii="宋体" w:hAnsi="宋体" w:eastAsia="宋体" w:cs="宋体"/>
          <w:b/>
          <w:bCs/>
          <w:color w:val="000000" w:themeColor="text1"/>
          <w:sz w:val="44"/>
          <w:szCs w:val="44"/>
          <w:lang w:val="en-US" w:eastAsia="zh-CN"/>
          <w14:textFill>
            <w14:solidFill>
              <w14:schemeClr w14:val="tx1"/>
            </w14:solidFill>
          </w14:textFill>
        </w:rPr>
        <w:t>赤峰市自然科学科研课题</w:t>
      </w:r>
    </w:p>
    <w:p w14:paraId="0F2F91DD">
      <w:pPr>
        <w:jc w:val="center"/>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管理工作实施细则</w:t>
      </w:r>
    </w:p>
    <w:bookmarkEnd w:id="0"/>
    <w:p w14:paraId="1E9A89C1">
      <w:pPr>
        <w:rPr>
          <w:rFonts w:hint="eastAsia" w:ascii="黑体" w:hAnsi="黑体" w:eastAsia="黑体" w:cs="黑体"/>
          <w:color w:val="000000" w:themeColor="text1"/>
          <w:sz w:val="32"/>
          <w:szCs w:val="32"/>
          <w:lang w:val="en-US" w:eastAsia="zh-CN"/>
          <w14:textFill>
            <w14:solidFill>
              <w14:schemeClr w14:val="tx1"/>
            </w14:solidFill>
          </w14:textFill>
        </w:rPr>
      </w:pPr>
    </w:p>
    <w:p w14:paraId="17332311">
      <w:p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一、总则</w:t>
      </w:r>
    </w:p>
    <w:p w14:paraId="273A3B1F">
      <w:pPr>
        <w:rPr>
          <w:rFonts w:hint="eastAsia" w:ascii="微软雅黑" w:hAnsi="微软雅黑" w:eastAsia="仿宋"/>
          <w:color w:val="000000" w:themeColor="text1"/>
          <w:sz w:val="32"/>
          <w:szCs w:val="32"/>
          <w:lang w:val="en-US" w:eastAsia="zh-CN"/>
          <w14:textFill>
            <w14:solidFill>
              <w14:schemeClr w14:val="tx1"/>
            </w14:solidFill>
          </w14:textFill>
        </w:rPr>
      </w:pPr>
    </w:p>
    <w:p w14:paraId="75EABC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（一）目的和依据：为加强赤峰市自然科学科研课题管理，提高科研水平和创新能力，促进经济社会高质量发展，依据国家、自治区相关科研管理政策及</w:t>
      </w:r>
      <w:r>
        <w:rPr>
          <w:rFonts w:hint="eastAsia" w:ascii="仿宋" w:hAnsi="仿宋" w:eastAsia="仿宋"/>
          <w:color w:val="000000" w:themeColor="text1"/>
          <w:sz w:val="32"/>
          <w:szCs w:val="32"/>
          <w14:textFill>
            <w14:solidFill>
              <w14:schemeClr w14:val="tx1"/>
            </w14:solidFill>
          </w14:textFill>
        </w:rPr>
        <w:t>《赤峰市科协系统服务科技工作者科技创新实施办法(试行)》</w:t>
      </w:r>
      <w:r>
        <w:rPr>
          <w:rFonts w:hint="eastAsia" w:ascii="微软雅黑" w:hAnsi="微软雅黑" w:eastAsia="仿宋"/>
          <w:color w:val="000000" w:themeColor="text1"/>
          <w:sz w:val="32"/>
          <w:szCs w:val="32"/>
          <w:lang w:val="en-US" w:eastAsia="zh-CN"/>
          <w14:textFill>
            <w14:solidFill>
              <w14:schemeClr w14:val="tx1"/>
            </w14:solidFill>
          </w14:textFill>
        </w:rPr>
        <w:t>，制定本细则。</w:t>
      </w:r>
    </w:p>
    <w:p w14:paraId="243F21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（二）适用范围：适用于赤峰市自然科学科研课题的申报、立项、实施、结题及成果管理等全过程。</w:t>
      </w:r>
    </w:p>
    <w:p w14:paraId="621355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（三）管理原则：遵循“科学规范、公开公正、目标导向、绩效管理”的原则，确保科研课题管理的科学性、规范性和有效性。</w:t>
      </w:r>
    </w:p>
    <w:p w14:paraId="13DA5C8E">
      <w:pPr>
        <w:rPr>
          <w:rFonts w:hint="eastAsia" w:ascii="微软雅黑" w:hAnsi="微软雅黑" w:eastAsia="仿宋"/>
          <w:color w:val="000000" w:themeColor="text1"/>
          <w:sz w:val="32"/>
          <w:szCs w:val="32"/>
          <w:lang w:val="en-US" w:eastAsia="zh-CN"/>
          <w14:textFill>
            <w14:solidFill>
              <w14:schemeClr w14:val="tx1"/>
            </w14:solidFill>
          </w14:textFill>
        </w:rPr>
      </w:pPr>
    </w:p>
    <w:p w14:paraId="03441FEF">
      <w:p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二、组织机构与职责</w:t>
      </w:r>
    </w:p>
    <w:p w14:paraId="524B2762">
      <w:pPr>
        <w:rPr>
          <w:rFonts w:hint="eastAsia" w:ascii="黑体" w:hAnsi="黑体" w:eastAsia="黑体" w:cs="黑体"/>
          <w:color w:val="000000" w:themeColor="text1"/>
          <w:sz w:val="32"/>
          <w:szCs w:val="32"/>
          <w:lang w:val="en-US" w:eastAsia="zh-CN"/>
          <w14:textFill>
            <w14:solidFill>
              <w14:schemeClr w14:val="tx1"/>
            </w14:solidFill>
          </w14:textFill>
        </w:rPr>
      </w:pPr>
    </w:p>
    <w:p w14:paraId="0D79A5B6">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（一）赤峰市科协和科技局职责</w:t>
      </w:r>
    </w:p>
    <w:p w14:paraId="186201DC">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1、由市科协主要领导、分管领导、市科技局分管领导及各自责任科室人员，组成赤峰市自然科学科研课题管理联合工作组，负责赤峰市自然科学科研课题的领导和组织协调工作。</w:t>
      </w:r>
    </w:p>
    <w:p w14:paraId="784F6DD5">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市科协自然科学科研课题专题主席办公会负责研究确定年度课题申报、立项、结题的方式、数量、范围、比例、评审形式和立项名单、结题等级等重要事项。主席办公会由市科协主要领导、分管领导、责任科室人员组成。办公会根据工作进度适时召开，会议内容形成记录，责任科室人员按照会议记录推进工作。</w:t>
      </w:r>
    </w:p>
    <w:p w14:paraId="4169548C">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3、市科技局参与课题审核，协同市科协推动课题研究及成果转化。</w:t>
      </w:r>
    </w:p>
    <w:p w14:paraId="14F4E46A">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（二）申报单位职责</w:t>
      </w:r>
    </w:p>
    <w:p w14:paraId="4B35596A">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1、负责组织本单位科技工作者申报课题，审核申报、结题等环节报送材料的真实性、完整性和合规性。</w:t>
      </w:r>
    </w:p>
    <w:p w14:paraId="77973978">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2、为课题研究提供必要的人员、设备、场地等条件支持。</w:t>
      </w:r>
    </w:p>
    <w:p w14:paraId="52EB1B88">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3、督促课题按计划实施，协调解决课题研究过程中出现的问题。</w:t>
      </w:r>
    </w:p>
    <w:p w14:paraId="21129BF5">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4、组织课题结题验收，审核结题材料，报送结题报告。</w:t>
      </w:r>
    </w:p>
    <w:p w14:paraId="6A7CB03D">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（三）课题负责人职责</w:t>
      </w:r>
    </w:p>
    <w:p w14:paraId="23841FE6">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1、全面负责课题的研究工作，制定研究计划，组织团队开展研究。</w:t>
      </w:r>
    </w:p>
    <w:p w14:paraId="387F74E0">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2、按要求填写申报书、计划任务书、结题报告等课题材料，确保课题材料质量。</w:t>
      </w:r>
    </w:p>
    <w:p w14:paraId="4C460319">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3、合理使用科研经费，确保经费专款专用。</w:t>
      </w:r>
    </w:p>
    <w:p w14:paraId="05B81F6B">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4、按时完成课题研究任务，提交高质量的研究成果。</w:t>
      </w:r>
    </w:p>
    <w:p w14:paraId="5678F7E1">
      <w:pPr>
        <w:rPr>
          <w:rFonts w:hint="eastAsia" w:ascii="微软雅黑" w:hAnsi="微软雅黑" w:eastAsia="仿宋"/>
          <w:color w:val="000000" w:themeColor="text1"/>
          <w:sz w:val="32"/>
          <w:szCs w:val="32"/>
          <w:lang w:val="en-US" w:eastAsia="zh-CN"/>
          <w14:textFill>
            <w14:solidFill>
              <w14:schemeClr w14:val="tx1"/>
            </w14:solidFill>
          </w14:textFill>
        </w:rPr>
      </w:pPr>
    </w:p>
    <w:p w14:paraId="6114CC3F">
      <w:pPr>
        <w:ind w:firstLine="3200" w:firstLineChars="10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三、课题申报</w:t>
      </w:r>
    </w:p>
    <w:p w14:paraId="647D2BC6">
      <w:pPr>
        <w:rPr>
          <w:rFonts w:hint="eastAsia" w:ascii="微软雅黑" w:hAnsi="微软雅黑" w:eastAsia="仿宋"/>
          <w:color w:val="000000" w:themeColor="text1"/>
          <w:sz w:val="32"/>
          <w:szCs w:val="32"/>
          <w:lang w:val="en-US" w:eastAsia="zh-CN"/>
          <w14:textFill>
            <w14:solidFill>
              <w14:schemeClr w14:val="tx1"/>
            </w14:solidFill>
          </w14:textFill>
        </w:rPr>
      </w:pPr>
    </w:p>
    <w:p w14:paraId="49ADDC5F">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（一）申报条件</w:t>
      </w:r>
    </w:p>
    <w:p w14:paraId="3061F249">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1、申报单位应具有独立法人资格，具备完成课题所需的人才条件和物质条件。</w:t>
      </w:r>
    </w:p>
    <w:p w14:paraId="4D952450">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2、申报题目可自拟，但需紧密结合赤峰市经济社会发展需求，属于理、工、农、医和综合交叉类自然科学领域。</w:t>
      </w:r>
    </w:p>
    <w:p w14:paraId="70B1422C">
      <w:pPr>
        <w:ind w:firstLine="640" w:firstLineChars="200"/>
        <w:rPr>
          <w:rFonts w:hint="default"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3、每人限申报1项课题，同时可参与1项课题，课题负责人和参与人合计不超过3-4人。非课题负责人的科研人员最多可参与2项课题研究。</w:t>
      </w:r>
    </w:p>
    <w:p w14:paraId="63B8BCD7">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4、不接受个人直接申报。</w:t>
      </w:r>
    </w:p>
    <w:p w14:paraId="3BEFF511">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5、已立项，但未结题的课题负责人，不得申报课题。</w:t>
      </w:r>
    </w:p>
    <w:p w14:paraId="43A1796D">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（二）申报程序</w:t>
      </w:r>
    </w:p>
    <w:p w14:paraId="49425594">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1、申报单位组织科技工作者确定课题方向，填写《赤峰市自然科学科研课题申报表》，并附查新报告，涉及科研伦理的，由所在单位出具伦理审查报告。</w:t>
      </w:r>
    </w:p>
    <w:p w14:paraId="3F7C7CAA">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2、申报单位对申报材料进行审核，填写审核意见，加盖单位公章后，统一报送至赤峰市科协学会学术部。</w:t>
      </w:r>
    </w:p>
    <w:p w14:paraId="7D83670C">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3、赤峰市科协组织专家进行立项评审，确定立项名单并公示。</w:t>
      </w:r>
    </w:p>
    <w:p w14:paraId="3CC78C37">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（三）申报要求</w:t>
      </w:r>
    </w:p>
    <w:p w14:paraId="4ACB23BB">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1、申报材料需完整、规范，申报表一式3-5份，同时报送申报表、汇总表电子版。</w:t>
      </w:r>
    </w:p>
    <w:p w14:paraId="1A3621BB">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2、同一申报单位申报数量原则上不超过全市申报总数的15%。</w:t>
      </w:r>
    </w:p>
    <w:p w14:paraId="7B255E18">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3、申报截止日期以通知为准，逾期或不符合要求的申报材料不予受理。</w:t>
      </w:r>
    </w:p>
    <w:p w14:paraId="797B1A55">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4、不得申报与往年立项课题重复或高度相似的课题，一经发现，函告课题负责人所在单位及有关部门，建议按学术不端行为处理。</w:t>
      </w:r>
    </w:p>
    <w:p w14:paraId="5783BEF2">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（四）具体要求</w:t>
      </w:r>
    </w:p>
    <w:p w14:paraId="1EFD1EE4">
      <w:pPr>
        <w:ind w:firstLine="640" w:firstLineChars="200"/>
        <w:rPr>
          <w:rFonts w:hint="default"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课题申报的具体要求，根据年度实际情况，以自然科学科研课题专题主席办公会会议记录为指导，以年度自然科学科研课题申报通知为准。</w:t>
      </w:r>
    </w:p>
    <w:p w14:paraId="2E29DD71">
      <w:pPr>
        <w:rPr>
          <w:rFonts w:hint="eastAsia" w:ascii="微软雅黑" w:hAnsi="微软雅黑" w:eastAsia="仿宋"/>
          <w:color w:val="000000" w:themeColor="text1"/>
          <w:sz w:val="32"/>
          <w:szCs w:val="32"/>
          <w:lang w:val="en-US" w:eastAsia="zh-CN"/>
          <w14:textFill>
            <w14:solidFill>
              <w14:schemeClr w14:val="tx1"/>
            </w14:solidFill>
          </w14:textFill>
        </w:rPr>
      </w:pPr>
    </w:p>
    <w:p w14:paraId="783314EF">
      <w:p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四、课题立项</w:t>
      </w:r>
    </w:p>
    <w:p w14:paraId="63B3A81C">
      <w:pPr>
        <w:rPr>
          <w:rFonts w:hint="eastAsia" w:ascii="微软雅黑" w:hAnsi="微软雅黑" w:eastAsia="仿宋"/>
          <w:color w:val="000000" w:themeColor="text1"/>
          <w:sz w:val="32"/>
          <w:szCs w:val="32"/>
          <w:lang w:val="en-US" w:eastAsia="zh-CN"/>
          <w14:textFill>
            <w14:solidFill>
              <w14:schemeClr w14:val="tx1"/>
            </w14:solidFill>
          </w14:textFill>
        </w:rPr>
      </w:pPr>
    </w:p>
    <w:p w14:paraId="018F09BD">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（一）立项评审</w:t>
      </w:r>
    </w:p>
    <w:p w14:paraId="46757468">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1、赤峰市科协组织相关领域专家对申报课题进行评审，评审专家应具有高级职称或相应专业水平，且与申报单位无利益关系。</w:t>
      </w:r>
    </w:p>
    <w:p w14:paraId="2191C252">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2、评审专家和监督员由自然科学科研课题专题主席办公会研究确定，根据申报课题专业结构，主要以赤峰市自然科学高级专家库专家为主，在市内外遴选相近专业领域的专家作为评委。</w:t>
      </w:r>
    </w:p>
    <w:p w14:paraId="6C80EBCD">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3、评审内容包括课题的科学性、创新性、可行性、预期成果及对经济社会发展的促进作用等方面。</w:t>
      </w:r>
    </w:p>
    <w:p w14:paraId="7AA3B455">
      <w:pPr>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lang w:val="en-US" w:eastAsia="zh-CN"/>
          <w14:textFill>
            <w14:solidFill>
              <w14:schemeClr w14:val="tx1"/>
            </w14:solidFill>
          </w14:textFill>
        </w:rPr>
        <w:t>评审环节实</w:t>
      </w:r>
      <w:r>
        <w:rPr>
          <w:rFonts w:hint="eastAsia" w:ascii="仿宋" w:hAnsi="仿宋" w:eastAsia="仿宋"/>
          <w:color w:val="000000" w:themeColor="text1"/>
          <w:sz w:val="32"/>
          <w:szCs w:val="32"/>
          <w14:textFill>
            <w14:solidFill>
              <w14:schemeClr w14:val="tx1"/>
            </w14:solidFill>
          </w14:textFill>
        </w:rPr>
        <w:t>施</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初审+</w:t>
      </w:r>
      <w:r>
        <w:rPr>
          <w:rFonts w:hint="eastAsia" w:ascii="仿宋" w:hAnsi="仿宋" w:eastAsia="仿宋"/>
          <w:color w:val="000000" w:themeColor="text1"/>
          <w:sz w:val="32"/>
          <w:szCs w:val="32"/>
          <w14:textFill>
            <w14:solidFill>
              <w14:schemeClr w14:val="tx1"/>
            </w14:solidFill>
          </w14:textFill>
        </w:rPr>
        <w:t>内</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外</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审+大评审</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工作机制</w:t>
      </w:r>
      <w:r>
        <w:rPr>
          <w:rFonts w:hint="eastAsia" w:ascii="仿宋" w:hAnsi="仿宋" w:eastAsia="仿宋"/>
          <w:color w:val="000000" w:themeColor="text1"/>
          <w:sz w:val="32"/>
          <w:szCs w:val="32"/>
          <w:lang w:eastAsia="zh-CN"/>
          <w14:textFill>
            <w14:solidFill>
              <w14:schemeClr w14:val="tx1"/>
            </w14:solidFill>
          </w14:textFill>
        </w:rPr>
        <w:t>。</w:t>
      </w:r>
    </w:p>
    <w:p w14:paraId="4196A1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b w:val="0"/>
          <w:bCs w:val="0"/>
          <w:color w:val="000000" w:themeColor="text1"/>
          <w:sz w:val="32"/>
          <w:szCs w:val="32"/>
          <w:lang w:val="en" w:eastAsia="zh-CN"/>
          <w14:textFill>
            <w14:solidFill>
              <w14:schemeClr w14:val="tx1"/>
            </w14:solidFill>
          </w14:textFill>
        </w:rPr>
      </w:pPr>
      <w:r>
        <w:rPr>
          <w:rFonts w:hint="eastAsia" w:ascii="仿宋" w:hAnsi="仿宋" w:eastAsia="仿宋"/>
          <w:b w:val="0"/>
          <w:bCs w:val="0"/>
          <w:color w:val="000000" w:themeColor="text1"/>
          <w:sz w:val="32"/>
          <w:szCs w:val="32"/>
          <w:lang w:val="en-US" w:eastAsia="zh-CN"/>
          <w14:textFill>
            <w14:solidFill>
              <w14:schemeClr w14:val="tx1"/>
            </w14:solidFill>
          </w14:textFill>
        </w:rPr>
        <w:t>第一阶段：初审由科协业务部室对课题进行形式审核，对不符合申报要求的课题予以剔除</w:t>
      </w:r>
      <w:r>
        <w:rPr>
          <w:rFonts w:hint="eastAsia" w:ascii="仿宋" w:hAnsi="仿宋" w:eastAsia="仿宋"/>
          <w:b w:val="0"/>
          <w:bCs w:val="0"/>
          <w:color w:val="000000" w:themeColor="text1"/>
          <w:sz w:val="32"/>
          <w:szCs w:val="32"/>
          <w:lang w:val="en" w:eastAsia="zh-CN"/>
          <w14:textFill>
            <w14:solidFill>
              <w14:schemeClr w14:val="tx1"/>
            </w14:solidFill>
          </w14:textFill>
        </w:rPr>
        <w:t>。</w:t>
      </w:r>
    </w:p>
    <w:p w14:paraId="4B4BB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第二阶段：内（外）审</w:t>
      </w:r>
      <w:r>
        <w:rPr>
          <w:rFonts w:hint="eastAsia" w:ascii="仿宋" w:hAnsi="仿宋" w:eastAsia="仿宋"/>
          <w:b w:val="0"/>
          <w:bCs w:val="0"/>
          <w:color w:val="000000" w:themeColor="text1"/>
          <w:sz w:val="32"/>
          <w:szCs w:val="32"/>
          <w:lang w:val="en-US" w:eastAsia="zh-CN"/>
          <w14:textFill>
            <w14:solidFill>
              <w14:schemeClr w14:val="tx1"/>
            </w14:solidFill>
          </w14:textFill>
        </w:rPr>
        <w:t>由市内外同行专家评审，根据课题领域设农业、理工、卫健、教育（综合）等评审组，</w:t>
      </w:r>
      <w:r>
        <w:rPr>
          <w:rFonts w:hint="eastAsia" w:ascii="仿宋" w:hAnsi="仿宋" w:eastAsia="仿宋"/>
          <w:b w:val="0"/>
          <w:bCs w:val="0"/>
          <w:color w:val="000000" w:themeColor="text1"/>
          <w:sz w:val="32"/>
          <w:szCs w:val="32"/>
          <w14:textFill>
            <w14:solidFill>
              <w14:schemeClr w14:val="tx1"/>
            </w14:solidFill>
          </w14:textFill>
        </w:rPr>
        <w:t>每项课题至少</w:t>
      </w:r>
      <w:r>
        <w:rPr>
          <w:rFonts w:hint="eastAsia" w:ascii="仿宋" w:hAnsi="仿宋" w:eastAsia="仿宋"/>
          <w:b w:val="0"/>
          <w:bCs w:val="0"/>
          <w:color w:val="000000" w:themeColor="text1"/>
          <w:sz w:val="32"/>
          <w:szCs w:val="32"/>
          <w:lang w:eastAsia="zh-CN"/>
          <w14:textFill>
            <w14:solidFill>
              <w14:schemeClr w14:val="tx1"/>
            </w14:solidFill>
          </w14:textFill>
        </w:rPr>
        <w:t>由</w:t>
      </w:r>
      <w:r>
        <w:rPr>
          <w:rFonts w:hint="eastAsia" w:ascii="仿宋" w:hAnsi="仿宋" w:eastAsia="仿宋"/>
          <w:b w:val="0"/>
          <w:bCs w:val="0"/>
          <w:color w:val="000000" w:themeColor="text1"/>
          <w:sz w:val="32"/>
          <w:szCs w:val="32"/>
          <w14:textFill>
            <w14:solidFill>
              <w14:schemeClr w14:val="tx1"/>
            </w14:solidFill>
          </w14:textFill>
        </w:rPr>
        <w:t>3位本领域评委</w:t>
      </w:r>
      <w:r>
        <w:rPr>
          <w:rFonts w:hint="eastAsia" w:ascii="仿宋" w:hAnsi="仿宋" w:eastAsia="仿宋"/>
          <w:b w:val="0"/>
          <w:bCs w:val="0"/>
          <w:color w:val="000000" w:themeColor="text1"/>
          <w:sz w:val="32"/>
          <w:szCs w:val="32"/>
          <w:lang w:eastAsia="zh-CN"/>
          <w14:textFill>
            <w14:solidFill>
              <w14:schemeClr w14:val="tx1"/>
            </w14:solidFill>
          </w14:textFill>
        </w:rPr>
        <w:t>对其</w:t>
      </w:r>
      <w:r>
        <w:rPr>
          <w:rFonts w:hint="eastAsia" w:ascii="仿宋" w:hAnsi="仿宋" w:eastAsia="仿宋"/>
          <w:b w:val="0"/>
          <w:bCs w:val="0"/>
          <w:color w:val="000000" w:themeColor="text1"/>
          <w:sz w:val="32"/>
          <w:szCs w:val="32"/>
          <w14:textFill>
            <w14:solidFill>
              <w14:schemeClr w14:val="tx1"/>
            </w14:solidFill>
          </w14:textFill>
        </w:rPr>
        <w:t>进行打分</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淘汰约</w:t>
      </w:r>
      <w:r>
        <w:rPr>
          <w:rFonts w:hint="eastAsia" w:ascii="仿宋" w:hAnsi="仿宋" w:eastAsia="仿宋"/>
          <w:b w:val="0"/>
          <w:bCs w:val="0"/>
          <w:color w:val="000000" w:themeColor="text1"/>
          <w:sz w:val="32"/>
          <w:szCs w:val="32"/>
          <w:lang w:val="en-US" w:eastAsia="zh-CN"/>
          <w14:textFill>
            <w14:solidFill>
              <w14:schemeClr w14:val="tx1"/>
            </w14:solidFill>
          </w14:textFill>
        </w:rPr>
        <w:t>20</w:t>
      </w:r>
      <w:r>
        <w:rPr>
          <w:rFonts w:hint="eastAsia"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lang w:eastAsia="zh-CN"/>
          <w14:textFill>
            <w14:solidFill>
              <w14:schemeClr w14:val="tx1"/>
            </w14:solidFill>
          </w14:textFill>
        </w:rPr>
        <w:t>的</w:t>
      </w:r>
      <w:r>
        <w:rPr>
          <w:rFonts w:hint="eastAsia" w:ascii="仿宋" w:hAnsi="仿宋" w:eastAsia="仿宋"/>
          <w:b w:val="0"/>
          <w:bCs w:val="0"/>
          <w:color w:val="000000" w:themeColor="text1"/>
          <w:sz w:val="32"/>
          <w:szCs w:val="32"/>
          <w14:textFill>
            <w14:solidFill>
              <w14:schemeClr w14:val="tx1"/>
            </w14:solidFill>
          </w14:textFill>
        </w:rPr>
        <w:t>低质量课题，剩余课题进入大评审环节</w:t>
      </w:r>
      <w:r>
        <w:rPr>
          <w:rFonts w:hint="eastAsia" w:ascii="仿宋" w:hAnsi="仿宋" w:eastAsia="仿宋"/>
          <w:b w:val="0"/>
          <w:bCs w:val="0"/>
          <w:color w:val="000000" w:themeColor="text1"/>
          <w:sz w:val="32"/>
          <w:szCs w:val="32"/>
          <w:lang w:eastAsia="zh-CN"/>
          <w14:textFill>
            <w14:solidFill>
              <w14:schemeClr w14:val="tx1"/>
            </w14:solidFill>
          </w14:textFill>
        </w:rPr>
        <w:t>。</w:t>
      </w:r>
    </w:p>
    <w:p w14:paraId="79EFA0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第三阶段：大评审</w:t>
      </w:r>
      <w:r>
        <w:rPr>
          <w:rFonts w:hint="eastAsia" w:ascii="仿宋" w:hAnsi="仿宋" w:eastAsia="仿宋"/>
          <w:color w:val="000000" w:themeColor="text1"/>
          <w:sz w:val="32"/>
          <w:szCs w:val="32"/>
          <w:lang w:eastAsia="zh-CN"/>
          <w14:textFill>
            <w14:solidFill>
              <w14:schemeClr w14:val="tx1"/>
            </w14:solidFill>
          </w14:textFill>
        </w:rPr>
        <w:t>由该领域的高层次专家，农牧业、工信、卫健、教育、科技（科协）等相关部门专家或领导组成评审组，对课题打分，本轮得分与内（外）审得分各占</w:t>
      </w:r>
      <w:r>
        <w:rPr>
          <w:rFonts w:hint="eastAsia" w:ascii="仿宋" w:hAnsi="仿宋" w:eastAsia="仿宋"/>
          <w:color w:val="000000" w:themeColor="text1"/>
          <w:sz w:val="32"/>
          <w:szCs w:val="32"/>
          <w:lang w:val="en-US" w:eastAsia="zh-CN"/>
          <w14:textFill>
            <w14:solidFill>
              <w14:schemeClr w14:val="tx1"/>
            </w14:solidFill>
          </w14:textFill>
        </w:rPr>
        <w:t>50%加权，依得分高低</w:t>
      </w:r>
      <w:r>
        <w:rPr>
          <w:rFonts w:hint="eastAsia" w:ascii="仿宋" w:hAnsi="仿宋" w:eastAsia="仿宋"/>
          <w:color w:val="000000" w:themeColor="text1"/>
          <w:sz w:val="32"/>
          <w:szCs w:val="32"/>
          <w14:textFill>
            <w14:solidFill>
              <w14:schemeClr w14:val="tx1"/>
            </w14:solidFill>
          </w14:textFill>
        </w:rPr>
        <w:t>选出立项课题</w:t>
      </w:r>
      <w:r>
        <w:rPr>
          <w:rFonts w:hint="eastAsia" w:ascii="仿宋" w:hAnsi="仿宋" w:eastAsia="仿宋"/>
          <w:color w:val="000000" w:themeColor="text1"/>
          <w:sz w:val="32"/>
          <w:szCs w:val="32"/>
          <w:lang w:eastAsia="zh-CN"/>
          <w14:textFill>
            <w14:solidFill>
              <w14:schemeClr w14:val="tx1"/>
            </w14:solidFill>
          </w14:textFill>
        </w:rPr>
        <w:t>。</w:t>
      </w:r>
    </w:p>
    <w:p w14:paraId="0980DC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以上各评审环节，抽取监督员全程监督实施</w:t>
      </w:r>
      <w:r>
        <w:rPr>
          <w:rFonts w:hint="eastAsia" w:ascii="微软雅黑" w:hAnsi="微软雅黑" w:eastAsia="仿宋"/>
          <w:color w:val="000000" w:themeColor="text1"/>
          <w:sz w:val="32"/>
          <w:szCs w:val="32"/>
          <w:lang w:val="en-US" w:eastAsia="zh-CN"/>
          <w14:textFill>
            <w14:solidFill>
              <w14:schemeClr w14:val="tx1"/>
            </w14:solidFill>
          </w14:textFill>
        </w:rPr>
        <w:t>，并对评审结果签字确认。</w:t>
      </w:r>
    </w:p>
    <w:p w14:paraId="73AF959A">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（二）立项公示</w:t>
      </w:r>
    </w:p>
    <w:p w14:paraId="463E94A5">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1、根据专家评审意见，由自然科学科研课题专题主席办公会研究确定立项名单，并在赤峰市科协官方网站进行公示，公示期5天。</w:t>
      </w:r>
    </w:p>
    <w:p w14:paraId="22030886">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2、公示期内，任何单位或个人对立项结果有异议的，可向赤峰市科协提出书面申诉，赤峰市科协在10个工作日内进行调查核实并给予答复。</w:t>
      </w:r>
    </w:p>
    <w:p w14:paraId="5A7D4944">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（三）立项通知</w:t>
      </w:r>
    </w:p>
    <w:p w14:paraId="37B4AF21">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公示无异议后，赤峰市科协和科技局联合下达立项通知，明确课题研究任务、结题要求和文件领取等内容。</w:t>
      </w:r>
    </w:p>
    <w:p w14:paraId="683CB1AE">
      <w:pPr>
        <w:rPr>
          <w:rFonts w:hint="eastAsia" w:ascii="微软雅黑" w:hAnsi="微软雅黑" w:eastAsia="仿宋"/>
          <w:color w:val="000000" w:themeColor="text1"/>
          <w:sz w:val="32"/>
          <w:szCs w:val="32"/>
          <w:lang w:val="en-US" w:eastAsia="zh-CN"/>
          <w14:textFill>
            <w14:solidFill>
              <w14:schemeClr w14:val="tx1"/>
            </w14:solidFill>
          </w14:textFill>
        </w:rPr>
      </w:pPr>
    </w:p>
    <w:p w14:paraId="3E26857D">
      <w:p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五、课题实施</w:t>
      </w:r>
    </w:p>
    <w:p w14:paraId="078E70BF">
      <w:pPr>
        <w:rPr>
          <w:rFonts w:hint="eastAsia" w:ascii="微软雅黑" w:hAnsi="微软雅黑" w:eastAsia="仿宋"/>
          <w:color w:val="000000" w:themeColor="text1"/>
          <w:sz w:val="32"/>
          <w:szCs w:val="32"/>
          <w:lang w:val="en-US" w:eastAsia="zh-CN"/>
          <w14:textFill>
            <w14:solidFill>
              <w14:schemeClr w14:val="tx1"/>
            </w14:solidFill>
          </w14:textFill>
        </w:rPr>
      </w:pPr>
    </w:p>
    <w:p w14:paraId="71E0E213">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（一）开题与计划任务书</w:t>
      </w:r>
    </w:p>
    <w:p w14:paraId="28476DC4">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1、课题负责人接到立项通知后，应在规定时间内填写《赤峰市自然科学科研课题计划任务书》，明确研究目标、研究内容、研究方法、进度安排及预期成果等。</w:t>
      </w:r>
    </w:p>
    <w:p w14:paraId="481D6FFA">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2、课题负责人所在单位对计划任务书进行审核，签署意见后自行留存，以备课题验收阶段核查之用。</w:t>
      </w:r>
    </w:p>
    <w:p w14:paraId="3425073B">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（二）过程管理</w:t>
      </w:r>
    </w:p>
    <w:p w14:paraId="1FB984A7">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1、课题负责人应按照计划任务书组织实施课题研究，定期向所在单位报告研究进展情况。</w:t>
      </w:r>
    </w:p>
    <w:p w14:paraId="536CDA58">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2、申报单位应加强对课题研究过程的管理，督促课题按计划实施，及时协调解决课题研究过程中遇到的问题。</w:t>
      </w:r>
    </w:p>
    <w:p w14:paraId="7066FE46">
      <w:pPr>
        <w:rPr>
          <w:rFonts w:hint="eastAsia" w:ascii="微软雅黑" w:hAnsi="微软雅黑" w:eastAsia="仿宋"/>
          <w:color w:val="000000" w:themeColor="text1"/>
          <w:sz w:val="32"/>
          <w:szCs w:val="32"/>
          <w:lang w:val="en-US" w:eastAsia="zh-CN"/>
          <w14:textFill>
            <w14:solidFill>
              <w14:schemeClr w14:val="tx1"/>
            </w14:solidFill>
          </w14:textFill>
        </w:rPr>
      </w:pPr>
    </w:p>
    <w:p w14:paraId="2E53A5B1">
      <w:pPr>
        <w:numPr>
          <w:ilvl w:val="0"/>
          <w:numId w:val="1"/>
        </w:num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课题结题</w:t>
      </w:r>
    </w:p>
    <w:p w14:paraId="267BC7BD">
      <w:pPr>
        <w:numPr>
          <w:ilvl w:val="0"/>
          <w:numId w:val="0"/>
        </w:numPr>
        <w:rPr>
          <w:rFonts w:hint="eastAsia" w:ascii="黑体" w:hAnsi="黑体" w:eastAsia="黑体" w:cs="黑体"/>
          <w:color w:val="000000" w:themeColor="text1"/>
          <w:sz w:val="32"/>
          <w:szCs w:val="32"/>
          <w:lang w:val="en-US" w:eastAsia="zh-CN"/>
          <w14:textFill>
            <w14:solidFill>
              <w14:schemeClr w14:val="tx1"/>
            </w14:solidFill>
          </w14:textFill>
        </w:rPr>
      </w:pPr>
    </w:p>
    <w:p w14:paraId="6478449C">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（一）结题评审</w:t>
      </w:r>
    </w:p>
    <w:p w14:paraId="7E123ACB">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1、赤峰市科协组织相关领域专家对课题结题成果进行评审，评审专家应具有高级职称或相应专业水平，且与申报单位无利益关系。</w:t>
      </w:r>
    </w:p>
    <w:p w14:paraId="681E644E">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2、评审专家和监督员由自然科学科研课题专题主席办公会研究确定，根据申报课题专业结构，主要以赤峰市自然科学高级专家库专家为主，在市内外遴选相近专业领域的专家作为评委。</w:t>
      </w:r>
    </w:p>
    <w:p w14:paraId="147D4D45">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3、评审内容包括课题研究的科学性、创新性、成果的显著性和对经济社会发展的促进作用等方面。</w:t>
      </w:r>
    </w:p>
    <w:p w14:paraId="54FB3DCD">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4、评审环节</w:t>
      </w:r>
      <w:r>
        <w:rPr>
          <w:rFonts w:hint="eastAsia" w:ascii="仿宋" w:hAnsi="仿宋" w:eastAsia="仿宋"/>
          <w:color w:val="000000" w:themeColor="text1"/>
          <w:sz w:val="32"/>
          <w:szCs w:val="32"/>
          <w14:textFill>
            <w14:solidFill>
              <w14:schemeClr w14:val="tx1"/>
            </w14:solidFill>
          </w14:textFill>
        </w:rPr>
        <w:t>实施</w:t>
      </w:r>
      <w:r>
        <w:rPr>
          <w:rFonts w:hint="eastAsia" w:ascii="仿宋" w:hAnsi="仿宋" w:eastAsia="仿宋"/>
          <w:color w:val="000000" w:themeColor="text1"/>
          <w:sz w:val="32"/>
          <w:szCs w:val="32"/>
          <w:lang w:val="en-US" w:eastAsia="zh-CN"/>
          <w14:textFill>
            <w14:solidFill>
              <w14:schemeClr w14:val="tx1"/>
            </w14:solidFill>
          </w14:textFill>
        </w:rPr>
        <w:t>初审+</w:t>
      </w:r>
      <w:r>
        <w:rPr>
          <w:rFonts w:hint="eastAsia" w:ascii="仿宋" w:hAnsi="仿宋" w:eastAsia="仿宋"/>
          <w:color w:val="000000" w:themeColor="text1"/>
          <w:sz w:val="32"/>
          <w:szCs w:val="32"/>
          <w14:textFill>
            <w14:solidFill>
              <w14:schemeClr w14:val="tx1"/>
            </w14:solidFill>
          </w14:textFill>
        </w:rPr>
        <w:t>内审+外审+大评审</w:t>
      </w:r>
      <w:r>
        <w:rPr>
          <w:rFonts w:hint="eastAsia" w:ascii="仿宋" w:hAnsi="仿宋" w:eastAsia="仿宋"/>
          <w:color w:val="000000" w:themeColor="text1"/>
          <w:sz w:val="32"/>
          <w:szCs w:val="32"/>
          <w:lang w:val="en-US" w:eastAsia="zh-CN"/>
          <w14:textFill>
            <w14:solidFill>
              <w14:schemeClr w14:val="tx1"/>
            </w14:solidFill>
          </w14:textFill>
        </w:rPr>
        <w:t>工作</w:t>
      </w:r>
      <w:r>
        <w:rPr>
          <w:rFonts w:hint="eastAsia" w:ascii="仿宋" w:hAnsi="仿宋" w:eastAsia="仿宋"/>
          <w:color w:val="000000" w:themeColor="text1"/>
          <w:sz w:val="32"/>
          <w:szCs w:val="32"/>
          <w14:textFill>
            <w14:solidFill>
              <w14:schemeClr w14:val="tx1"/>
            </w14:solidFill>
          </w14:textFill>
        </w:rPr>
        <w:t>机制</w:t>
      </w:r>
      <w:r>
        <w:rPr>
          <w:rFonts w:hint="eastAsia" w:ascii="仿宋" w:hAnsi="仿宋" w:eastAsia="仿宋"/>
          <w:color w:val="000000" w:themeColor="text1"/>
          <w:sz w:val="32"/>
          <w:szCs w:val="32"/>
          <w:lang w:eastAsia="zh-CN"/>
          <w14:textFill>
            <w14:solidFill>
              <w14:schemeClr w14:val="tx1"/>
            </w14:solidFill>
          </w14:textFill>
        </w:rPr>
        <w:t>。</w:t>
      </w:r>
    </w:p>
    <w:p w14:paraId="442DECBA">
      <w:pPr>
        <w:ind w:firstLine="640" w:firstLineChars="200"/>
        <w:rPr>
          <w:rFonts w:hint="eastAsia" w:ascii="仿宋" w:hAnsi="仿宋" w:eastAsia="仿宋"/>
          <w:b w:val="0"/>
          <w:bCs w:val="0"/>
          <w:color w:val="000000" w:themeColor="text1"/>
          <w:sz w:val="32"/>
          <w:szCs w:val="32"/>
          <w:lang w:val="en-US" w:eastAsia="zh-CN"/>
          <w14:textFill>
            <w14:solidFill>
              <w14:schemeClr w14:val="tx1"/>
            </w14:solidFill>
          </w14:textFill>
        </w:rPr>
      </w:pPr>
      <w:r>
        <w:rPr>
          <w:rFonts w:hint="eastAsia" w:ascii="仿宋" w:hAnsi="仿宋" w:eastAsia="仿宋"/>
          <w:b w:val="0"/>
          <w:bCs w:val="0"/>
          <w:color w:val="000000" w:themeColor="text1"/>
          <w:sz w:val="32"/>
          <w:szCs w:val="32"/>
          <w:lang w:val="en-US" w:eastAsia="zh-CN"/>
          <w14:textFill>
            <w14:solidFill>
              <w14:schemeClr w14:val="tx1"/>
            </w14:solidFill>
          </w14:textFill>
        </w:rPr>
        <w:t>第一阶段：初审环节由科协工作人员对结题报告进行审核，对于不符合要求的结题报告予以剔除；</w:t>
      </w:r>
    </w:p>
    <w:p w14:paraId="01AAD4C6">
      <w:pPr>
        <w:ind w:firstLine="640" w:firstLineChars="200"/>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第二阶段：内（外）审</w:t>
      </w:r>
      <w:r>
        <w:rPr>
          <w:rFonts w:hint="eastAsia" w:ascii="仿宋" w:hAnsi="仿宋" w:eastAsia="仿宋"/>
          <w:b w:val="0"/>
          <w:bCs w:val="0"/>
          <w:color w:val="000000" w:themeColor="text1"/>
          <w:sz w:val="32"/>
          <w:szCs w:val="32"/>
          <w14:textFill>
            <w14:solidFill>
              <w14:schemeClr w14:val="tx1"/>
            </w14:solidFill>
          </w14:textFill>
        </w:rPr>
        <w:t>环节，每项</w:t>
      </w:r>
      <w:r>
        <w:rPr>
          <w:rFonts w:hint="eastAsia" w:ascii="仿宋" w:hAnsi="仿宋" w:eastAsia="仿宋"/>
          <w:b w:val="0"/>
          <w:bCs w:val="0"/>
          <w:color w:val="000000" w:themeColor="text1"/>
          <w:sz w:val="32"/>
          <w:szCs w:val="32"/>
          <w:lang w:val="en-US" w:eastAsia="zh-CN"/>
          <w14:textFill>
            <w14:solidFill>
              <w14:schemeClr w14:val="tx1"/>
            </w14:solidFill>
          </w14:textFill>
        </w:rPr>
        <w:t>结题报告</w:t>
      </w:r>
      <w:r>
        <w:rPr>
          <w:rFonts w:hint="eastAsia" w:ascii="仿宋" w:hAnsi="仿宋" w:eastAsia="仿宋"/>
          <w:b w:val="0"/>
          <w:bCs w:val="0"/>
          <w:color w:val="000000" w:themeColor="text1"/>
          <w:sz w:val="32"/>
          <w:szCs w:val="32"/>
          <w14:textFill>
            <w14:solidFill>
              <w14:schemeClr w14:val="tx1"/>
            </w14:solidFill>
          </w14:textFill>
        </w:rPr>
        <w:t>至少</w:t>
      </w:r>
      <w:r>
        <w:rPr>
          <w:rFonts w:hint="eastAsia" w:ascii="仿宋" w:hAnsi="仿宋" w:eastAsia="仿宋"/>
          <w:b w:val="0"/>
          <w:bCs w:val="0"/>
          <w:color w:val="000000" w:themeColor="text1"/>
          <w:sz w:val="32"/>
          <w:szCs w:val="32"/>
          <w:lang w:eastAsia="zh-CN"/>
          <w14:textFill>
            <w14:solidFill>
              <w14:schemeClr w14:val="tx1"/>
            </w14:solidFill>
          </w14:textFill>
        </w:rPr>
        <w:t>由</w:t>
      </w:r>
      <w:r>
        <w:rPr>
          <w:rFonts w:hint="eastAsia" w:ascii="仿宋" w:hAnsi="仿宋" w:eastAsia="仿宋"/>
          <w:b w:val="0"/>
          <w:bCs w:val="0"/>
          <w:color w:val="000000" w:themeColor="text1"/>
          <w:sz w:val="32"/>
          <w:szCs w:val="32"/>
          <w14:textFill>
            <w14:solidFill>
              <w14:schemeClr w14:val="tx1"/>
            </w14:solidFill>
          </w14:textFill>
        </w:rPr>
        <w:t>3位本领域评委进行打分，</w:t>
      </w:r>
      <w:r>
        <w:rPr>
          <w:rFonts w:hint="eastAsia" w:ascii="仿宋" w:hAnsi="仿宋" w:eastAsia="仿宋"/>
          <w:b w:val="0"/>
          <w:bCs w:val="0"/>
          <w:color w:val="000000" w:themeColor="text1"/>
          <w:sz w:val="32"/>
          <w:szCs w:val="32"/>
          <w:lang w:eastAsia="zh-CN"/>
          <w14:textFill>
            <w14:solidFill>
              <w14:schemeClr w14:val="tx1"/>
            </w14:solidFill>
          </w14:textFill>
        </w:rPr>
        <w:t>确定</w:t>
      </w:r>
      <w:r>
        <w:rPr>
          <w:rFonts w:hint="eastAsia" w:ascii="仿宋" w:hAnsi="仿宋" w:eastAsia="仿宋"/>
          <w:b w:val="0"/>
          <w:bCs w:val="0"/>
          <w:color w:val="000000" w:themeColor="text1"/>
          <w:sz w:val="32"/>
          <w:szCs w:val="32"/>
          <w14:textFill>
            <w14:solidFill>
              <w14:schemeClr w14:val="tx1"/>
            </w14:solidFill>
          </w14:textFill>
        </w:rPr>
        <w:t>约</w:t>
      </w:r>
      <w:r>
        <w:rPr>
          <w:rFonts w:hint="eastAsia" w:ascii="仿宋" w:hAnsi="仿宋" w:eastAsia="仿宋"/>
          <w:b w:val="0"/>
          <w:bCs w:val="0"/>
          <w:color w:val="000000" w:themeColor="text1"/>
          <w:sz w:val="32"/>
          <w:szCs w:val="32"/>
          <w:lang w:val="en-US" w:eastAsia="zh-CN"/>
          <w14:textFill>
            <w14:solidFill>
              <w14:schemeClr w14:val="tx1"/>
            </w14:solidFill>
          </w14:textFill>
        </w:rPr>
        <w:t>10</w:t>
      </w:r>
      <w:r>
        <w:rPr>
          <w:rFonts w:hint="eastAsia"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lang w:eastAsia="zh-CN"/>
          <w14:textFill>
            <w14:solidFill>
              <w14:schemeClr w14:val="tx1"/>
            </w14:solidFill>
          </w14:textFill>
        </w:rPr>
        <w:t>的不予结题和延期结题课题</w:t>
      </w:r>
      <w:r>
        <w:rPr>
          <w:rFonts w:hint="eastAsia" w:ascii="仿宋" w:hAnsi="仿宋" w:eastAsia="仿宋"/>
          <w:b w:val="0"/>
          <w:bCs w:val="0"/>
          <w:color w:val="000000" w:themeColor="text1"/>
          <w:sz w:val="32"/>
          <w:szCs w:val="32"/>
          <w14:textFill>
            <w14:solidFill>
              <w14:schemeClr w14:val="tx1"/>
            </w14:solidFill>
          </w14:textFill>
        </w:rPr>
        <w:t>，剩余</w:t>
      </w:r>
      <w:r>
        <w:rPr>
          <w:rFonts w:hint="eastAsia" w:ascii="仿宋" w:hAnsi="仿宋" w:eastAsia="仿宋"/>
          <w:b w:val="0"/>
          <w:bCs w:val="0"/>
          <w:color w:val="000000" w:themeColor="text1"/>
          <w:sz w:val="32"/>
          <w:szCs w:val="32"/>
          <w:lang w:val="en-US" w:eastAsia="zh-CN"/>
          <w14:textFill>
            <w14:solidFill>
              <w14:schemeClr w14:val="tx1"/>
            </w14:solidFill>
          </w14:textFill>
        </w:rPr>
        <w:t>结题报告</w:t>
      </w:r>
      <w:r>
        <w:rPr>
          <w:rFonts w:hint="eastAsia" w:ascii="仿宋" w:hAnsi="仿宋" w:eastAsia="仿宋"/>
          <w:b w:val="0"/>
          <w:bCs w:val="0"/>
          <w:color w:val="000000" w:themeColor="text1"/>
          <w:sz w:val="32"/>
          <w:szCs w:val="32"/>
          <w14:textFill>
            <w14:solidFill>
              <w14:schemeClr w14:val="tx1"/>
            </w14:solidFill>
          </w14:textFill>
        </w:rPr>
        <w:t>进入大评审环节</w:t>
      </w:r>
      <w:r>
        <w:rPr>
          <w:rFonts w:hint="eastAsia" w:ascii="仿宋" w:hAnsi="仿宋" w:eastAsia="仿宋"/>
          <w:b w:val="0"/>
          <w:bCs w:val="0"/>
          <w:color w:val="000000" w:themeColor="text1"/>
          <w:sz w:val="32"/>
          <w:szCs w:val="32"/>
          <w:lang w:eastAsia="zh-CN"/>
          <w14:textFill>
            <w14:solidFill>
              <w14:schemeClr w14:val="tx1"/>
            </w14:solidFill>
          </w14:textFill>
        </w:rPr>
        <w:t>；</w:t>
      </w:r>
    </w:p>
    <w:p w14:paraId="03FB8A61">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第三阶段：</w:t>
      </w:r>
      <w:r>
        <w:rPr>
          <w:rFonts w:hint="eastAsia" w:ascii="仿宋" w:hAnsi="仿宋" w:eastAsia="仿宋"/>
          <w:b w:val="0"/>
          <w:bCs w:val="0"/>
          <w:color w:val="000000" w:themeColor="text1"/>
          <w:sz w:val="32"/>
          <w:szCs w:val="32"/>
          <w14:textFill>
            <w14:solidFill>
              <w14:schemeClr w14:val="tx1"/>
            </w14:solidFill>
          </w14:textFill>
        </w:rPr>
        <w:t>大评审</w:t>
      </w:r>
      <w:r>
        <w:rPr>
          <w:rFonts w:hint="eastAsia" w:ascii="仿宋" w:hAnsi="仿宋" w:eastAsia="仿宋"/>
          <w:b w:val="0"/>
          <w:bCs w:val="0"/>
          <w:color w:val="000000" w:themeColor="text1"/>
          <w:sz w:val="32"/>
          <w:szCs w:val="32"/>
          <w:lang w:eastAsia="zh-CN"/>
          <w14:textFill>
            <w14:solidFill>
              <w14:schemeClr w14:val="tx1"/>
            </w14:solidFill>
          </w14:textFill>
        </w:rPr>
        <w:t>环节</w:t>
      </w:r>
      <w:r>
        <w:rPr>
          <w:rFonts w:hint="eastAsia" w:ascii="仿宋" w:hAnsi="仿宋" w:eastAsia="仿宋"/>
          <w:color w:val="000000" w:themeColor="text1"/>
          <w:sz w:val="32"/>
          <w:szCs w:val="32"/>
          <w:lang w:eastAsia="zh-CN"/>
          <w14:textFill>
            <w14:solidFill>
              <w14:schemeClr w14:val="tx1"/>
            </w14:solidFill>
          </w14:textFill>
        </w:rPr>
        <w:t>由该领域的高层次专家，农牧业、工信、卫健、教育、科技（科协）等相关部门专家或领导组成评审组，对课题打分，本轮得分与内（外）审得分各占</w:t>
      </w:r>
      <w:r>
        <w:rPr>
          <w:rFonts w:hint="eastAsia" w:ascii="仿宋" w:hAnsi="仿宋" w:eastAsia="仿宋"/>
          <w:color w:val="000000" w:themeColor="text1"/>
          <w:sz w:val="32"/>
          <w:szCs w:val="32"/>
          <w:lang w:val="en-US" w:eastAsia="zh-CN"/>
          <w14:textFill>
            <w14:solidFill>
              <w14:schemeClr w14:val="tx1"/>
            </w14:solidFill>
          </w14:textFill>
        </w:rPr>
        <w:t>50%加权，依得分高低</w:t>
      </w:r>
      <w:r>
        <w:rPr>
          <w:rFonts w:hint="eastAsia" w:ascii="仿宋" w:hAnsi="仿宋" w:eastAsia="仿宋"/>
          <w:color w:val="000000" w:themeColor="text1"/>
          <w:sz w:val="32"/>
          <w:szCs w:val="32"/>
          <w14:textFill>
            <w14:solidFill>
              <w14:schemeClr w14:val="tx1"/>
            </w14:solidFill>
          </w14:textFill>
        </w:rPr>
        <w:t>选出</w:t>
      </w:r>
      <w:r>
        <w:rPr>
          <w:rFonts w:hint="eastAsia" w:ascii="仿宋" w:hAnsi="仿宋" w:eastAsia="仿宋"/>
          <w:color w:val="000000" w:themeColor="text1"/>
          <w:sz w:val="32"/>
          <w:szCs w:val="32"/>
          <w:lang w:eastAsia="zh-CN"/>
          <w14:textFill>
            <w14:solidFill>
              <w14:schemeClr w14:val="tx1"/>
            </w14:solidFill>
          </w14:textFill>
        </w:rPr>
        <w:t>优秀、良好、合格</w:t>
      </w:r>
      <w:r>
        <w:rPr>
          <w:rFonts w:hint="eastAsia" w:ascii="仿宋" w:hAnsi="仿宋" w:eastAsia="仿宋"/>
          <w:color w:val="000000" w:themeColor="text1"/>
          <w:sz w:val="32"/>
          <w:szCs w:val="32"/>
          <w14:textFill>
            <w14:solidFill>
              <w14:schemeClr w14:val="tx1"/>
            </w14:solidFill>
          </w14:textFill>
        </w:rPr>
        <w:t>课题</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对于</w:t>
      </w:r>
      <w:r>
        <w:rPr>
          <w:rFonts w:hint="eastAsia" w:ascii="仿宋" w:hAnsi="仿宋" w:eastAsia="仿宋"/>
          <w:color w:val="000000" w:themeColor="text1"/>
          <w:sz w:val="32"/>
          <w:szCs w:val="32"/>
          <w:lang w:eastAsia="zh-CN"/>
          <w14:textFill>
            <w14:solidFill>
              <w14:schemeClr w14:val="tx1"/>
            </w14:solidFill>
          </w14:textFill>
        </w:rPr>
        <w:t>个别</w:t>
      </w:r>
      <w:r>
        <w:rPr>
          <w:rFonts w:hint="eastAsia" w:ascii="仿宋" w:hAnsi="仿宋" w:eastAsia="仿宋"/>
          <w:color w:val="000000" w:themeColor="text1"/>
          <w:sz w:val="32"/>
          <w:szCs w:val="32"/>
          <w14:textFill>
            <w14:solidFill>
              <w14:schemeClr w14:val="tx1"/>
            </w14:solidFill>
          </w14:textFill>
        </w:rPr>
        <w:t>课题，根据评审会要求，可以组织现场答辩。</w:t>
      </w:r>
    </w:p>
    <w:p w14:paraId="3293C5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以上各评审环节，抽取监督员全程监督实施</w:t>
      </w:r>
      <w:r>
        <w:rPr>
          <w:rFonts w:hint="eastAsia" w:ascii="微软雅黑" w:hAnsi="微软雅黑" w:eastAsia="仿宋"/>
          <w:color w:val="000000" w:themeColor="text1"/>
          <w:sz w:val="32"/>
          <w:szCs w:val="32"/>
          <w:lang w:val="en-US" w:eastAsia="zh-CN"/>
          <w14:textFill>
            <w14:solidFill>
              <w14:schemeClr w14:val="tx1"/>
            </w14:solidFill>
          </w14:textFill>
        </w:rPr>
        <w:t>，并对评审结果签字确认。</w:t>
      </w:r>
    </w:p>
    <w:p w14:paraId="080266F7">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（二）结题公示</w:t>
      </w:r>
    </w:p>
    <w:p w14:paraId="5FFA3B7F">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1、根据专家评审意见，由自然科学科研课题专题主席办公会研究确定结题名单，并在赤峰市科协官方网站进行公示，公示期5天。</w:t>
      </w:r>
    </w:p>
    <w:p w14:paraId="5C7701AA">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2、公示期内，任何单位或个人对结题结果有异议的，可向赤峰市科协提出书面申诉，赤峰市科协在10个工作日内进行调查核实并给予答复。</w:t>
      </w:r>
    </w:p>
    <w:p w14:paraId="76E9ACA1">
      <w:pPr>
        <w:ind w:firstLine="640" w:firstLineChars="200"/>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（三）结题通知</w:t>
      </w:r>
    </w:p>
    <w:p w14:paraId="2DE33B68">
      <w:pPr>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 xml:space="preserve">     公示无异议后，赤峰市科协和科技局联合下达结题通知，明确经费支持额度、拨付方式和文件、证书领取等内容。</w:t>
      </w:r>
    </w:p>
    <w:p w14:paraId="3A22E483">
      <w:pPr>
        <w:jc w:val="cente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七、其他</w:t>
      </w:r>
    </w:p>
    <w:p w14:paraId="210480D4">
      <w:pPr>
        <w:numPr>
          <w:ilvl w:val="0"/>
          <w:numId w:val="0"/>
        </w:numPr>
        <w:rPr>
          <w:rFonts w:hint="eastAsia" w:ascii="微软雅黑" w:hAnsi="微软雅黑" w:eastAsia="仿宋"/>
          <w:color w:val="000000" w:themeColor="text1"/>
          <w:sz w:val="32"/>
          <w:szCs w:val="32"/>
          <w:lang w:val="en-US" w:eastAsia="zh-CN"/>
          <w14:textFill>
            <w14:solidFill>
              <w14:schemeClr w14:val="tx1"/>
            </w14:solidFill>
          </w14:textFill>
        </w:rPr>
      </w:pPr>
      <w:r>
        <w:rPr>
          <w:rFonts w:hint="eastAsia" w:ascii="微软雅黑" w:hAnsi="微软雅黑" w:eastAsia="仿宋"/>
          <w:color w:val="000000" w:themeColor="text1"/>
          <w:sz w:val="32"/>
          <w:szCs w:val="32"/>
          <w:lang w:val="en-US" w:eastAsia="zh-CN"/>
          <w14:textFill>
            <w14:solidFill>
              <w14:schemeClr w14:val="tx1"/>
            </w14:solidFill>
          </w14:textFill>
        </w:rPr>
        <w:t xml:space="preserve">     本细则最终由赤峰市科学技术协会负责解释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47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E54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BE54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EEDC5"/>
    <w:multiLevelType w:val="singleLevel"/>
    <w:tmpl w:val="46DEEDC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B6064"/>
    <w:rsid w:val="01BC7338"/>
    <w:rsid w:val="03BD3D94"/>
    <w:rsid w:val="04C133B2"/>
    <w:rsid w:val="0D6945E7"/>
    <w:rsid w:val="0D87295F"/>
    <w:rsid w:val="0ECC307F"/>
    <w:rsid w:val="118652DE"/>
    <w:rsid w:val="12154D3D"/>
    <w:rsid w:val="158B195B"/>
    <w:rsid w:val="165A7DC4"/>
    <w:rsid w:val="1783244F"/>
    <w:rsid w:val="17963F29"/>
    <w:rsid w:val="179C6228"/>
    <w:rsid w:val="19AC6690"/>
    <w:rsid w:val="1D5427EE"/>
    <w:rsid w:val="1FAB3B20"/>
    <w:rsid w:val="203171E6"/>
    <w:rsid w:val="21CB6064"/>
    <w:rsid w:val="221D5E42"/>
    <w:rsid w:val="22FF2CD1"/>
    <w:rsid w:val="236847A0"/>
    <w:rsid w:val="24743B45"/>
    <w:rsid w:val="29051F39"/>
    <w:rsid w:val="2A297180"/>
    <w:rsid w:val="2B1B11BE"/>
    <w:rsid w:val="2E8053C8"/>
    <w:rsid w:val="2F7BF52E"/>
    <w:rsid w:val="31994BEB"/>
    <w:rsid w:val="326C2EA7"/>
    <w:rsid w:val="35211927"/>
    <w:rsid w:val="36541A28"/>
    <w:rsid w:val="38EA21D0"/>
    <w:rsid w:val="3C0B4937"/>
    <w:rsid w:val="3C1C423C"/>
    <w:rsid w:val="3C313729"/>
    <w:rsid w:val="3C7E335B"/>
    <w:rsid w:val="3FA96941"/>
    <w:rsid w:val="42075BA1"/>
    <w:rsid w:val="45851DCE"/>
    <w:rsid w:val="4AF54742"/>
    <w:rsid w:val="4BEC2E50"/>
    <w:rsid w:val="4C765DFD"/>
    <w:rsid w:val="4D700A9E"/>
    <w:rsid w:val="4D9F75D5"/>
    <w:rsid w:val="534F1156"/>
    <w:rsid w:val="55466588"/>
    <w:rsid w:val="555D441D"/>
    <w:rsid w:val="55DB13C7"/>
    <w:rsid w:val="59FE7432"/>
    <w:rsid w:val="5BAD110F"/>
    <w:rsid w:val="5C6C4B26"/>
    <w:rsid w:val="5D751396"/>
    <w:rsid w:val="5FA97E40"/>
    <w:rsid w:val="61504A17"/>
    <w:rsid w:val="637454FF"/>
    <w:rsid w:val="667BAEC0"/>
    <w:rsid w:val="67486190"/>
    <w:rsid w:val="68AD0535"/>
    <w:rsid w:val="6B106FC5"/>
    <w:rsid w:val="6B9FFA5C"/>
    <w:rsid w:val="6C035A03"/>
    <w:rsid w:val="6CAB44BB"/>
    <w:rsid w:val="6CF22D10"/>
    <w:rsid w:val="6E697118"/>
    <w:rsid w:val="708446DD"/>
    <w:rsid w:val="720A6A97"/>
    <w:rsid w:val="72D60AF4"/>
    <w:rsid w:val="75475CD9"/>
    <w:rsid w:val="75FB0143"/>
    <w:rsid w:val="77F36796"/>
    <w:rsid w:val="787978AF"/>
    <w:rsid w:val="7DFE76FE"/>
    <w:rsid w:val="7F0F1615"/>
    <w:rsid w:val="7FBCF80F"/>
    <w:rsid w:val="7FE63809"/>
    <w:rsid w:val="8F3B07EC"/>
    <w:rsid w:val="BBF7001D"/>
    <w:rsid w:val="C97FD60F"/>
    <w:rsid w:val="EFB62566"/>
    <w:rsid w:val="F1B774C6"/>
    <w:rsid w:val="FB671C37"/>
    <w:rsid w:val="FFF7A37F"/>
    <w:rsid w:val="FFFEA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3081</Words>
  <Characters>3100</Characters>
  <Lines>0</Lines>
  <Paragraphs>0</Paragraphs>
  <TotalTime>20</TotalTime>
  <ScaleCrop>false</ScaleCrop>
  <LinksUpToDate>false</LinksUpToDate>
  <CharactersWithSpaces>3158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2025-02-14T00:55:00Z</dcterms:created>
  <dc:creator>dfg</dc:creator>
  <cp:lastModifiedBy>草菇</cp:lastModifiedBy>
  <cp:lastPrinted>2025-03-28T01:24:00Z</cp:lastPrinted>
  <dcterms:modified xsi:type="dcterms:W3CDTF">2025-06-20T07:34:27Z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C832052303AC401B89F06719D068942C_13</vt:lpwstr>
  </property>
  <property fmtid="{D5CDD505-2E9C-101B-9397-08002B2CF9AE}" pid="4" name="KSOTemplateDocerSaveRecord">
    <vt:lpwstr>eyJoZGlkIjoiYzE4YjEzMzY5NWY1MTliODhhN2NlMTNkZDI3MDUzNzIiLCJ1c2VySWQiOiIzODY0MjQ1NTUifQ==</vt:lpwstr>
  </property>
</Properties>
</file>