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</w:pPr>
      <w:r>
        <w:rPr>
          <w:b/>
          <w:sz w:val="44"/>
          <w:szCs w:val="44"/>
        </w:rPr>
        <w:t>赤峰市</w:t>
      </w:r>
      <w:r>
        <w:rPr>
          <w:b/>
          <w:sz w:val="44"/>
          <w:szCs w:val="44"/>
          <w:lang w:eastAsia="zh-CN"/>
        </w:rPr>
        <w:t>自然科学</w:t>
      </w:r>
      <w:r>
        <w:rPr>
          <w:b/>
          <w:sz w:val="44"/>
          <w:szCs w:val="44"/>
        </w:rPr>
        <w:t>科研课题申报表</w:t>
      </w:r>
    </w:p>
    <w:tbl>
      <w:tblPr>
        <w:tblStyle w:val="2"/>
        <w:tblW w:w="8857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509"/>
        <w:gridCol w:w="1167"/>
        <w:gridCol w:w="592"/>
        <w:gridCol w:w="1345"/>
        <w:gridCol w:w="277"/>
        <w:gridCol w:w="941"/>
        <w:gridCol w:w="750"/>
        <w:gridCol w:w="523"/>
        <w:gridCol w:w="287"/>
        <w:gridCol w:w="1928"/>
      </w:tblGrid>
      <w:tr>
        <w:trPr>
          <w:cantSplit/>
          <w:trHeight w:val="90" w:hRule="atLeast"/>
        </w:trPr>
        <w:tc>
          <w:tcPr>
            <w:tcW w:w="28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;方正黑体_GBK" w:hAnsi="黑体;方正黑体_GBK" w:eastAsia="黑体;方正黑体_GBK" w:cs="黑体;方正黑体_GBK"/>
                <w:b w:val="0"/>
                <w:bCs w:val="0"/>
                <w:sz w:val="24"/>
              </w:rPr>
            </w:pPr>
            <w:r>
              <w:rPr>
                <w:rFonts w:ascii="黑体;方正黑体_GBK" w:hAnsi="黑体;方正黑体_GBK" w:eastAsia="黑体;方正黑体_GBK" w:cs="黑体;方正黑体_GBK"/>
                <w:b w:val="0"/>
                <w:bCs w:val="0"/>
                <w:sz w:val="24"/>
              </w:rPr>
              <w:t>课 题 名 称</w:t>
            </w:r>
          </w:p>
        </w:tc>
        <w:tc>
          <w:tcPr>
            <w:tcW w:w="60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 w:cs="华文仿宋"/>
                <w:b w:val="0"/>
                <w:bCs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8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;方正黑体_GBK" w:hAnsi="黑体;方正黑体_GBK" w:eastAsia="黑体;方正黑体_GBK" w:cs="黑体;方正黑体_GBK"/>
                <w:b w:val="0"/>
                <w:bCs w:val="0"/>
              </w:rPr>
            </w:pPr>
            <w:r>
              <w:rPr>
                <w:rFonts w:ascii="黑体;方正黑体_GBK" w:hAnsi="黑体;方正黑体_GBK" w:eastAsia="黑体;方正黑体_GBK" w:cs="黑体;方正黑体_GBK"/>
                <w:b w:val="0"/>
                <w:bCs w:val="0"/>
                <w:sz w:val="24"/>
              </w:rPr>
              <w:t xml:space="preserve">项目涉及领域 </w:t>
            </w:r>
          </w:p>
        </w:tc>
        <w:tc>
          <w:tcPr>
            <w:tcW w:w="60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华文仿宋" w:hAnsi="华文仿宋" w:eastAsia="华文仿宋" w:cs="华文仿宋"/>
                <w:b w:val="0"/>
                <w:bCs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  <w:p>
            <w:pPr>
              <w:jc w:val="center"/>
              <w:rPr>
                <w:rFonts w:eastAsia="黑体;方正黑体_GBK"/>
                <w:sz w:val="24"/>
              </w:rPr>
            </w:pPr>
            <w:r>
              <w:rPr>
                <w:rFonts w:eastAsia="黑体;方正黑体_GBK"/>
                <w:sz w:val="24"/>
              </w:rPr>
              <w:t>课题</w:t>
            </w:r>
          </w:p>
          <w:p>
            <w:pPr>
              <w:jc w:val="center"/>
              <w:rPr>
                <w:rFonts w:eastAsia="黑体;方正黑体_GBK"/>
                <w:sz w:val="24"/>
              </w:rPr>
            </w:pPr>
            <w:r>
              <w:rPr>
                <w:rFonts w:eastAsia="黑体;方正黑体_GBK"/>
                <w:sz w:val="24"/>
              </w:rPr>
              <w:t>申报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eastAsia="黑体;方正黑体_GBK"/>
                <w:sz w:val="24"/>
              </w:rPr>
              <w:t>单位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lang w:eastAsia="zh-CN"/>
              </w:rPr>
              <w:t>单位</w:t>
            </w:r>
            <w:r>
              <w:rPr>
                <w:sz w:val="24"/>
              </w:rPr>
              <w:t>名称</w:t>
            </w:r>
          </w:p>
        </w:tc>
        <w:tc>
          <w:tcPr>
            <w:tcW w:w="60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;方正书宋_GBK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课题负责人</w:t>
            </w:r>
          </w:p>
        </w:tc>
        <w:tc>
          <w:tcPr>
            <w:tcW w:w="1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;方正书宋_GBK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姓名</w:t>
            </w:r>
          </w:p>
        </w:tc>
        <w:tc>
          <w:tcPr>
            <w:tcW w:w="60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 w:cs="华文仿宋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;方正书宋_GBK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手机</w:t>
            </w:r>
          </w:p>
        </w:tc>
        <w:tc>
          <w:tcPr>
            <w:tcW w:w="60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 w:cs="华文仿宋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电子信箱</w:t>
            </w:r>
          </w:p>
        </w:tc>
        <w:tc>
          <w:tcPr>
            <w:tcW w:w="60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2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传</w:t>
            </w:r>
            <w:r>
              <w:rPr>
                <w:rFonts w:eastAsia="Calibri;DejaVu Sans" w:cs="Calibri;DejaVu Sans"/>
                <w:sz w:val="24"/>
              </w:rPr>
              <w:t xml:space="preserve">    </w:t>
            </w:r>
            <w:r>
              <w:rPr>
                <w:sz w:val="24"/>
              </w:rPr>
              <w:t>真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1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单位电话</w:t>
            </w:r>
          </w:p>
        </w:tc>
        <w:tc>
          <w:tcPr>
            <w:tcW w:w="2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9" w:hRule="atLeast"/>
        </w:trPr>
        <w:tc>
          <w:tcPr>
            <w:tcW w:w="88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sz w:val="24"/>
              </w:rPr>
              <w:t>申报单位意见：</w:t>
            </w:r>
          </w:p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  <w:p>
            <w:pPr>
              <w:rPr>
                <w:rFonts w:ascii="华文仿宋" w:hAnsi="华文仿宋" w:eastAsia="华文仿宋" w:cs="华文仿宋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eastAsia="Calibri;DejaVu Sans" w:cs="Calibri;DejaVu Sans"/>
                <w:sz w:val="24"/>
              </w:rPr>
              <w:t xml:space="preserve">                 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eastAsia="Calibri;DejaVu Sans" w:cs="Calibri;DejaVu Sans"/>
                <w:sz w:val="24"/>
              </w:rPr>
              <w:t xml:space="preserve">                         </w:t>
            </w:r>
            <w:r>
              <w:rPr>
                <w:sz w:val="24"/>
              </w:rPr>
              <w:t>（单位公章）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eastAsia="Calibri;DejaVu Sans" w:cs="Calibri;DejaVu Sans"/>
                <w:sz w:val="24"/>
              </w:rPr>
              <w:t xml:space="preserve">                                            </w:t>
            </w:r>
            <w:r>
              <w:rPr>
                <w:sz w:val="24"/>
              </w:rPr>
              <w:t>年</w:t>
            </w:r>
            <w:r>
              <w:rPr>
                <w:rFonts w:eastAsia="Calibri;DejaVu Sans" w:cs="Calibri;DejaVu Sans"/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rFonts w:eastAsia="Calibri;DejaVu Sans" w:cs="Calibri;DejaVu Sans"/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8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;方正黑体_GBK" w:hAnsi="黑体;方正黑体_GBK" w:eastAsia="黑体;方正黑体_GBK" w:cs="宋体;方正书宋_GBK"/>
                <w:sz w:val="30"/>
                <w:szCs w:val="30"/>
              </w:rPr>
            </w:pPr>
            <w:r>
              <w:rPr>
                <w:rFonts w:ascii="黑体;方正黑体_GBK" w:hAnsi="黑体;方正黑体_GBK" w:eastAsia="黑体;方正黑体_GBK" w:cs="黑体;方正黑体_GBK"/>
                <w:sz w:val="28"/>
                <w:szCs w:val="28"/>
              </w:rPr>
              <w:t>申报单位及课题负责人</w:t>
            </w:r>
            <w:r>
              <w:rPr>
                <w:rFonts w:ascii="黑体;方正黑体_GBK" w:hAnsi="黑体;方正黑体_GBK" w:eastAsia="黑体;方正黑体_GBK" w:cs="宋体;方正书宋_GBK"/>
                <w:sz w:val="28"/>
                <w:szCs w:val="28"/>
              </w:rPr>
              <w:t>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</w:trPr>
        <w:tc>
          <w:tcPr>
            <w:tcW w:w="88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both"/>
              <w:rPr>
                <w:rFonts w:ascii="黑体;方正黑体_GBK" w:hAnsi="黑体;方正黑体_GBK" w:eastAsia="黑体;方正黑体_GBK" w:cs="黑体;方正黑体_GBK"/>
                <w:sz w:val="30"/>
                <w:szCs w:val="30"/>
              </w:rPr>
            </w:pPr>
          </w:p>
          <w:p>
            <w:pPr>
              <w:jc w:val="center"/>
              <w:rPr>
                <w:rFonts w:ascii="华文仿宋" w:hAnsi="华文仿宋" w:eastAsia="华文仿宋" w:cs="华文仿宋"/>
                <w:sz w:val="30"/>
                <w:szCs w:val="30"/>
              </w:rPr>
            </w:pPr>
          </w:p>
          <w:p>
            <w:pPr>
              <w:jc w:val="center"/>
              <w:rPr>
                <w:rFonts w:ascii="黑体;方正黑体_GBK" w:hAnsi="黑体;方正黑体_GBK" w:eastAsia="黑体;方正黑体_GBK" w:cs="黑体;方正黑体_GBK"/>
                <w:sz w:val="24"/>
                <w:szCs w:val="24"/>
              </w:rPr>
            </w:pPr>
          </w:p>
          <w:p>
            <w:pPr>
              <w:jc w:val="center"/>
              <w:rPr>
                <w:rFonts w:ascii="黑体;方正黑体_GBK" w:hAnsi="黑体;方正黑体_GBK" w:eastAsia="黑体;方正黑体_GBK" w:cs="黑体;方正黑体_GBK"/>
                <w:sz w:val="24"/>
                <w:szCs w:val="24"/>
              </w:rPr>
            </w:pPr>
          </w:p>
          <w:p>
            <w:pPr>
              <w:jc w:val="center"/>
              <w:rPr>
                <w:rFonts w:ascii="黑体;方正黑体_GBK" w:hAnsi="黑体;方正黑体_GBK" w:eastAsia="黑体;方正黑体_GBK" w:cs="黑体;方正黑体_GBK"/>
                <w:sz w:val="24"/>
                <w:szCs w:val="24"/>
              </w:rPr>
            </w:pPr>
          </w:p>
          <w:p>
            <w:pPr>
              <w:jc w:val="center"/>
              <w:rPr>
                <w:rFonts w:ascii="黑体;方正黑体_GBK" w:hAnsi="黑体;方正黑体_GBK" w:eastAsia="黑体;方正黑体_GBK" w:cs="黑体;方正黑体_GBK"/>
                <w:sz w:val="24"/>
                <w:szCs w:val="24"/>
              </w:rPr>
            </w:pPr>
          </w:p>
          <w:p>
            <w:pPr>
              <w:jc w:val="center"/>
              <w:rPr>
                <w:rFonts w:ascii="黑体;方正黑体_GBK" w:hAnsi="黑体;方正黑体_GBK" w:eastAsia="黑体;方正黑体_GBK" w:cs="黑体;方正黑体_GBK"/>
                <w:sz w:val="24"/>
                <w:szCs w:val="24"/>
              </w:rPr>
            </w:pPr>
          </w:p>
          <w:p>
            <w:pPr>
              <w:jc w:val="center"/>
              <w:rPr>
                <w:rFonts w:ascii="黑体;方正黑体_GBK" w:hAnsi="黑体;方正黑体_GBK" w:eastAsia="黑体;方正黑体_GBK" w:cs="黑体;方正黑体_GBK"/>
                <w:sz w:val="24"/>
                <w:szCs w:val="24"/>
              </w:rPr>
            </w:pPr>
          </w:p>
          <w:p>
            <w:pPr>
              <w:jc w:val="center"/>
              <w:rPr>
                <w:rFonts w:ascii="黑体;方正黑体_GBK" w:hAnsi="黑体;方正黑体_GBK" w:eastAsia="黑体;方正黑体_GBK" w:cs="黑体;方正黑体_GBK"/>
                <w:sz w:val="24"/>
                <w:szCs w:val="24"/>
              </w:rPr>
            </w:pPr>
          </w:p>
          <w:p>
            <w:pPr>
              <w:jc w:val="center"/>
              <w:rPr>
                <w:rFonts w:ascii="黑体;方正黑体_GBK" w:hAnsi="黑体;方正黑体_GBK" w:eastAsia="黑体;方正黑体_GBK" w:cs="黑体;方正黑体_GBK"/>
                <w:sz w:val="24"/>
                <w:szCs w:val="24"/>
              </w:rPr>
            </w:pPr>
          </w:p>
          <w:p>
            <w:pPr>
              <w:jc w:val="center"/>
              <w:rPr>
                <w:rFonts w:ascii="黑体;方正黑体_GBK" w:hAnsi="黑体;方正黑体_GBK" w:eastAsia="黑体;方正黑体_GBK" w:cs="黑体;方正黑体_GBK"/>
                <w:sz w:val="24"/>
                <w:szCs w:val="24"/>
              </w:rPr>
            </w:pPr>
          </w:p>
          <w:p>
            <w:pPr>
              <w:jc w:val="center"/>
              <w:rPr>
                <w:rFonts w:ascii="黑体;方正黑体_GBK" w:hAnsi="黑体;方正黑体_GBK" w:eastAsia="黑体;方正黑体_GBK" w:cs="黑体;方正黑体_GBK"/>
                <w:sz w:val="24"/>
                <w:szCs w:val="24"/>
              </w:rPr>
            </w:pPr>
          </w:p>
          <w:p>
            <w:pPr>
              <w:jc w:val="center"/>
              <w:rPr>
                <w:rFonts w:ascii="黑体;方正黑体_GBK" w:hAnsi="黑体;方正黑体_GBK" w:eastAsia="黑体;方正黑体_GBK" w:cs="黑体;方正黑体_GBK"/>
                <w:sz w:val="24"/>
                <w:szCs w:val="24"/>
              </w:rPr>
            </w:pPr>
          </w:p>
          <w:p>
            <w:pPr>
              <w:jc w:val="center"/>
              <w:rPr>
                <w:rFonts w:ascii="黑体;方正黑体_GBK" w:hAnsi="黑体;方正黑体_GBK" w:eastAsia="黑体;方正黑体_GBK" w:cs="黑体;方正黑体_GBK"/>
                <w:sz w:val="24"/>
                <w:szCs w:val="24"/>
              </w:rPr>
            </w:pPr>
          </w:p>
          <w:p>
            <w:pPr>
              <w:jc w:val="center"/>
              <w:rPr>
                <w:rFonts w:ascii="黑体;方正黑体_GBK" w:hAnsi="黑体;方正黑体_GBK" w:eastAsia="黑体;方正黑体_GBK" w:cs="黑体;方正黑体_GBK"/>
                <w:sz w:val="24"/>
                <w:szCs w:val="24"/>
              </w:rPr>
            </w:pPr>
          </w:p>
          <w:p>
            <w:pPr>
              <w:jc w:val="center"/>
              <w:rPr>
                <w:rFonts w:ascii="黑体;方正黑体_GBK" w:hAnsi="黑体;方正黑体_GBK" w:eastAsia="黑体;方正黑体_GBK" w:cs="黑体;方正黑体_GBK"/>
                <w:sz w:val="24"/>
                <w:szCs w:val="24"/>
              </w:rPr>
            </w:pPr>
          </w:p>
          <w:p>
            <w:pPr>
              <w:jc w:val="center"/>
              <w:rPr>
                <w:rFonts w:ascii="黑体;方正黑体_GBK" w:hAnsi="黑体;方正黑体_GBK" w:eastAsia="黑体;方正黑体_GBK" w:cs="黑体;方正黑体_GBK"/>
                <w:sz w:val="24"/>
                <w:szCs w:val="24"/>
              </w:rPr>
            </w:pPr>
          </w:p>
          <w:p>
            <w:pPr>
              <w:jc w:val="center"/>
              <w:rPr>
                <w:rFonts w:ascii="黑体;方正黑体_GBK" w:hAnsi="黑体;方正黑体_GBK" w:eastAsia="黑体;方正黑体_GBK" w:cs="黑体;方正黑体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88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;方正黑体_GBK" w:hAnsi="黑体;方正黑体_GBK" w:eastAsia="黑体;方正黑体_GBK" w:cs="黑体;方正黑体_GBK"/>
                <w:sz w:val="30"/>
                <w:szCs w:val="30"/>
              </w:rPr>
            </w:pPr>
            <w:r>
              <w:rPr>
                <w:rFonts w:ascii="黑体;方正黑体_GBK" w:hAnsi="黑体;方正黑体_GBK" w:eastAsia="黑体;方正黑体_GBK" w:cs="黑体;方正黑体_GBK"/>
                <w:sz w:val="28"/>
                <w:szCs w:val="28"/>
              </w:rPr>
              <w:t>主要研究内容和目标成果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8" w:hRule="atLeast"/>
        </w:trPr>
        <w:tc>
          <w:tcPr>
            <w:tcW w:w="88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ascii="仿宋;方正仿宋_GBK" w:hAnsi="仿宋;方正仿宋_GBK" w:eastAsia="仿宋;方正仿宋_GBK" w:cs="仿宋;方正仿宋_GBK"/>
                <w:sz w:val="24"/>
                <w:szCs w:val="24"/>
                <w:lang w:eastAsia="zh-CN"/>
              </w:rPr>
            </w:pPr>
            <w:r>
              <w:rPr>
                <w:rFonts w:ascii="仿宋;方正仿宋_GBK" w:hAnsi="仿宋;方正仿宋_GBK" w:eastAsia="仿宋;方正仿宋_GBK" w:cs="仿宋;方正仿宋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主要是课题的创新点、科学性、可行性、预期成果的应用前景，预计产生的经济和社会效益等，建议附查新情况</w:t>
            </w:r>
            <w:r>
              <w:rPr>
                <w:rFonts w:ascii="仿宋;方正仿宋_GBK" w:hAnsi="仿宋;方正仿宋_GBK" w:eastAsia="仿宋;方正仿宋_GBK" w:cs="仿宋;方正仿宋_GBK"/>
                <w:sz w:val="24"/>
                <w:szCs w:val="24"/>
                <w:lang w:eastAsia="zh-CN"/>
              </w:rPr>
              <w:t>）</w:t>
            </w:r>
          </w:p>
          <w:p>
            <w:pPr>
              <w:jc w:val="both"/>
              <w:rPr>
                <w:rFonts w:ascii="仿宋;方正仿宋_GBK" w:hAnsi="仿宋;方正仿宋_GBK" w:eastAsia="仿宋;方正仿宋_GBK" w:cs="仿宋;方正仿宋_GBK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ascii="仿宋;方正仿宋_GBK" w:hAnsi="仿宋;方正仿宋_GBK" w:eastAsia="仿宋;方正仿宋_GBK" w:cs="仿宋;方正仿宋_GBK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ascii="仿宋;方正仿宋_GBK" w:hAnsi="仿宋;方正仿宋_GBK" w:eastAsia="仿宋;方正仿宋_GBK" w:cs="仿宋;方正仿宋_GBK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ascii="仿宋;方正仿宋_GBK" w:hAnsi="仿宋;方正仿宋_GBK" w:eastAsia="仿宋;方正仿宋_GBK" w:cs="仿宋;方正仿宋_GBK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ascii="仿宋;方正仿宋_GBK" w:hAnsi="仿宋;方正仿宋_GBK" w:eastAsia="仿宋;方正仿宋_GBK" w:cs="仿宋;方正仿宋_GBK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ascii="仿宋;方正仿宋_GBK" w:hAnsi="仿宋;方正仿宋_GBK" w:eastAsia="仿宋;方正仿宋_GBK" w:cs="仿宋;方正仿宋_GBK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ascii="仿宋;方正仿宋_GBK" w:hAnsi="仿宋;方正仿宋_GBK" w:eastAsia="仿宋;方正仿宋_GBK" w:cs="仿宋;方正仿宋_GBK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ascii="仿宋;方正仿宋_GBK" w:hAnsi="仿宋;方正仿宋_GBK" w:eastAsia="仿宋;方正仿宋_GBK" w:cs="仿宋;方正仿宋_GBK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ascii="仿宋;方正仿宋_GBK" w:hAnsi="仿宋;方正仿宋_GBK" w:eastAsia="仿宋;方正仿宋_GBK" w:cs="仿宋;方正仿宋_GBK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ascii="仿宋;方正仿宋_GBK" w:hAnsi="仿宋;方正仿宋_GBK" w:eastAsia="仿宋;方正仿宋_GBK" w:cs="仿宋;方正仿宋_GBK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ascii="仿宋;方正仿宋_GBK" w:hAnsi="仿宋;方正仿宋_GBK" w:eastAsia="仿宋;方正仿宋_GBK" w:cs="仿宋;方正仿宋_GBK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8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;方正黑体_GBK" w:hAnsi="黑体;方正黑体_GBK" w:eastAsia="黑体;方正黑体_GBK" w:cs="黑体;方正黑体_GBK"/>
                <w:sz w:val="28"/>
                <w:szCs w:val="28"/>
              </w:rPr>
            </w:pPr>
            <w:r>
              <w:rPr>
                <w:rFonts w:ascii="黑体;方正黑体_GBK" w:hAnsi="黑体;方正黑体_GBK" w:eastAsia="黑体;方正黑体_GBK" w:cs="黑体;方正黑体_GBK"/>
                <w:sz w:val="28"/>
                <w:szCs w:val="28"/>
              </w:rPr>
              <w:t>课题负责人承诺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88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本人保证该表格各项内容真实，课题成果无知识产权争议，赤峰市科协有权使用所有数据和资料。</w:t>
            </w:r>
          </w:p>
          <w:p>
            <w:pPr>
              <w:jc w:val="both"/>
              <w:rPr>
                <w:rFonts w:ascii="仿宋;方正仿宋_GBK" w:hAnsi="仿宋;方正仿宋_GBK" w:eastAsia="仿宋;方正仿宋_GBK" w:cs="仿宋;方正仿宋_GBK"/>
                <w:sz w:val="30"/>
                <w:szCs w:val="30"/>
              </w:rPr>
            </w:pPr>
            <w:r>
              <w:rPr>
                <w:rFonts w:ascii="仿宋;方正仿宋_GBK" w:hAnsi="仿宋;方正仿宋_GBK" w:eastAsia="仿宋;方正仿宋_GBK" w:cs="仿宋;方正仿宋_GBK"/>
                <w:sz w:val="30"/>
                <w:szCs w:val="30"/>
              </w:rPr>
              <w:t xml:space="preserve">                            </w:t>
            </w:r>
            <w:r>
              <w:rPr>
                <w:rFonts w:ascii="仿宋;方正仿宋_GBK" w:hAnsi="仿宋;方正仿宋_GBK" w:eastAsia="仿宋;方正仿宋_GBK" w:cs="仿宋;方正仿宋_GBK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ascii="仿宋;方正仿宋_GBK" w:hAnsi="仿宋;方正仿宋_GBK" w:eastAsia="仿宋;方正仿宋_GBK" w:cs="仿宋;方正仿宋_GBK"/>
                <w:sz w:val="30"/>
                <w:szCs w:val="30"/>
              </w:rPr>
              <w:t xml:space="preserve">  （签字）：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8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;方正黑体_GBK" w:hAnsi="黑体;方正黑体_GBK" w:eastAsia="黑体;方正黑体_GBK" w:cs="黑体;方正黑体_GBK"/>
                <w:sz w:val="28"/>
                <w:szCs w:val="28"/>
              </w:rPr>
            </w:pPr>
            <w:r>
              <w:rPr>
                <w:rFonts w:ascii="黑体;方正黑体_GBK" w:hAnsi="黑体;方正黑体_GBK" w:eastAsia="黑体;方正黑体_GBK" w:cs="黑体;方正黑体_GBK"/>
                <w:sz w:val="28"/>
                <w:szCs w:val="28"/>
                <w:lang w:eastAsia="zh-CN"/>
              </w:rPr>
              <w:t>评审会</w:t>
            </w:r>
            <w:r>
              <w:rPr>
                <w:rFonts w:ascii="黑体;方正黑体_GBK" w:hAnsi="黑体;方正黑体_GBK" w:eastAsia="黑体;方正黑体_GBK" w:cs="黑体;方正黑体_GBK"/>
                <w:sz w:val="28"/>
                <w:szCs w:val="28"/>
              </w:rPr>
              <w:t>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</w:trPr>
        <w:tc>
          <w:tcPr>
            <w:tcW w:w="88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both"/>
              <w:rPr>
                <w:rFonts w:ascii="华文仿宋" w:hAnsi="华文仿宋" w:eastAsia="华文仿宋" w:cs="华文仿宋"/>
                <w:sz w:val="30"/>
                <w:szCs w:val="3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2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both"/>
              <w:rPr>
                <w:rFonts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  <w:t>评审专家</w:t>
            </w:r>
          </w:p>
        </w:tc>
        <w:tc>
          <w:tcPr>
            <w:tcW w:w="2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both"/>
              <w:rPr>
                <w:rFonts w:ascii="华文仿宋" w:hAnsi="华文仿宋" w:eastAsia="华文仿宋" w:cs="华文仿宋"/>
                <w:sz w:val="30"/>
                <w:szCs w:val="30"/>
                <w:lang w:eastAsia="zh-CN"/>
              </w:rPr>
            </w:pPr>
          </w:p>
        </w:tc>
        <w:tc>
          <w:tcPr>
            <w:tcW w:w="2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both"/>
              <w:rPr>
                <w:rFonts w:ascii="华文仿宋" w:hAnsi="华文仿宋" w:eastAsia="华文仿宋" w:cs="华文仿宋"/>
                <w:sz w:val="30"/>
                <w:szCs w:val="30"/>
                <w:lang w:eastAsia="zh-CN"/>
              </w:rPr>
            </w:pPr>
          </w:p>
        </w:tc>
        <w:tc>
          <w:tcPr>
            <w:tcW w:w="2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both"/>
              <w:rPr>
                <w:rFonts w:ascii="华文仿宋" w:hAnsi="华文仿宋" w:eastAsia="华文仿宋" w:cs="华文仿宋"/>
                <w:sz w:val="30"/>
                <w:szCs w:val="3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2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both"/>
              <w:rPr>
                <w:rFonts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0"/>
                <w:szCs w:val="30"/>
                <w:lang w:eastAsia="zh-CN"/>
              </w:rPr>
              <w:t>综合分数</w:t>
            </w:r>
          </w:p>
        </w:tc>
        <w:tc>
          <w:tcPr>
            <w:tcW w:w="2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both"/>
              <w:rPr>
                <w:rFonts w:ascii="华文仿宋" w:hAnsi="华文仿宋" w:eastAsia="华文仿宋" w:cs="华文仿宋"/>
                <w:sz w:val="30"/>
                <w:szCs w:val="30"/>
                <w:lang w:eastAsia="zh-CN"/>
              </w:rPr>
            </w:pPr>
          </w:p>
        </w:tc>
        <w:tc>
          <w:tcPr>
            <w:tcW w:w="2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both"/>
              <w:rPr>
                <w:rFonts w:ascii="华文仿宋" w:hAnsi="华文仿宋" w:eastAsia="华文仿宋" w:cs="华文仿宋"/>
                <w:sz w:val="30"/>
                <w:szCs w:val="30"/>
                <w:lang w:eastAsia="zh-CN"/>
              </w:rPr>
            </w:pPr>
          </w:p>
        </w:tc>
        <w:tc>
          <w:tcPr>
            <w:tcW w:w="2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both"/>
              <w:rPr>
                <w:rFonts w:ascii="华文仿宋" w:hAnsi="华文仿宋" w:eastAsia="华文仿宋" w:cs="华文仿宋"/>
                <w:sz w:val="30"/>
                <w:szCs w:val="30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0" w:footer="0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;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;方正书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;Nimbus Roman 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黑体;方正黑体_GBK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;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autoHyphenation/>
  <w:compat>
    <w:noLeading/>
    <w:balanceSingleByteDoubleByteWidth/>
    <w:ulTrailSpace/>
    <w:doNotExpandShiftReturn/>
    <w:useFELayout/>
    <w:compatSetting w:name="compatibilityMode" w:uri="http://schemas.microsoft.com/office/word" w:val="14"/>
  </w:compat>
  <w:docVars>
    <w:docVar w:name="commondata" w:val="eyJoZGlkIjoiNGUwMzI5YTUyY2ZkY2Q2ZDU5NTRkNzFhNDQ5OGE4ZDkifQ=="/>
    <w:docVar w:name="KSO_WPS_MARK_KEY" w:val="5ce49c8c-182d-4289-a4a2-f3f4f2ce0d12"/>
  </w:docVars>
  <w:rsids>
    <w:rsidRoot w:val="00000000"/>
    <w:rsid w:val="02E725BF"/>
    <w:rsid w:val="05C50E78"/>
    <w:rsid w:val="06EE4206"/>
    <w:rsid w:val="1331204B"/>
    <w:rsid w:val="15631202"/>
    <w:rsid w:val="167B736F"/>
    <w:rsid w:val="1D653E9B"/>
    <w:rsid w:val="1EBD39EB"/>
    <w:rsid w:val="2A73664D"/>
    <w:rsid w:val="2C46307E"/>
    <w:rsid w:val="2E021F8A"/>
    <w:rsid w:val="2F632CB4"/>
    <w:rsid w:val="330F5AA2"/>
    <w:rsid w:val="36E708D3"/>
    <w:rsid w:val="39806CE5"/>
    <w:rsid w:val="3AAF52F2"/>
    <w:rsid w:val="3BA959E4"/>
    <w:rsid w:val="3C3660FF"/>
    <w:rsid w:val="3CF950D8"/>
    <w:rsid w:val="3FDF296A"/>
    <w:rsid w:val="41081496"/>
    <w:rsid w:val="41845BCD"/>
    <w:rsid w:val="42C25C20"/>
    <w:rsid w:val="4F6B3C13"/>
    <w:rsid w:val="510B57BE"/>
    <w:rsid w:val="5B5F03A4"/>
    <w:rsid w:val="64B04F07"/>
    <w:rsid w:val="65053FDE"/>
    <w:rsid w:val="679768AD"/>
    <w:rsid w:val="68F43212"/>
    <w:rsid w:val="72AF6FDF"/>
    <w:rsid w:val="79490272"/>
    <w:rsid w:val="797B41A3"/>
    <w:rsid w:val="7F9B7F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新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 w:val="0"/>
      <w:bidi w:val="0"/>
      <w:jc w:val="both"/>
    </w:pPr>
    <w:rPr>
      <w:rFonts w:ascii="Calibri;DejaVu Sans" w:hAnsi="Calibri;DejaVu Sans" w:eastAsia="宋体;方正书宋_GBK" w:cs="Times New Roman;Nimbus Roman No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qFormat/>
    <w:uiPriority w:val="0"/>
  </w:style>
  <w:style w:type="character" w:customStyle="1" w:styleId="5">
    <w:name w:val="Internet 链接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222</Characters>
  <Paragraphs>64</Paragraphs>
  <TotalTime>17</TotalTime>
  <ScaleCrop>false</ScaleCrop>
  <LinksUpToDate>false</LinksUpToDate>
  <CharactersWithSpaces>359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2022-03-01T17:25:00Z</dcterms:created>
  <dc:creator>root001</dc:creator>
  <cp:lastModifiedBy>草菇</cp:lastModifiedBy>
  <cp:lastPrinted>2023-02-21T01:37:00Z</cp:lastPrinted>
  <dcterms:modified xsi:type="dcterms:W3CDTF">2023-04-03T07:10:53Z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82003ADF6C48428D863C9E6F6E6004FB_13</vt:lpwstr>
  </property>
</Properties>
</file>